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088" w:rsidRDefault="00585A45" w:rsidP="001760DF">
      <w:pPr>
        <w:spacing w:line="600" w:lineRule="exact"/>
        <w:jc w:val="center"/>
        <w:rPr>
          <w:rFonts w:asciiTheme="minorEastAsia" w:hAnsiTheme="minorEastAsia" w:cstheme="minorEastAsia"/>
          <w:b/>
          <w:sz w:val="44"/>
          <w:szCs w:val="44"/>
        </w:rPr>
      </w:pPr>
      <w:r>
        <w:rPr>
          <w:rFonts w:asciiTheme="minorEastAsia" w:hAnsiTheme="minorEastAsia" w:cstheme="minorEastAsia" w:hint="eastAsia"/>
          <w:b/>
          <w:sz w:val="44"/>
          <w:szCs w:val="44"/>
        </w:rPr>
        <w:t>关于</w:t>
      </w:r>
      <w:r>
        <w:rPr>
          <w:rFonts w:asciiTheme="minorEastAsia" w:hAnsiTheme="minorEastAsia" w:cstheme="minorEastAsia" w:hint="eastAsia"/>
          <w:b/>
          <w:sz w:val="44"/>
          <w:szCs w:val="44"/>
        </w:rPr>
        <w:t>浔阳区边街小巷（小区）路灯“照亮”工程实施方案</w:t>
      </w:r>
      <w:r>
        <w:rPr>
          <w:rFonts w:asciiTheme="minorEastAsia" w:hAnsiTheme="minorEastAsia" w:cstheme="minorEastAsia" w:hint="eastAsia"/>
          <w:b/>
          <w:sz w:val="44"/>
          <w:szCs w:val="44"/>
        </w:rPr>
        <w:t>（</w:t>
      </w:r>
      <w:r>
        <w:rPr>
          <w:rFonts w:asciiTheme="minorEastAsia" w:hAnsiTheme="minorEastAsia" w:cstheme="minorEastAsia" w:hint="eastAsia"/>
          <w:b/>
          <w:sz w:val="44"/>
          <w:szCs w:val="44"/>
        </w:rPr>
        <w:t>征求意见稿</w:t>
      </w:r>
      <w:r>
        <w:rPr>
          <w:rFonts w:asciiTheme="minorEastAsia" w:hAnsiTheme="minorEastAsia" w:cstheme="minorEastAsia" w:hint="eastAsia"/>
          <w:b/>
          <w:sz w:val="44"/>
          <w:szCs w:val="44"/>
        </w:rPr>
        <w:t>）</w:t>
      </w:r>
    </w:p>
    <w:p w:rsidR="00890088" w:rsidRDefault="00890088">
      <w:pPr>
        <w:spacing w:line="60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890088" w:rsidRDefault="00585A4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改善中心城区人居环境，提升城市建设品质，满足人民群众日益增长的美好生活需要，根据九江市《关于印发贯彻落实“十四五”全国城市基础设施建设规划的实施意见的通知》以及创建第七届全国文明城市的要求，结合我区实际，制定本实施方案。</w:t>
      </w:r>
    </w:p>
    <w:p w:rsidR="00890088" w:rsidRDefault="00585A45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一、指导思想</w:t>
      </w:r>
    </w:p>
    <w:p w:rsidR="00890088" w:rsidRDefault="00585A4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城市总体规划为依据，按照“政府主导、多方参与、应亮尽亮、幸福浔阳”的原则，开展边街小巷、老旧小区、开放式小区、物业小区照明亮化改造工作，坚持城区亮化与环境美化相结合，道路照明与小区照明相结合，不断增强人民群众的获得感、幸福感、安全感。</w:t>
      </w:r>
    </w:p>
    <w:p w:rsidR="00890088" w:rsidRDefault="00585A45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（一）政府主导，多方参与。</w:t>
      </w:r>
      <w:r>
        <w:rPr>
          <w:rFonts w:ascii="仿宋" w:eastAsia="仿宋" w:hAnsi="仿宋" w:cs="仿宋" w:hint="eastAsia"/>
          <w:sz w:val="32"/>
          <w:szCs w:val="32"/>
        </w:rPr>
        <w:t>区政府成立</w:t>
      </w:r>
      <w:r>
        <w:rPr>
          <w:rFonts w:ascii="仿宋" w:eastAsia="仿宋" w:hAnsi="仿宋" w:cs="仿宋" w:hint="eastAsia"/>
          <w:sz w:val="32"/>
          <w:szCs w:val="32"/>
        </w:rPr>
        <w:t>专项</w:t>
      </w:r>
      <w:r>
        <w:rPr>
          <w:rFonts w:ascii="仿宋" w:eastAsia="仿宋" w:hAnsi="仿宋" w:cs="仿宋" w:hint="eastAsia"/>
          <w:sz w:val="32"/>
          <w:szCs w:val="32"/>
        </w:rPr>
        <w:t>工作领导小组，对全区边街小巷、老旧小区、物业小区、开放式小区改造工作进行统筹、协调、督导，</w:t>
      </w:r>
      <w:r>
        <w:rPr>
          <w:rFonts w:ascii="仿宋" w:eastAsia="仿宋" w:hAnsi="仿宋" w:cs="仿宋" w:hint="eastAsia"/>
          <w:sz w:val="32"/>
          <w:szCs w:val="32"/>
        </w:rPr>
        <w:t>各相关职能部门和企事业单位以及物业（业委会）根据各自职责开展改造工作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90088" w:rsidRDefault="00585A45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（二）问需于民，突出重点。</w:t>
      </w:r>
      <w:r>
        <w:rPr>
          <w:rFonts w:ascii="仿宋" w:eastAsia="仿宋" w:hAnsi="仿宋" w:cs="仿宋" w:hint="eastAsia"/>
          <w:sz w:val="32"/>
          <w:szCs w:val="32"/>
        </w:rPr>
        <w:t>急群众所盼，急群众所需，充分听取小区居民对照明提升完善的诉求，重点补齐改造直接影响群众夜间出行安全的照明系统，以社区为单位统筹推进。</w:t>
      </w:r>
    </w:p>
    <w:p w:rsidR="00890088" w:rsidRDefault="00585A45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（三）财政支持，各方筹措。</w:t>
      </w:r>
      <w:r>
        <w:rPr>
          <w:rFonts w:ascii="仿宋" w:eastAsia="仿宋" w:hAnsi="仿宋" w:cs="仿宋" w:hint="eastAsia"/>
          <w:sz w:val="32"/>
          <w:szCs w:val="32"/>
        </w:rPr>
        <w:t>通过爱心企业、爱心人士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捐赠</w:t>
      </w:r>
      <w:r>
        <w:rPr>
          <w:rFonts w:ascii="仿宋" w:eastAsia="仿宋" w:hAnsi="仿宋" w:cs="仿宋" w:hint="eastAsia"/>
          <w:sz w:val="32"/>
          <w:szCs w:val="32"/>
        </w:rPr>
        <w:t>和</w:t>
      </w:r>
      <w:r>
        <w:rPr>
          <w:rFonts w:ascii="仿宋" w:eastAsia="仿宋" w:hAnsi="仿宋" w:cs="仿宋" w:hint="eastAsia"/>
          <w:sz w:val="32"/>
          <w:szCs w:val="32"/>
        </w:rPr>
        <w:t>争取上级资金</w:t>
      </w:r>
      <w:r>
        <w:rPr>
          <w:rFonts w:ascii="仿宋" w:eastAsia="仿宋" w:hAnsi="仿宋" w:cs="仿宋" w:hint="eastAsia"/>
          <w:sz w:val="32"/>
          <w:szCs w:val="32"/>
        </w:rPr>
        <w:t>以及</w:t>
      </w:r>
      <w:r>
        <w:rPr>
          <w:rFonts w:ascii="仿宋" w:eastAsia="仿宋" w:hAnsi="仿宋" w:cs="仿宋" w:hint="eastAsia"/>
          <w:sz w:val="32"/>
          <w:szCs w:val="32"/>
        </w:rPr>
        <w:t>区本级财政</w:t>
      </w:r>
      <w:r>
        <w:rPr>
          <w:rFonts w:ascii="仿宋" w:eastAsia="仿宋" w:hAnsi="仿宋" w:cs="仿宋" w:hint="eastAsia"/>
          <w:sz w:val="32"/>
          <w:szCs w:val="32"/>
        </w:rPr>
        <w:t>资金相结合的方式</w:t>
      </w:r>
      <w:r>
        <w:rPr>
          <w:rFonts w:ascii="仿宋" w:eastAsia="仿宋" w:hAnsi="仿宋" w:cs="仿宋" w:hint="eastAsia"/>
          <w:sz w:val="32"/>
          <w:szCs w:val="32"/>
        </w:rPr>
        <w:t>筹措资金，确保改造工作和后续管理顺利实施。</w:t>
      </w:r>
    </w:p>
    <w:p w:rsidR="00890088" w:rsidRDefault="00585A45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二、组织机构</w:t>
      </w:r>
    </w:p>
    <w:p w:rsidR="00890088" w:rsidRDefault="00585A4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为加强工作的组织领导，成立浔阳区边街小巷（小区）“照亮”工程领导小组，周密安排，精心组织，认真抓好实施，确保工作健康稳步开展。</w:t>
      </w:r>
    </w:p>
    <w:p w:rsidR="00890088" w:rsidRDefault="00585A4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长：区委副书记、区政府区长</w:t>
      </w: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周荣卿</w:t>
      </w:r>
    </w:p>
    <w:p w:rsidR="00890088" w:rsidRDefault="00585A4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副组长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常务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：区政府副区长</w:t>
      </w:r>
      <w:r>
        <w:rPr>
          <w:rFonts w:ascii="仿宋" w:eastAsia="仿宋" w:hAnsi="仿宋" w:cs="仿宋" w:hint="eastAsia"/>
          <w:sz w:val="32"/>
          <w:szCs w:val="32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冯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文</w:t>
      </w:r>
    </w:p>
    <w:p w:rsidR="00890088" w:rsidRDefault="00585A45">
      <w:pPr>
        <w:spacing w:line="600" w:lineRule="exact"/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区政协副主席、工商联主席</w:t>
      </w:r>
      <w:r>
        <w:rPr>
          <w:rFonts w:ascii="仿宋" w:eastAsia="仿宋" w:hAnsi="仿宋" w:cs="仿宋" w:hint="eastAsia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钟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玲</w:t>
      </w:r>
    </w:p>
    <w:p w:rsidR="00890088" w:rsidRDefault="00585A4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员：</w:t>
      </w:r>
      <w:r>
        <w:rPr>
          <w:rFonts w:ascii="仿宋" w:eastAsia="仿宋" w:hAnsi="仿宋" w:cs="仿宋" w:hint="eastAsia"/>
          <w:spacing w:val="-40"/>
          <w:sz w:val="32"/>
          <w:szCs w:val="32"/>
        </w:rPr>
        <w:t>国网九江供电公司长虹供电中心副主任</w:t>
      </w:r>
      <w:r>
        <w:rPr>
          <w:rFonts w:ascii="仿宋" w:eastAsia="仿宋" w:hAnsi="仿宋" w:cs="仿宋" w:hint="eastAsia"/>
          <w:spacing w:val="-40"/>
          <w:sz w:val="32"/>
          <w:szCs w:val="32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涂保平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890088" w:rsidRDefault="00585A45">
      <w:pPr>
        <w:spacing w:line="600" w:lineRule="exact"/>
        <w:ind w:firstLineChars="900" w:firstLine="196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51"/>
          <w:sz w:val="32"/>
          <w:szCs w:val="32"/>
        </w:rPr>
        <w:t>九江市园林和市政公用设施管护中心</w:t>
      </w:r>
      <w:r>
        <w:rPr>
          <w:rFonts w:ascii="仿宋" w:eastAsia="仿宋" w:hAnsi="仿宋" w:cs="仿宋" w:hint="eastAsia"/>
          <w:spacing w:val="-51"/>
          <w:sz w:val="32"/>
          <w:szCs w:val="32"/>
        </w:rPr>
        <w:t>副主任</w:t>
      </w:r>
      <w:r>
        <w:rPr>
          <w:rFonts w:ascii="仿宋" w:eastAsia="仿宋" w:hAnsi="仿宋" w:cs="仿宋" w:hint="eastAsia"/>
          <w:spacing w:val="-51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pacing w:val="-57"/>
          <w:sz w:val="32"/>
          <w:szCs w:val="32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廖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春</w:t>
      </w:r>
    </w:p>
    <w:p w:rsidR="00890088" w:rsidRDefault="00585A45">
      <w:pPr>
        <w:spacing w:line="600" w:lineRule="exact"/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区</w:t>
      </w:r>
      <w:r>
        <w:rPr>
          <w:rFonts w:ascii="仿宋" w:eastAsia="仿宋" w:hAnsi="仿宋" w:cs="仿宋" w:hint="eastAsia"/>
          <w:sz w:val="32"/>
          <w:szCs w:val="32"/>
        </w:rPr>
        <w:t>创建办专职副主任</w:t>
      </w:r>
      <w:r>
        <w:rPr>
          <w:rFonts w:ascii="仿宋" w:eastAsia="仿宋" w:hAnsi="仿宋" w:cs="仿宋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朱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闽</w:t>
      </w:r>
    </w:p>
    <w:p w:rsidR="00890088" w:rsidRDefault="00585A45">
      <w:pPr>
        <w:spacing w:line="600" w:lineRule="exact"/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区发改委主任</w:t>
      </w: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</w:t>
      </w:r>
      <w:r>
        <w:rPr>
          <w:rFonts w:ascii="仿宋" w:eastAsia="仿宋" w:hAnsi="仿宋" w:cs="仿宋" w:hint="eastAsia"/>
          <w:sz w:val="32"/>
          <w:szCs w:val="32"/>
        </w:rPr>
        <w:t>吕松林</w:t>
      </w:r>
    </w:p>
    <w:p w:rsidR="00890088" w:rsidRDefault="00585A45">
      <w:pPr>
        <w:spacing w:line="600" w:lineRule="exact"/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区财政局局长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</w:t>
      </w:r>
      <w:r>
        <w:rPr>
          <w:rFonts w:ascii="仿宋" w:eastAsia="仿宋" w:hAnsi="仿宋" w:cs="仿宋" w:hint="eastAsia"/>
          <w:sz w:val="32"/>
          <w:szCs w:val="32"/>
        </w:rPr>
        <w:t>张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业</w:t>
      </w:r>
    </w:p>
    <w:p w:rsidR="00890088" w:rsidRDefault="00585A45">
      <w:pPr>
        <w:spacing w:line="600" w:lineRule="exact"/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区住建局</w:t>
      </w:r>
      <w:r>
        <w:rPr>
          <w:rFonts w:ascii="仿宋" w:eastAsia="仿宋" w:hAnsi="仿宋" w:cs="仿宋" w:hint="eastAsia"/>
          <w:sz w:val="32"/>
          <w:szCs w:val="32"/>
        </w:rPr>
        <w:t>党组书记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何麟懿</w:t>
      </w:r>
    </w:p>
    <w:p w:rsidR="00890088" w:rsidRDefault="00585A45">
      <w:pPr>
        <w:spacing w:line="600" w:lineRule="exact"/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区应急局</w:t>
      </w:r>
      <w:r>
        <w:rPr>
          <w:rFonts w:ascii="仿宋" w:eastAsia="仿宋" w:hAnsi="仿宋" w:cs="仿宋" w:hint="eastAsia"/>
          <w:sz w:val="32"/>
          <w:szCs w:val="32"/>
        </w:rPr>
        <w:t>党组书记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毛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健</w:t>
      </w:r>
      <w:r>
        <w:rPr>
          <w:rFonts w:ascii="仿宋" w:eastAsia="仿宋" w:hAnsi="仿宋" w:cs="仿宋" w:hint="eastAsia"/>
          <w:sz w:val="32"/>
          <w:szCs w:val="32"/>
        </w:rPr>
        <w:t xml:space="preserve">           </w:t>
      </w:r>
    </w:p>
    <w:p w:rsidR="00890088" w:rsidRDefault="00585A45">
      <w:pPr>
        <w:spacing w:line="600" w:lineRule="exact"/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区城管局局长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</w:t>
      </w:r>
      <w:r>
        <w:rPr>
          <w:rFonts w:ascii="仿宋" w:eastAsia="仿宋" w:hAnsi="仿宋" w:cs="仿宋" w:hint="eastAsia"/>
          <w:sz w:val="32"/>
          <w:szCs w:val="32"/>
        </w:rPr>
        <w:t>骆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民</w:t>
      </w:r>
    </w:p>
    <w:p w:rsidR="00890088" w:rsidRDefault="00585A45">
      <w:pPr>
        <w:spacing w:line="600" w:lineRule="exact"/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湓浦街道办事处主任</w:t>
      </w:r>
      <w:r>
        <w:rPr>
          <w:rFonts w:ascii="仿宋" w:eastAsia="仿宋" w:hAnsi="仿宋" w:cs="仿宋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洪永升</w:t>
      </w:r>
      <w:r>
        <w:rPr>
          <w:rFonts w:ascii="仿宋" w:eastAsia="仿宋" w:hAnsi="仿宋" w:cs="仿宋" w:hint="eastAsia"/>
          <w:sz w:val="32"/>
          <w:szCs w:val="32"/>
        </w:rPr>
        <w:t xml:space="preserve">         </w:t>
      </w:r>
    </w:p>
    <w:p w:rsidR="00890088" w:rsidRDefault="00585A45">
      <w:pPr>
        <w:spacing w:line="600" w:lineRule="exact"/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甘棠街道办事处主任</w:t>
      </w:r>
      <w:r>
        <w:rPr>
          <w:rFonts w:ascii="仿宋" w:eastAsia="仿宋" w:hAnsi="仿宋" w:cs="仿宋" w:hint="eastAsia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方志强</w:t>
      </w:r>
    </w:p>
    <w:p w:rsidR="00890088" w:rsidRDefault="00585A45">
      <w:pPr>
        <w:spacing w:line="600" w:lineRule="exact"/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人民路街道办事处主任</w:t>
      </w:r>
      <w:r>
        <w:rPr>
          <w:rFonts w:ascii="仿宋" w:eastAsia="仿宋" w:hAnsi="仿宋" w:cs="仿宋" w:hint="eastAsia"/>
          <w:sz w:val="32"/>
          <w:szCs w:val="32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邓小金</w:t>
      </w:r>
    </w:p>
    <w:p w:rsidR="00890088" w:rsidRDefault="00585A45">
      <w:pPr>
        <w:spacing w:line="600" w:lineRule="exact"/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白水湖街道办事处主任</w:t>
      </w:r>
      <w:r>
        <w:rPr>
          <w:rFonts w:ascii="仿宋" w:eastAsia="仿宋" w:hAnsi="仿宋" w:cs="仿宋" w:hint="eastAsia"/>
          <w:sz w:val="32"/>
          <w:szCs w:val="32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贾涵清</w:t>
      </w:r>
    </w:p>
    <w:p w:rsidR="00890088" w:rsidRDefault="00585A45">
      <w:pPr>
        <w:spacing w:line="600" w:lineRule="exact"/>
        <w:ind w:firstLineChars="600" w:firstLine="19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金鸡坡街道办事处主任</w:t>
      </w:r>
      <w:r>
        <w:rPr>
          <w:rFonts w:ascii="仿宋" w:eastAsia="仿宋" w:hAnsi="仿宋" w:cs="仿宋" w:hint="eastAsia"/>
          <w:sz w:val="32"/>
          <w:szCs w:val="32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周</w:t>
      </w:r>
      <w:r>
        <w:rPr>
          <w:rFonts w:ascii="仿宋" w:eastAsia="仿宋" w:hAnsi="仿宋" w:cs="仿宋" w:hint="eastAsia"/>
          <w:sz w:val="32"/>
          <w:szCs w:val="32"/>
        </w:rPr>
        <w:t>杨</w:t>
      </w:r>
      <w:r>
        <w:rPr>
          <w:rFonts w:ascii="仿宋" w:eastAsia="仿宋" w:hAnsi="仿宋" w:cs="仿宋" w:hint="eastAsia"/>
          <w:sz w:val="32"/>
          <w:szCs w:val="32"/>
        </w:rPr>
        <w:t>威</w:t>
      </w:r>
    </w:p>
    <w:p w:rsidR="00890088" w:rsidRDefault="00585A4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领导小组下设办公室，办公室设在浔阳区城管局，办公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室主任由区城管局局长骆民兼任，副主任由区城管局副局长张剑锋、区住建局副局长向菲兼任。</w:t>
      </w:r>
    </w:p>
    <w:p w:rsidR="00890088" w:rsidRDefault="00585A45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改造范围和</w:t>
      </w:r>
      <w:r>
        <w:rPr>
          <w:rFonts w:ascii="黑体" w:eastAsia="黑体" w:hAnsi="黑体" w:cs="黑体" w:hint="eastAsia"/>
          <w:sz w:val="32"/>
          <w:szCs w:val="32"/>
        </w:rPr>
        <w:t>部门职责</w:t>
      </w:r>
    </w:p>
    <w:p w:rsidR="00890088" w:rsidRDefault="00585A4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此次改造维修范围主要是五个街道所需列入计划清单中的内容，重点解决“有路无灯、有灯不亮”的问题，确保边街小巷（小区）全部亮起来，让群众有更好的夜间出行环境。</w:t>
      </w:r>
    </w:p>
    <w:p w:rsidR="00890088" w:rsidRDefault="00585A4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区住建局：会同相关部门制定物业小区改造内容清单、制定改造标准、改造计划、改造方案、组织实施和验收等。</w:t>
      </w:r>
    </w:p>
    <w:p w:rsidR="00890088" w:rsidRDefault="00585A4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区城管局：会同市区相关职能部门对边街小巷、老旧小区、开放式小区等无物业的小区</w:t>
      </w:r>
      <w:r>
        <w:rPr>
          <w:rFonts w:ascii="仿宋" w:eastAsia="仿宋" w:hAnsi="仿宋" w:cs="仿宋" w:hint="eastAsia"/>
          <w:sz w:val="32"/>
          <w:szCs w:val="32"/>
        </w:rPr>
        <w:t>照明亮化缺失和损坏的情况</w:t>
      </w:r>
      <w:r>
        <w:rPr>
          <w:rFonts w:ascii="仿宋" w:eastAsia="仿宋" w:hAnsi="仿宋" w:cs="仿宋" w:hint="eastAsia"/>
          <w:sz w:val="32"/>
          <w:szCs w:val="32"/>
        </w:rPr>
        <w:t>进行摸底，并按照既定计划组织实施。</w:t>
      </w:r>
    </w:p>
    <w:p w:rsidR="00890088" w:rsidRDefault="00585A4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区发改委：会同区住建局和区城管局办理项目立项、申报等工作，负责争取上级资金补助。</w:t>
      </w:r>
    </w:p>
    <w:p w:rsidR="00890088" w:rsidRDefault="00585A4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区财政局：会同区发改委、区住建局、区城管局制定边街小巷（小区）路灯改造工作财政资金使用办法，做好各项奖补及财政资金的安排、拨付等工作。</w:t>
      </w:r>
    </w:p>
    <w:p w:rsidR="00890088" w:rsidRDefault="00585A4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区应急局：制定现场施工安全应急预案，做好安全评估，保障现场安全高效运行。</w:t>
      </w:r>
    </w:p>
    <w:p w:rsidR="00890088" w:rsidRDefault="00585A4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各街道：配合主体牵头单位做好路灯改造工作，协调小区调查摸底，并做好居民征求意见工作，处理突发矛盾等相关工作。</w:t>
      </w:r>
    </w:p>
    <w:p w:rsidR="00890088" w:rsidRDefault="00585A4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以上照明亮化改造工作要做到市区联动，区、局、街全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力配合，共同推进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90088" w:rsidRDefault="00585A45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四、实施步骤</w:t>
      </w:r>
    </w:p>
    <w:p w:rsidR="00890088" w:rsidRDefault="00585A45">
      <w:pPr>
        <w:spacing w:line="60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（一）调查摸底阶段（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2023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年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3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月）</w:t>
      </w:r>
    </w:p>
    <w:p w:rsidR="00890088" w:rsidRDefault="00585A4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对全区五个街道的底数，做到需求清、点位清、数量清。</w:t>
      </w:r>
    </w:p>
    <w:p w:rsidR="00890088" w:rsidRDefault="00585A4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责任单位：区住建局、区城管局</w:t>
      </w:r>
    </w:p>
    <w:p w:rsidR="00890088" w:rsidRDefault="00585A4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配合单位：各街道</w:t>
      </w:r>
    </w:p>
    <w:p w:rsidR="00890088" w:rsidRDefault="00585A45">
      <w:pPr>
        <w:spacing w:line="60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（二）组织实施阶段（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2023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年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4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月至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5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月）</w:t>
      </w:r>
    </w:p>
    <w:p w:rsidR="00890088" w:rsidRDefault="00585A45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编制改造方案。</w:t>
      </w:r>
      <w:r>
        <w:rPr>
          <w:rFonts w:ascii="仿宋" w:eastAsia="仿宋" w:hAnsi="仿宋" w:cs="仿宋" w:hint="eastAsia"/>
          <w:sz w:val="32"/>
          <w:szCs w:val="32"/>
        </w:rPr>
        <w:t>根据区内实际和群众需求，拟定路灯照明改造</w:t>
      </w:r>
      <w:r>
        <w:rPr>
          <w:rFonts w:ascii="仿宋" w:eastAsia="仿宋" w:hAnsi="仿宋" w:cs="仿宋" w:hint="eastAsia"/>
          <w:sz w:val="32"/>
          <w:szCs w:val="32"/>
        </w:rPr>
        <w:t>清单</w:t>
      </w:r>
      <w:r>
        <w:rPr>
          <w:rFonts w:ascii="仿宋" w:eastAsia="仿宋" w:hAnsi="仿宋" w:cs="仿宋" w:hint="eastAsia"/>
          <w:sz w:val="32"/>
          <w:szCs w:val="32"/>
        </w:rPr>
        <w:t>、设计改造方案，并在小区显著位置公示，征求居民意见。</w:t>
      </w:r>
    </w:p>
    <w:p w:rsidR="00890088" w:rsidRDefault="00585A45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审批改造方案。</w:t>
      </w:r>
      <w:r>
        <w:rPr>
          <w:rFonts w:ascii="仿宋" w:eastAsia="仿宋" w:hAnsi="仿宋" w:cs="仿宋" w:hint="eastAsia"/>
          <w:sz w:val="32"/>
          <w:szCs w:val="32"/>
        </w:rPr>
        <w:t>区政府组织有关部门审查边街小巷（小区）路灯照明改造方案和投资预算，核准改造工程招标控制价，并依法确定边街小巷（小区）路灯照明改造投资跟踪审计机构。</w:t>
      </w:r>
    </w:p>
    <w:p w:rsidR="00890088" w:rsidRDefault="00585A45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依法招标采购。</w:t>
      </w:r>
      <w:r>
        <w:rPr>
          <w:rFonts w:ascii="仿宋" w:eastAsia="仿宋" w:hAnsi="仿宋" w:cs="仿宋" w:hint="eastAsia"/>
          <w:sz w:val="32"/>
          <w:szCs w:val="32"/>
        </w:rPr>
        <w:t>牵头单位依法办理招标或政府采购手续，确定改造工程的施工、监理单位和有关材料、设备供应商，完成合同签订。</w:t>
      </w:r>
    </w:p>
    <w:p w:rsidR="00890088" w:rsidRDefault="00585A45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4.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科学组织施工。</w:t>
      </w:r>
      <w:r>
        <w:rPr>
          <w:rFonts w:ascii="仿宋" w:eastAsia="仿宋" w:hAnsi="仿宋" w:cs="仿宋" w:hint="eastAsia"/>
          <w:sz w:val="32"/>
          <w:szCs w:val="32"/>
        </w:rPr>
        <w:t>牵头单位与各街道要做好改造施工组织协调，会同有关专业经营单位和专项改造实施单位，科学安排工序和工期。</w:t>
      </w:r>
    </w:p>
    <w:p w:rsidR="00890088" w:rsidRDefault="00585A4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责任单位：区住建局、区城管局</w:t>
      </w:r>
    </w:p>
    <w:p w:rsidR="00890088" w:rsidRDefault="00585A4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配合单位：</w:t>
      </w:r>
      <w:r>
        <w:rPr>
          <w:rFonts w:ascii="仿宋" w:eastAsia="仿宋" w:hAnsi="仿宋" w:cs="仿宋" w:hint="eastAsia"/>
          <w:sz w:val="32"/>
          <w:szCs w:val="32"/>
        </w:rPr>
        <w:t>区发改委、区应急局、区财政局、</w:t>
      </w:r>
      <w:r>
        <w:rPr>
          <w:rFonts w:ascii="仿宋" w:eastAsia="仿宋" w:hAnsi="仿宋" w:cs="仿宋" w:hint="eastAsia"/>
          <w:sz w:val="32"/>
          <w:szCs w:val="32"/>
        </w:rPr>
        <w:t>各街道</w:t>
      </w:r>
    </w:p>
    <w:p w:rsidR="00890088" w:rsidRDefault="00585A45">
      <w:pPr>
        <w:spacing w:line="60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（三）竣工验收阶段（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2023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年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6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上旬）</w:t>
      </w:r>
    </w:p>
    <w:p w:rsidR="00890088" w:rsidRDefault="00585A4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路灯</w:t>
      </w:r>
      <w:r>
        <w:rPr>
          <w:rFonts w:ascii="仿宋" w:eastAsia="仿宋" w:hAnsi="仿宋" w:cs="仿宋" w:hint="eastAsia"/>
          <w:sz w:val="32"/>
          <w:szCs w:val="32"/>
        </w:rPr>
        <w:t>照亮改造工程竣工后，由区政府组织相关部门、专</w:t>
      </w:r>
    </w:p>
    <w:p w:rsidR="00890088" w:rsidRDefault="00585A45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业单位、街道社区和居民代表进行综合验收。</w:t>
      </w:r>
    </w:p>
    <w:p w:rsidR="00890088" w:rsidRDefault="00585A4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责任单位：区住建局、区城管局</w:t>
      </w:r>
    </w:p>
    <w:p w:rsidR="00890088" w:rsidRDefault="00585A4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配合单位：各街道</w:t>
      </w:r>
    </w:p>
    <w:p w:rsidR="00890088" w:rsidRDefault="00585A45">
      <w:pPr>
        <w:spacing w:line="60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（四）移交接管阶段（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2023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年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6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月中旬）</w:t>
      </w:r>
    </w:p>
    <w:p w:rsidR="00890088" w:rsidRDefault="00585A4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工程竣工验收后合格后，移交物业和相关职能部门，进行后期管理维护。</w:t>
      </w:r>
    </w:p>
    <w:p w:rsidR="00890088" w:rsidRDefault="00585A4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责任单位：区住建局、区城管局</w:t>
      </w:r>
    </w:p>
    <w:p w:rsidR="00890088" w:rsidRDefault="00585A45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配合单位：各街道</w:t>
      </w:r>
    </w:p>
    <w:p w:rsidR="00890088" w:rsidRDefault="00585A45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五、相关要求</w:t>
      </w:r>
    </w:p>
    <w:p w:rsidR="00890088" w:rsidRDefault="00585A45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1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.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加强组织领导。</w:t>
      </w:r>
      <w:r>
        <w:rPr>
          <w:rFonts w:ascii="仿宋" w:eastAsia="仿宋" w:hAnsi="仿宋" w:cs="仿宋" w:hint="eastAsia"/>
          <w:sz w:val="32"/>
          <w:szCs w:val="32"/>
        </w:rPr>
        <w:t>各相关部门和街道要加强组织领导，精心组织，科学谋划，狠抓落实，确保改造任务完成，区直相关部门要积极对接市直相关部门，取得支持和指导，各街道要积极配合牵头单位开展工作，落实改造任务。要通过各种形式，大力宣传，强化群众在改造工作中主体地位，提高群众参与感、认同感，把群众满意作为改造工作的重要标准。</w:t>
      </w:r>
    </w:p>
    <w:p w:rsidR="00890088" w:rsidRDefault="00585A45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2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.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健全工作机制。</w:t>
      </w:r>
      <w:r>
        <w:rPr>
          <w:rFonts w:ascii="仿宋" w:eastAsia="仿宋" w:hAnsi="仿宋" w:cs="仿宋" w:hint="eastAsia"/>
          <w:sz w:val="32"/>
          <w:szCs w:val="32"/>
        </w:rPr>
        <w:t>区、街、局要建立台账制度，实行改造项目登记和销号制度，并建立联席会议制度，定期召开会议调度，发现问题，及时解决，总结改造工作经验，同时建立工作专报制度，严格按照工作计划推进，每个月要向领导小组报告工作进展情况。</w:t>
      </w:r>
    </w:p>
    <w:p w:rsidR="00890088" w:rsidRDefault="00585A45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3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.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保证工程质量。</w:t>
      </w:r>
      <w:r>
        <w:rPr>
          <w:rFonts w:ascii="仿宋" w:eastAsia="仿宋" w:hAnsi="仿宋" w:cs="仿宋" w:hint="eastAsia"/>
          <w:sz w:val="32"/>
          <w:szCs w:val="32"/>
        </w:rPr>
        <w:t>严格工程招标，选择资质等级高、管理能力强、信誉信用好的施工及监理等，落实专人负责，督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导各施工单位规范管理，强化质量和安全意识，确保工程质量。</w:t>
      </w:r>
    </w:p>
    <w:p w:rsidR="00890088" w:rsidRDefault="00890088"/>
    <w:sectPr w:rsidR="00890088" w:rsidSect="00890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A45" w:rsidRDefault="00585A45" w:rsidP="001760DF">
      <w:r>
        <w:separator/>
      </w:r>
    </w:p>
  </w:endnote>
  <w:endnote w:type="continuationSeparator" w:id="0">
    <w:p w:rsidR="00585A45" w:rsidRDefault="00585A45" w:rsidP="00176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A45" w:rsidRDefault="00585A45" w:rsidP="001760DF">
      <w:r>
        <w:separator/>
      </w:r>
    </w:p>
  </w:footnote>
  <w:footnote w:type="continuationSeparator" w:id="0">
    <w:p w:rsidR="00585A45" w:rsidRDefault="00585A45" w:rsidP="001760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6345B0"/>
    <w:multiLevelType w:val="singleLevel"/>
    <w:tmpl w:val="BC6345B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 !&quot;#$&amp;()*+-./3589;&lt;=&gt;?@AENRUegp tu®µÀÅÈ Ø ßã"/>
  </w:docVars>
  <w:rsids>
    <w:rsidRoot w:val="69761EC2"/>
    <w:rsid w:val="001760DF"/>
    <w:rsid w:val="00585A45"/>
    <w:rsid w:val="00890088"/>
    <w:rsid w:val="00A22FDD"/>
    <w:rsid w:val="6976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0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890088"/>
    <w:rPr>
      <w:color w:val="0000FF"/>
      <w:u w:val="single"/>
    </w:rPr>
  </w:style>
  <w:style w:type="paragraph" w:styleId="a4">
    <w:name w:val="header"/>
    <w:basedOn w:val="a"/>
    <w:link w:val="Char"/>
    <w:rsid w:val="00176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760DF"/>
    <w:rPr>
      <w:kern w:val="2"/>
      <w:sz w:val="18"/>
      <w:szCs w:val="18"/>
    </w:rPr>
  </w:style>
  <w:style w:type="paragraph" w:styleId="a5">
    <w:name w:val="footer"/>
    <w:basedOn w:val="a"/>
    <w:link w:val="Char0"/>
    <w:rsid w:val="00176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760D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WPS_1621332412</dc:creator>
  <cp:lastModifiedBy>admin</cp:lastModifiedBy>
  <cp:revision>2</cp:revision>
  <dcterms:created xsi:type="dcterms:W3CDTF">2023-12-15T05:00:00Z</dcterms:created>
  <dcterms:modified xsi:type="dcterms:W3CDTF">2023-12-15T05:00:00Z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4F0AB051998940BEA5B9AA211577FE34_11</vt:lpwstr>
  </property>
</Properties>
</file>