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C48" w:rsidRDefault="00E15C48">
      <w:pPr>
        <w:rPr>
          <w:rFonts w:ascii="黑体" w:eastAsia="黑体" w:hAnsi="黑体" w:cs="黑体"/>
          <w:w w:val="90"/>
          <w:kern w:val="0"/>
          <w:sz w:val="72"/>
          <w:szCs w:val="72"/>
        </w:rPr>
      </w:pPr>
    </w:p>
    <w:p w:rsidR="00E15C48" w:rsidRDefault="00844660">
      <w:pPr>
        <w:jc w:val="center"/>
        <w:rPr>
          <w:rFonts w:ascii="黑体" w:eastAsia="黑体" w:hAnsi="黑体" w:cs="黑体"/>
          <w:w w:val="90"/>
          <w:kern w:val="0"/>
          <w:sz w:val="72"/>
          <w:szCs w:val="72"/>
        </w:rPr>
      </w:pPr>
      <w:r>
        <w:rPr>
          <w:rFonts w:ascii="黑体" w:eastAsia="黑体" w:hAnsi="黑体" w:cs="黑体" w:hint="eastAsia"/>
          <w:w w:val="90"/>
          <w:kern w:val="0"/>
          <w:sz w:val="72"/>
          <w:szCs w:val="72"/>
        </w:rPr>
        <w:t>九江市“十四五”节水型社会建设规划</w:t>
      </w:r>
    </w:p>
    <w:p w:rsidR="00E15C48" w:rsidRDefault="00E15C48">
      <w:pPr>
        <w:spacing w:line="600" w:lineRule="exact"/>
        <w:rPr>
          <w:rFonts w:ascii="仿宋" w:eastAsia="仿宋" w:hAnsi="仿宋" w:cs="仿宋"/>
          <w:kern w:val="0"/>
          <w:sz w:val="32"/>
          <w:szCs w:val="32"/>
        </w:rPr>
      </w:pPr>
    </w:p>
    <w:p w:rsidR="00E15C48" w:rsidRDefault="00E15C48">
      <w:pPr>
        <w:spacing w:line="600" w:lineRule="exact"/>
        <w:jc w:val="center"/>
        <w:rPr>
          <w:rFonts w:ascii="仿宋" w:eastAsia="仿宋" w:hAnsi="仿宋" w:cs="仿宋"/>
          <w:b/>
          <w:kern w:val="0"/>
          <w:sz w:val="32"/>
          <w:szCs w:val="32"/>
        </w:rPr>
      </w:pPr>
    </w:p>
    <w:p w:rsidR="00E15C48" w:rsidRDefault="00E15C48">
      <w:pPr>
        <w:spacing w:line="600" w:lineRule="exact"/>
        <w:jc w:val="center"/>
        <w:rPr>
          <w:rFonts w:ascii="仿宋" w:eastAsia="仿宋" w:hAnsi="仿宋" w:cs="仿宋"/>
          <w:b/>
          <w:kern w:val="0"/>
          <w:sz w:val="32"/>
          <w:szCs w:val="32"/>
        </w:rPr>
      </w:pPr>
    </w:p>
    <w:p w:rsidR="00E15C48" w:rsidRDefault="00E15C48">
      <w:pPr>
        <w:spacing w:line="600" w:lineRule="exact"/>
        <w:jc w:val="center"/>
        <w:rPr>
          <w:rFonts w:ascii="仿宋" w:eastAsia="仿宋" w:hAnsi="仿宋" w:cs="仿宋"/>
          <w:kern w:val="0"/>
          <w:sz w:val="32"/>
          <w:szCs w:val="32"/>
        </w:rPr>
      </w:pPr>
    </w:p>
    <w:p w:rsidR="00E15C48" w:rsidRDefault="00E15C48">
      <w:pPr>
        <w:spacing w:line="600" w:lineRule="exact"/>
        <w:jc w:val="center"/>
        <w:rPr>
          <w:rFonts w:ascii="仿宋" w:eastAsia="仿宋" w:hAnsi="仿宋" w:cs="仿宋"/>
          <w:kern w:val="0"/>
          <w:sz w:val="32"/>
          <w:szCs w:val="32"/>
        </w:rPr>
      </w:pPr>
    </w:p>
    <w:p w:rsidR="00E15C48" w:rsidRDefault="00E15C48">
      <w:pPr>
        <w:spacing w:line="600" w:lineRule="exact"/>
        <w:jc w:val="center"/>
        <w:rPr>
          <w:rFonts w:ascii="仿宋" w:eastAsia="仿宋" w:hAnsi="仿宋" w:cs="仿宋"/>
          <w:kern w:val="0"/>
          <w:sz w:val="32"/>
          <w:szCs w:val="32"/>
        </w:rPr>
      </w:pPr>
    </w:p>
    <w:p w:rsidR="00E15C48" w:rsidRDefault="00E15C48">
      <w:pPr>
        <w:spacing w:line="600" w:lineRule="exact"/>
        <w:jc w:val="center"/>
        <w:rPr>
          <w:rFonts w:ascii="仿宋" w:eastAsia="仿宋" w:hAnsi="仿宋" w:cs="仿宋"/>
          <w:kern w:val="0"/>
          <w:sz w:val="32"/>
          <w:szCs w:val="32"/>
        </w:rPr>
      </w:pPr>
    </w:p>
    <w:p w:rsidR="00E15C48" w:rsidRDefault="00E15C48">
      <w:pPr>
        <w:spacing w:line="600" w:lineRule="exact"/>
        <w:jc w:val="center"/>
        <w:rPr>
          <w:rFonts w:ascii="仿宋" w:eastAsia="仿宋" w:hAnsi="仿宋" w:cs="仿宋"/>
          <w:kern w:val="0"/>
          <w:sz w:val="32"/>
          <w:szCs w:val="32"/>
        </w:rPr>
      </w:pPr>
    </w:p>
    <w:p w:rsidR="00E15C48" w:rsidRDefault="00E15C48">
      <w:pPr>
        <w:spacing w:line="600" w:lineRule="exact"/>
        <w:jc w:val="center"/>
        <w:rPr>
          <w:rFonts w:ascii="仿宋" w:eastAsia="仿宋" w:hAnsi="仿宋" w:cs="仿宋"/>
          <w:kern w:val="0"/>
          <w:sz w:val="32"/>
          <w:szCs w:val="32"/>
        </w:rPr>
      </w:pPr>
    </w:p>
    <w:p w:rsidR="00E15C48" w:rsidRDefault="00E15C48">
      <w:pPr>
        <w:spacing w:line="600" w:lineRule="exact"/>
        <w:jc w:val="center"/>
        <w:rPr>
          <w:rFonts w:ascii="仿宋" w:eastAsia="仿宋" w:hAnsi="仿宋" w:cs="仿宋"/>
          <w:kern w:val="0"/>
          <w:sz w:val="32"/>
          <w:szCs w:val="32"/>
        </w:rPr>
      </w:pPr>
    </w:p>
    <w:p w:rsidR="00E15C48" w:rsidRDefault="00E15C48">
      <w:pPr>
        <w:spacing w:line="600" w:lineRule="exact"/>
        <w:jc w:val="center"/>
        <w:rPr>
          <w:rFonts w:ascii="仿宋" w:eastAsia="仿宋" w:hAnsi="仿宋" w:cs="仿宋"/>
          <w:kern w:val="0"/>
          <w:sz w:val="32"/>
          <w:szCs w:val="32"/>
        </w:rPr>
      </w:pPr>
    </w:p>
    <w:p w:rsidR="00E15C48" w:rsidRDefault="00E15C48">
      <w:pPr>
        <w:spacing w:line="600" w:lineRule="exact"/>
        <w:jc w:val="center"/>
        <w:rPr>
          <w:rFonts w:ascii="仿宋" w:eastAsia="仿宋" w:hAnsi="仿宋" w:cs="仿宋"/>
          <w:kern w:val="0"/>
          <w:sz w:val="32"/>
          <w:szCs w:val="32"/>
        </w:rPr>
      </w:pPr>
    </w:p>
    <w:p w:rsidR="00E15C48" w:rsidRDefault="00E15C48">
      <w:pPr>
        <w:spacing w:line="600" w:lineRule="exact"/>
        <w:rPr>
          <w:rFonts w:ascii="仿宋" w:eastAsia="仿宋" w:hAnsi="仿宋" w:cs="仿宋"/>
          <w:kern w:val="0"/>
          <w:sz w:val="32"/>
          <w:szCs w:val="32"/>
        </w:rPr>
      </w:pPr>
    </w:p>
    <w:p w:rsidR="00E15C48" w:rsidRDefault="00E15C48">
      <w:pPr>
        <w:spacing w:line="600" w:lineRule="exact"/>
        <w:rPr>
          <w:rFonts w:ascii="仿宋" w:eastAsia="仿宋" w:hAnsi="仿宋" w:cs="仿宋"/>
          <w:kern w:val="0"/>
          <w:sz w:val="32"/>
          <w:szCs w:val="32"/>
        </w:rPr>
      </w:pPr>
    </w:p>
    <w:p w:rsidR="00E15C48" w:rsidRDefault="00E15C48">
      <w:pPr>
        <w:spacing w:line="600" w:lineRule="exact"/>
        <w:rPr>
          <w:rFonts w:ascii="仿宋" w:eastAsia="仿宋" w:hAnsi="仿宋" w:cs="仿宋"/>
          <w:kern w:val="0"/>
          <w:sz w:val="32"/>
          <w:szCs w:val="32"/>
        </w:rPr>
      </w:pPr>
    </w:p>
    <w:p w:rsidR="00E15C48" w:rsidRDefault="00844660">
      <w:pPr>
        <w:spacing w:line="600" w:lineRule="exact"/>
        <w:jc w:val="center"/>
        <w:rPr>
          <w:rFonts w:cs="宋体"/>
          <w:b/>
          <w:bCs/>
          <w:kern w:val="0"/>
          <w:sz w:val="32"/>
          <w:szCs w:val="32"/>
        </w:rPr>
      </w:pPr>
      <w:r>
        <w:rPr>
          <w:rFonts w:cs="宋体" w:hint="eastAsia"/>
          <w:b/>
          <w:bCs/>
          <w:kern w:val="0"/>
          <w:sz w:val="32"/>
          <w:szCs w:val="32"/>
        </w:rPr>
        <w:t>九江市水利局</w:t>
      </w:r>
    </w:p>
    <w:p w:rsidR="00E15C48" w:rsidRDefault="00844660">
      <w:pPr>
        <w:spacing w:line="600" w:lineRule="exact"/>
        <w:jc w:val="center"/>
        <w:rPr>
          <w:rFonts w:cs="宋体"/>
          <w:b/>
          <w:bCs/>
          <w:kern w:val="0"/>
          <w:sz w:val="32"/>
          <w:szCs w:val="32"/>
        </w:rPr>
      </w:pPr>
      <w:r>
        <w:rPr>
          <w:rFonts w:cs="宋体" w:hint="eastAsia"/>
          <w:b/>
          <w:bCs/>
          <w:kern w:val="0"/>
          <w:sz w:val="32"/>
          <w:szCs w:val="32"/>
        </w:rPr>
        <w:t>九江市发展和改革委员会</w:t>
      </w:r>
    </w:p>
    <w:p w:rsidR="00E15C48" w:rsidRDefault="00844660">
      <w:pPr>
        <w:spacing w:line="600" w:lineRule="exact"/>
        <w:jc w:val="center"/>
        <w:rPr>
          <w:rFonts w:cs="宋体"/>
          <w:b/>
          <w:bCs/>
          <w:kern w:val="0"/>
          <w:sz w:val="32"/>
          <w:szCs w:val="32"/>
        </w:rPr>
      </w:pPr>
      <w:r>
        <w:rPr>
          <w:rFonts w:cs="宋体" w:hint="eastAsia"/>
          <w:b/>
          <w:bCs/>
          <w:kern w:val="0"/>
          <w:sz w:val="32"/>
          <w:szCs w:val="32"/>
        </w:rPr>
        <w:t>二</w:t>
      </w:r>
      <w:r>
        <w:rPr>
          <w:rFonts w:cs="宋体" w:hint="eastAsia"/>
          <w:b/>
          <w:bCs/>
          <w:kern w:val="0"/>
          <w:sz w:val="32"/>
          <w:szCs w:val="32"/>
        </w:rPr>
        <w:t>0</w:t>
      </w:r>
      <w:r>
        <w:rPr>
          <w:rFonts w:cs="宋体" w:hint="eastAsia"/>
          <w:b/>
          <w:bCs/>
          <w:kern w:val="0"/>
          <w:sz w:val="32"/>
          <w:szCs w:val="32"/>
        </w:rPr>
        <w:t>二二</w:t>
      </w:r>
      <w:r>
        <w:rPr>
          <w:rFonts w:cs="宋体" w:hint="eastAsia"/>
          <w:b/>
          <w:bCs/>
          <w:kern w:val="0"/>
          <w:sz w:val="32"/>
          <w:szCs w:val="32"/>
        </w:rPr>
        <w:t>年</w:t>
      </w:r>
      <w:r>
        <w:rPr>
          <w:rFonts w:cs="宋体" w:hint="eastAsia"/>
          <w:b/>
          <w:bCs/>
          <w:kern w:val="0"/>
          <w:sz w:val="32"/>
          <w:szCs w:val="32"/>
        </w:rPr>
        <w:t>十二</w:t>
      </w:r>
      <w:r>
        <w:rPr>
          <w:rFonts w:cs="宋体" w:hint="eastAsia"/>
          <w:b/>
          <w:bCs/>
          <w:kern w:val="0"/>
          <w:sz w:val="32"/>
          <w:szCs w:val="32"/>
        </w:rPr>
        <w:t>月</w:t>
      </w:r>
    </w:p>
    <w:p w:rsidR="00E15C48" w:rsidRDefault="00844660">
      <w:pPr>
        <w:adjustRightInd w:val="0"/>
        <w:spacing w:line="600" w:lineRule="exact"/>
        <w:jc w:val="center"/>
        <w:rPr>
          <w:rFonts w:ascii="黑体" w:eastAsia="黑体" w:hAnsi="黑体"/>
          <w:b/>
          <w:kern w:val="0"/>
          <w:sz w:val="32"/>
          <w:szCs w:val="32"/>
        </w:rPr>
      </w:pPr>
      <w:r>
        <w:rPr>
          <w:rFonts w:ascii="黑体" w:eastAsia="黑体" w:hAnsi="黑体" w:hint="eastAsia"/>
          <w:b/>
          <w:kern w:val="0"/>
          <w:sz w:val="32"/>
          <w:szCs w:val="32"/>
        </w:rPr>
        <w:lastRenderedPageBreak/>
        <w:t>目</w:t>
      </w:r>
      <w:r>
        <w:rPr>
          <w:rFonts w:ascii="黑体" w:eastAsia="黑体" w:hAnsi="黑体" w:hint="eastAsia"/>
          <w:b/>
          <w:kern w:val="0"/>
          <w:sz w:val="32"/>
          <w:szCs w:val="32"/>
        </w:rPr>
        <w:t xml:space="preserve">  </w:t>
      </w:r>
      <w:r>
        <w:rPr>
          <w:rFonts w:ascii="黑体" w:eastAsia="黑体" w:hAnsi="黑体" w:hint="eastAsia"/>
          <w:b/>
          <w:kern w:val="0"/>
          <w:sz w:val="32"/>
          <w:szCs w:val="32"/>
        </w:rPr>
        <w:t>录</w:t>
      </w:r>
    </w:p>
    <w:p w:rsidR="00E15C48" w:rsidRDefault="00E15C48">
      <w:pPr>
        <w:pStyle w:val="10"/>
        <w:tabs>
          <w:tab w:val="right" w:leader="dot" w:pos="8780"/>
        </w:tabs>
        <w:spacing w:line="540" w:lineRule="exact"/>
        <w:rPr>
          <w:b w:val="0"/>
          <w:bCs w:val="0"/>
          <w:caps w:val="0"/>
          <w:sz w:val="24"/>
          <w:szCs w:val="24"/>
        </w:rPr>
      </w:pPr>
      <w:r w:rsidRPr="00E15C48">
        <w:rPr>
          <w:rFonts w:ascii="黑体" w:eastAsia="黑体" w:hAnsi="黑体"/>
          <w:b w:val="0"/>
          <w:kern w:val="0"/>
          <w:sz w:val="24"/>
          <w:szCs w:val="24"/>
        </w:rPr>
        <w:fldChar w:fldCharType="begin"/>
      </w:r>
      <w:r w:rsidR="00844660">
        <w:rPr>
          <w:rFonts w:ascii="黑体" w:eastAsia="黑体" w:hAnsi="黑体"/>
          <w:b w:val="0"/>
          <w:kern w:val="0"/>
          <w:sz w:val="24"/>
          <w:szCs w:val="24"/>
        </w:rPr>
        <w:instrText xml:space="preserve"> TOC \o "1-2" \h \z \u </w:instrText>
      </w:r>
      <w:r w:rsidRPr="00E15C48">
        <w:rPr>
          <w:rFonts w:ascii="黑体" w:eastAsia="黑体" w:hAnsi="黑体"/>
          <w:b w:val="0"/>
          <w:kern w:val="0"/>
          <w:sz w:val="24"/>
          <w:szCs w:val="24"/>
        </w:rPr>
        <w:fldChar w:fldCharType="separate"/>
      </w:r>
      <w:hyperlink w:anchor="_Toc82202006" w:history="1">
        <w:r w:rsidR="00844660">
          <w:rPr>
            <w:rStyle w:val="af2"/>
            <w:rFonts w:ascii="黑体" w:eastAsia="黑体"/>
            <w:color w:val="auto"/>
            <w:sz w:val="24"/>
            <w:szCs w:val="24"/>
          </w:rPr>
          <w:t>1</w:t>
        </w:r>
        <w:r w:rsidR="00844660">
          <w:rPr>
            <w:rStyle w:val="af2"/>
            <w:rFonts w:ascii="黑体" w:eastAsia="黑体" w:hint="eastAsia"/>
            <w:color w:val="auto"/>
            <w:sz w:val="24"/>
            <w:szCs w:val="24"/>
          </w:rPr>
          <w:t>现状与形势</w:t>
        </w:r>
        <w:r w:rsidR="00844660">
          <w:rPr>
            <w:sz w:val="24"/>
            <w:szCs w:val="24"/>
          </w:rPr>
          <w:tab/>
        </w:r>
        <w:r>
          <w:rPr>
            <w:sz w:val="24"/>
            <w:szCs w:val="24"/>
          </w:rPr>
          <w:fldChar w:fldCharType="begin"/>
        </w:r>
        <w:r w:rsidR="00844660">
          <w:rPr>
            <w:sz w:val="24"/>
            <w:szCs w:val="24"/>
          </w:rPr>
          <w:instrText xml:space="preserve"> PAGEREF _Toc82202006 \h </w:instrText>
        </w:r>
        <w:r>
          <w:rPr>
            <w:sz w:val="24"/>
            <w:szCs w:val="24"/>
          </w:rPr>
        </w:r>
        <w:r>
          <w:rPr>
            <w:sz w:val="24"/>
            <w:szCs w:val="24"/>
          </w:rPr>
          <w:fldChar w:fldCharType="separate"/>
        </w:r>
        <w:r w:rsidR="00844660">
          <w:rPr>
            <w:sz w:val="24"/>
            <w:szCs w:val="24"/>
          </w:rPr>
          <w:t>3</w:t>
        </w:r>
        <w:r>
          <w:rPr>
            <w:sz w:val="24"/>
            <w:szCs w:val="24"/>
          </w:rPr>
          <w:fldChar w:fldCharType="end"/>
        </w:r>
      </w:hyperlink>
    </w:p>
    <w:p w:rsidR="00E15C48" w:rsidRDefault="00E15C48">
      <w:pPr>
        <w:pStyle w:val="22"/>
        <w:tabs>
          <w:tab w:val="right" w:leader="dot" w:pos="8780"/>
        </w:tabs>
        <w:spacing w:line="540" w:lineRule="exact"/>
        <w:rPr>
          <w:smallCaps w:val="0"/>
          <w:sz w:val="24"/>
          <w:szCs w:val="24"/>
        </w:rPr>
      </w:pPr>
      <w:hyperlink w:anchor="_Toc82202007" w:history="1">
        <w:r w:rsidR="00844660">
          <w:rPr>
            <w:rStyle w:val="af2"/>
            <w:rFonts w:ascii="黑体" w:eastAsia="黑体"/>
            <w:color w:val="auto"/>
            <w:sz w:val="24"/>
            <w:szCs w:val="24"/>
          </w:rPr>
          <w:t>1.1</w:t>
        </w:r>
        <w:r w:rsidR="00844660">
          <w:rPr>
            <w:rStyle w:val="af2"/>
            <w:rFonts w:ascii="黑体" w:eastAsia="黑体" w:hint="eastAsia"/>
            <w:color w:val="auto"/>
            <w:sz w:val="24"/>
            <w:szCs w:val="24"/>
          </w:rPr>
          <w:t>基本情况</w:t>
        </w:r>
        <w:r w:rsidR="00844660">
          <w:rPr>
            <w:sz w:val="24"/>
            <w:szCs w:val="24"/>
          </w:rPr>
          <w:tab/>
        </w:r>
        <w:r>
          <w:rPr>
            <w:sz w:val="24"/>
            <w:szCs w:val="24"/>
          </w:rPr>
          <w:fldChar w:fldCharType="begin"/>
        </w:r>
        <w:r w:rsidR="00844660">
          <w:rPr>
            <w:sz w:val="24"/>
            <w:szCs w:val="24"/>
          </w:rPr>
          <w:instrText xml:space="preserve"> PAGEREF _Toc82202007 \h </w:instrText>
        </w:r>
        <w:r>
          <w:rPr>
            <w:sz w:val="24"/>
            <w:szCs w:val="24"/>
          </w:rPr>
        </w:r>
        <w:r>
          <w:rPr>
            <w:sz w:val="24"/>
            <w:szCs w:val="24"/>
          </w:rPr>
          <w:fldChar w:fldCharType="separate"/>
        </w:r>
        <w:r w:rsidR="00844660">
          <w:rPr>
            <w:sz w:val="24"/>
            <w:szCs w:val="24"/>
          </w:rPr>
          <w:t>3</w:t>
        </w:r>
        <w:r>
          <w:rPr>
            <w:sz w:val="24"/>
            <w:szCs w:val="24"/>
          </w:rPr>
          <w:fldChar w:fldCharType="end"/>
        </w:r>
      </w:hyperlink>
    </w:p>
    <w:p w:rsidR="00E15C48" w:rsidRDefault="00E15C48">
      <w:pPr>
        <w:pStyle w:val="22"/>
        <w:tabs>
          <w:tab w:val="right" w:leader="dot" w:pos="8780"/>
        </w:tabs>
        <w:spacing w:line="540" w:lineRule="exact"/>
        <w:rPr>
          <w:smallCaps w:val="0"/>
          <w:sz w:val="24"/>
          <w:szCs w:val="24"/>
        </w:rPr>
      </w:pPr>
      <w:hyperlink w:anchor="_Toc82202008" w:history="1">
        <w:r w:rsidR="00844660">
          <w:rPr>
            <w:rStyle w:val="af2"/>
            <w:rFonts w:ascii="黑体" w:eastAsia="黑体"/>
            <w:color w:val="auto"/>
            <w:sz w:val="24"/>
            <w:szCs w:val="24"/>
          </w:rPr>
          <w:t>1.2</w:t>
        </w:r>
        <w:r w:rsidR="00844660">
          <w:rPr>
            <w:rStyle w:val="af2"/>
            <w:rFonts w:ascii="黑体" w:eastAsia="黑体"/>
            <w:color w:val="auto"/>
            <w:sz w:val="24"/>
            <w:szCs w:val="24"/>
          </w:rPr>
          <w:t>“</w:t>
        </w:r>
        <w:r w:rsidR="00844660">
          <w:rPr>
            <w:rStyle w:val="af2"/>
            <w:rFonts w:ascii="黑体" w:eastAsia="黑体" w:hint="eastAsia"/>
            <w:color w:val="auto"/>
            <w:sz w:val="24"/>
            <w:szCs w:val="24"/>
          </w:rPr>
          <w:t>十三五</w:t>
        </w:r>
        <w:r w:rsidR="00844660">
          <w:rPr>
            <w:rStyle w:val="af2"/>
            <w:rFonts w:ascii="黑体" w:eastAsia="黑体"/>
            <w:color w:val="auto"/>
            <w:sz w:val="24"/>
            <w:szCs w:val="24"/>
          </w:rPr>
          <w:t>”</w:t>
        </w:r>
        <w:r w:rsidR="00844660">
          <w:rPr>
            <w:rStyle w:val="af2"/>
            <w:rFonts w:ascii="黑体" w:eastAsia="黑体" w:hint="eastAsia"/>
            <w:color w:val="auto"/>
            <w:sz w:val="24"/>
            <w:szCs w:val="24"/>
          </w:rPr>
          <w:t>节水主要成就</w:t>
        </w:r>
        <w:r w:rsidR="00844660">
          <w:rPr>
            <w:sz w:val="24"/>
            <w:szCs w:val="24"/>
          </w:rPr>
          <w:tab/>
        </w:r>
        <w:r>
          <w:rPr>
            <w:sz w:val="24"/>
            <w:szCs w:val="24"/>
          </w:rPr>
          <w:fldChar w:fldCharType="begin"/>
        </w:r>
        <w:r w:rsidR="00844660">
          <w:rPr>
            <w:sz w:val="24"/>
            <w:szCs w:val="24"/>
          </w:rPr>
          <w:instrText xml:space="preserve"> PAGEREF _Toc82202008 \h </w:instrText>
        </w:r>
        <w:r>
          <w:rPr>
            <w:sz w:val="24"/>
            <w:szCs w:val="24"/>
          </w:rPr>
        </w:r>
        <w:r>
          <w:rPr>
            <w:sz w:val="24"/>
            <w:szCs w:val="24"/>
          </w:rPr>
          <w:fldChar w:fldCharType="separate"/>
        </w:r>
        <w:r w:rsidR="00844660">
          <w:rPr>
            <w:sz w:val="24"/>
            <w:szCs w:val="24"/>
          </w:rPr>
          <w:t>6</w:t>
        </w:r>
        <w:r>
          <w:rPr>
            <w:sz w:val="24"/>
            <w:szCs w:val="24"/>
          </w:rPr>
          <w:fldChar w:fldCharType="end"/>
        </w:r>
      </w:hyperlink>
    </w:p>
    <w:p w:rsidR="00E15C48" w:rsidRDefault="00E15C48">
      <w:pPr>
        <w:pStyle w:val="22"/>
        <w:tabs>
          <w:tab w:val="right" w:leader="dot" w:pos="8780"/>
        </w:tabs>
        <w:spacing w:line="540" w:lineRule="exact"/>
        <w:rPr>
          <w:smallCaps w:val="0"/>
          <w:sz w:val="24"/>
          <w:szCs w:val="24"/>
        </w:rPr>
      </w:pPr>
      <w:hyperlink w:anchor="_Toc82202009" w:history="1">
        <w:r w:rsidR="00844660">
          <w:rPr>
            <w:rStyle w:val="af2"/>
            <w:rFonts w:ascii="黑体" w:eastAsia="黑体"/>
            <w:color w:val="auto"/>
            <w:sz w:val="24"/>
            <w:szCs w:val="24"/>
          </w:rPr>
          <w:t>1.3</w:t>
        </w:r>
        <w:r w:rsidR="00844660">
          <w:rPr>
            <w:rStyle w:val="af2"/>
            <w:rFonts w:ascii="黑体" w:eastAsia="黑体" w:hint="eastAsia"/>
            <w:color w:val="auto"/>
            <w:sz w:val="24"/>
            <w:szCs w:val="24"/>
          </w:rPr>
          <w:t>存在的主要问题</w:t>
        </w:r>
        <w:r w:rsidR="00844660">
          <w:rPr>
            <w:sz w:val="24"/>
            <w:szCs w:val="24"/>
          </w:rPr>
          <w:tab/>
        </w:r>
        <w:r>
          <w:rPr>
            <w:sz w:val="24"/>
            <w:szCs w:val="24"/>
          </w:rPr>
          <w:fldChar w:fldCharType="begin"/>
        </w:r>
        <w:r w:rsidR="00844660">
          <w:rPr>
            <w:sz w:val="24"/>
            <w:szCs w:val="24"/>
          </w:rPr>
          <w:instrText xml:space="preserve"> PAGEREF _Toc82202009 \h </w:instrText>
        </w:r>
        <w:r>
          <w:rPr>
            <w:sz w:val="24"/>
            <w:szCs w:val="24"/>
          </w:rPr>
        </w:r>
        <w:r>
          <w:rPr>
            <w:sz w:val="24"/>
            <w:szCs w:val="24"/>
          </w:rPr>
          <w:fldChar w:fldCharType="separate"/>
        </w:r>
        <w:r w:rsidR="00844660">
          <w:rPr>
            <w:sz w:val="24"/>
            <w:szCs w:val="24"/>
          </w:rPr>
          <w:t>9</w:t>
        </w:r>
        <w:r>
          <w:rPr>
            <w:sz w:val="24"/>
            <w:szCs w:val="24"/>
          </w:rPr>
          <w:fldChar w:fldCharType="end"/>
        </w:r>
      </w:hyperlink>
    </w:p>
    <w:p w:rsidR="00E15C48" w:rsidRDefault="00E15C48">
      <w:pPr>
        <w:pStyle w:val="22"/>
        <w:tabs>
          <w:tab w:val="right" w:leader="dot" w:pos="8780"/>
        </w:tabs>
        <w:spacing w:line="540" w:lineRule="exact"/>
        <w:rPr>
          <w:smallCaps w:val="0"/>
          <w:sz w:val="24"/>
          <w:szCs w:val="24"/>
        </w:rPr>
      </w:pPr>
      <w:hyperlink w:anchor="_Toc82202010" w:history="1">
        <w:r w:rsidR="00844660">
          <w:rPr>
            <w:rStyle w:val="af2"/>
            <w:rFonts w:ascii="黑体" w:eastAsia="黑体"/>
            <w:color w:val="auto"/>
            <w:sz w:val="24"/>
            <w:szCs w:val="24"/>
          </w:rPr>
          <w:t>1.4</w:t>
        </w:r>
        <w:r w:rsidR="00844660">
          <w:rPr>
            <w:rStyle w:val="af2"/>
            <w:rFonts w:ascii="黑体" w:eastAsia="黑体" w:hint="eastAsia"/>
            <w:color w:val="auto"/>
            <w:sz w:val="24"/>
            <w:szCs w:val="24"/>
          </w:rPr>
          <w:t>面临的形势</w:t>
        </w:r>
        <w:r w:rsidR="00844660">
          <w:rPr>
            <w:sz w:val="24"/>
            <w:szCs w:val="24"/>
          </w:rPr>
          <w:tab/>
        </w:r>
        <w:r>
          <w:rPr>
            <w:sz w:val="24"/>
            <w:szCs w:val="24"/>
          </w:rPr>
          <w:fldChar w:fldCharType="begin"/>
        </w:r>
        <w:r w:rsidR="00844660">
          <w:rPr>
            <w:sz w:val="24"/>
            <w:szCs w:val="24"/>
          </w:rPr>
          <w:instrText xml:space="preserve"> PAGEREF _Toc82202010 \h </w:instrText>
        </w:r>
        <w:r>
          <w:rPr>
            <w:sz w:val="24"/>
            <w:szCs w:val="24"/>
          </w:rPr>
        </w:r>
        <w:r>
          <w:rPr>
            <w:sz w:val="24"/>
            <w:szCs w:val="24"/>
          </w:rPr>
          <w:fldChar w:fldCharType="separate"/>
        </w:r>
        <w:r w:rsidR="00844660">
          <w:rPr>
            <w:sz w:val="24"/>
            <w:szCs w:val="24"/>
          </w:rPr>
          <w:t>11</w:t>
        </w:r>
        <w:r>
          <w:rPr>
            <w:sz w:val="24"/>
            <w:szCs w:val="24"/>
          </w:rPr>
          <w:fldChar w:fldCharType="end"/>
        </w:r>
      </w:hyperlink>
    </w:p>
    <w:p w:rsidR="00E15C48" w:rsidRDefault="00E15C48">
      <w:pPr>
        <w:pStyle w:val="10"/>
        <w:tabs>
          <w:tab w:val="right" w:leader="dot" w:pos="8780"/>
        </w:tabs>
        <w:spacing w:line="540" w:lineRule="exact"/>
        <w:rPr>
          <w:b w:val="0"/>
          <w:bCs w:val="0"/>
          <w:caps w:val="0"/>
          <w:sz w:val="24"/>
          <w:szCs w:val="24"/>
        </w:rPr>
      </w:pPr>
      <w:hyperlink w:anchor="_Toc82202011" w:history="1">
        <w:r w:rsidR="00844660">
          <w:rPr>
            <w:rStyle w:val="af2"/>
            <w:rFonts w:ascii="黑体" w:eastAsia="黑体"/>
            <w:color w:val="auto"/>
            <w:sz w:val="24"/>
            <w:szCs w:val="24"/>
          </w:rPr>
          <w:t>2</w:t>
        </w:r>
        <w:r w:rsidR="00844660">
          <w:rPr>
            <w:rStyle w:val="af2"/>
            <w:rFonts w:ascii="黑体" w:eastAsia="黑体" w:hint="eastAsia"/>
            <w:color w:val="auto"/>
            <w:sz w:val="24"/>
            <w:szCs w:val="24"/>
          </w:rPr>
          <w:t>现状用水水平及规划节水量分析</w:t>
        </w:r>
        <w:r w:rsidR="00844660">
          <w:rPr>
            <w:sz w:val="24"/>
            <w:szCs w:val="24"/>
          </w:rPr>
          <w:tab/>
        </w:r>
        <w:r>
          <w:rPr>
            <w:sz w:val="24"/>
            <w:szCs w:val="24"/>
          </w:rPr>
          <w:fldChar w:fldCharType="begin"/>
        </w:r>
        <w:r w:rsidR="00844660">
          <w:rPr>
            <w:sz w:val="24"/>
            <w:szCs w:val="24"/>
          </w:rPr>
          <w:instrText xml:space="preserve"> PAGEREF _Toc82202011 \h </w:instrText>
        </w:r>
        <w:r>
          <w:rPr>
            <w:sz w:val="24"/>
            <w:szCs w:val="24"/>
          </w:rPr>
        </w:r>
        <w:r>
          <w:rPr>
            <w:sz w:val="24"/>
            <w:szCs w:val="24"/>
          </w:rPr>
          <w:fldChar w:fldCharType="separate"/>
        </w:r>
        <w:r w:rsidR="00844660">
          <w:rPr>
            <w:sz w:val="24"/>
            <w:szCs w:val="24"/>
          </w:rPr>
          <w:t>14</w:t>
        </w:r>
        <w:r>
          <w:rPr>
            <w:sz w:val="24"/>
            <w:szCs w:val="24"/>
          </w:rPr>
          <w:fldChar w:fldCharType="end"/>
        </w:r>
      </w:hyperlink>
    </w:p>
    <w:p w:rsidR="00E15C48" w:rsidRDefault="00E15C48">
      <w:pPr>
        <w:pStyle w:val="22"/>
        <w:tabs>
          <w:tab w:val="right" w:leader="dot" w:pos="8780"/>
        </w:tabs>
        <w:spacing w:line="540" w:lineRule="exact"/>
        <w:rPr>
          <w:smallCaps w:val="0"/>
          <w:sz w:val="24"/>
          <w:szCs w:val="24"/>
        </w:rPr>
      </w:pPr>
      <w:hyperlink w:anchor="_Toc82202012" w:history="1">
        <w:r w:rsidR="00844660">
          <w:rPr>
            <w:rStyle w:val="af2"/>
            <w:rFonts w:ascii="黑体" w:eastAsia="黑体"/>
            <w:color w:val="auto"/>
            <w:sz w:val="24"/>
            <w:szCs w:val="24"/>
          </w:rPr>
          <w:t>2.1</w:t>
        </w:r>
        <w:r w:rsidR="00844660">
          <w:rPr>
            <w:rStyle w:val="af2"/>
            <w:rFonts w:ascii="黑体" w:eastAsia="黑体" w:hint="eastAsia"/>
            <w:color w:val="auto"/>
            <w:sz w:val="24"/>
            <w:szCs w:val="24"/>
          </w:rPr>
          <w:t>水资源概况及其开发利用现状</w:t>
        </w:r>
        <w:r w:rsidR="00844660">
          <w:rPr>
            <w:sz w:val="24"/>
            <w:szCs w:val="24"/>
          </w:rPr>
          <w:tab/>
        </w:r>
        <w:r>
          <w:rPr>
            <w:sz w:val="24"/>
            <w:szCs w:val="24"/>
          </w:rPr>
          <w:fldChar w:fldCharType="begin"/>
        </w:r>
        <w:r w:rsidR="00844660">
          <w:rPr>
            <w:sz w:val="24"/>
            <w:szCs w:val="24"/>
          </w:rPr>
          <w:instrText xml:space="preserve"> PAGEREF _Toc82202012 \h </w:instrText>
        </w:r>
        <w:r>
          <w:rPr>
            <w:sz w:val="24"/>
            <w:szCs w:val="24"/>
          </w:rPr>
        </w:r>
        <w:r>
          <w:rPr>
            <w:sz w:val="24"/>
            <w:szCs w:val="24"/>
          </w:rPr>
          <w:fldChar w:fldCharType="separate"/>
        </w:r>
        <w:r w:rsidR="00844660">
          <w:rPr>
            <w:sz w:val="24"/>
            <w:szCs w:val="24"/>
          </w:rPr>
          <w:t>14</w:t>
        </w:r>
        <w:r>
          <w:rPr>
            <w:sz w:val="24"/>
            <w:szCs w:val="24"/>
          </w:rPr>
          <w:fldChar w:fldCharType="end"/>
        </w:r>
      </w:hyperlink>
    </w:p>
    <w:p w:rsidR="00E15C48" w:rsidRDefault="00E15C48">
      <w:pPr>
        <w:pStyle w:val="22"/>
        <w:tabs>
          <w:tab w:val="right" w:leader="dot" w:pos="8780"/>
        </w:tabs>
        <w:spacing w:line="540" w:lineRule="exact"/>
        <w:rPr>
          <w:smallCaps w:val="0"/>
          <w:sz w:val="24"/>
          <w:szCs w:val="24"/>
        </w:rPr>
      </w:pPr>
      <w:hyperlink w:anchor="_Toc82202013" w:history="1">
        <w:r w:rsidR="00844660">
          <w:rPr>
            <w:rStyle w:val="af2"/>
            <w:rFonts w:ascii="黑体" w:eastAsia="黑体"/>
            <w:color w:val="auto"/>
            <w:sz w:val="24"/>
            <w:szCs w:val="24"/>
          </w:rPr>
          <w:t>2.2</w:t>
        </w:r>
        <w:r w:rsidR="00844660">
          <w:rPr>
            <w:rStyle w:val="af2"/>
            <w:rFonts w:ascii="黑体" w:eastAsia="黑体" w:hint="eastAsia"/>
            <w:color w:val="auto"/>
            <w:sz w:val="24"/>
            <w:szCs w:val="24"/>
          </w:rPr>
          <w:t>水资源供需分析</w:t>
        </w:r>
        <w:r w:rsidR="00844660">
          <w:rPr>
            <w:sz w:val="24"/>
            <w:szCs w:val="24"/>
          </w:rPr>
          <w:tab/>
        </w:r>
        <w:r>
          <w:rPr>
            <w:sz w:val="24"/>
            <w:szCs w:val="24"/>
          </w:rPr>
          <w:fldChar w:fldCharType="begin"/>
        </w:r>
        <w:r w:rsidR="00844660">
          <w:rPr>
            <w:sz w:val="24"/>
            <w:szCs w:val="24"/>
          </w:rPr>
          <w:instrText xml:space="preserve"> PAGEREF _Toc82202013 \h </w:instrText>
        </w:r>
        <w:r>
          <w:rPr>
            <w:sz w:val="24"/>
            <w:szCs w:val="24"/>
          </w:rPr>
        </w:r>
        <w:r>
          <w:rPr>
            <w:sz w:val="24"/>
            <w:szCs w:val="24"/>
          </w:rPr>
          <w:fldChar w:fldCharType="separate"/>
        </w:r>
        <w:r w:rsidR="00844660">
          <w:rPr>
            <w:sz w:val="24"/>
            <w:szCs w:val="24"/>
          </w:rPr>
          <w:t>20</w:t>
        </w:r>
        <w:r>
          <w:rPr>
            <w:sz w:val="24"/>
            <w:szCs w:val="24"/>
          </w:rPr>
          <w:fldChar w:fldCharType="end"/>
        </w:r>
      </w:hyperlink>
    </w:p>
    <w:p w:rsidR="00E15C48" w:rsidRDefault="00E15C48">
      <w:pPr>
        <w:pStyle w:val="22"/>
        <w:tabs>
          <w:tab w:val="right" w:leader="dot" w:pos="8780"/>
        </w:tabs>
        <w:spacing w:line="540" w:lineRule="exact"/>
        <w:rPr>
          <w:smallCaps w:val="0"/>
          <w:sz w:val="24"/>
          <w:szCs w:val="24"/>
        </w:rPr>
      </w:pPr>
      <w:hyperlink w:anchor="_Toc82202014" w:history="1">
        <w:r w:rsidR="00844660">
          <w:rPr>
            <w:rStyle w:val="af2"/>
            <w:rFonts w:ascii="黑体" w:eastAsia="黑体"/>
            <w:color w:val="auto"/>
            <w:sz w:val="24"/>
            <w:szCs w:val="24"/>
          </w:rPr>
          <w:t>2.3</w:t>
        </w:r>
        <w:r w:rsidR="00844660">
          <w:rPr>
            <w:rStyle w:val="af2"/>
            <w:rFonts w:ascii="黑体" w:eastAsia="黑体" w:hint="eastAsia"/>
            <w:color w:val="auto"/>
            <w:sz w:val="24"/>
            <w:szCs w:val="24"/>
          </w:rPr>
          <w:t>规划节水量分析</w:t>
        </w:r>
        <w:r w:rsidR="00844660">
          <w:rPr>
            <w:sz w:val="24"/>
            <w:szCs w:val="24"/>
          </w:rPr>
          <w:tab/>
        </w:r>
        <w:r>
          <w:rPr>
            <w:sz w:val="24"/>
            <w:szCs w:val="24"/>
          </w:rPr>
          <w:fldChar w:fldCharType="begin"/>
        </w:r>
        <w:r w:rsidR="00844660">
          <w:rPr>
            <w:sz w:val="24"/>
            <w:szCs w:val="24"/>
          </w:rPr>
          <w:instrText xml:space="preserve"> PAGEREF _Toc82202014 \h </w:instrText>
        </w:r>
        <w:r>
          <w:rPr>
            <w:sz w:val="24"/>
            <w:szCs w:val="24"/>
          </w:rPr>
        </w:r>
        <w:r>
          <w:rPr>
            <w:sz w:val="24"/>
            <w:szCs w:val="24"/>
          </w:rPr>
          <w:fldChar w:fldCharType="separate"/>
        </w:r>
        <w:r w:rsidR="00844660">
          <w:rPr>
            <w:sz w:val="24"/>
            <w:szCs w:val="24"/>
          </w:rPr>
          <w:t>26</w:t>
        </w:r>
        <w:r>
          <w:rPr>
            <w:sz w:val="24"/>
            <w:szCs w:val="24"/>
          </w:rPr>
          <w:fldChar w:fldCharType="end"/>
        </w:r>
      </w:hyperlink>
    </w:p>
    <w:p w:rsidR="00E15C48" w:rsidRDefault="00E15C48">
      <w:pPr>
        <w:pStyle w:val="10"/>
        <w:tabs>
          <w:tab w:val="right" w:leader="dot" w:pos="8780"/>
        </w:tabs>
        <w:spacing w:line="540" w:lineRule="exact"/>
        <w:rPr>
          <w:b w:val="0"/>
          <w:bCs w:val="0"/>
          <w:caps w:val="0"/>
          <w:sz w:val="24"/>
          <w:szCs w:val="24"/>
        </w:rPr>
      </w:pPr>
      <w:hyperlink w:anchor="_Toc82202015" w:history="1">
        <w:r w:rsidR="00844660">
          <w:rPr>
            <w:rStyle w:val="af2"/>
            <w:rFonts w:ascii="黑体" w:eastAsia="黑体"/>
            <w:color w:val="auto"/>
            <w:sz w:val="24"/>
            <w:szCs w:val="24"/>
          </w:rPr>
          <w:t>3</w:t>
        </w:r>
        <w:r w:rsidR="00844660">
          <w:rPr>
            <w:rStyle w:val="af2"/>
            <w:rFonts w:ascii="黑体" w:eastAsia="黑体" w:hint="eastAsia"/>
            <w:color w:val="auto"/>
            <w:sz w:val="24"/>
            <w:szCs w:val="24"/>
          </w:rPr>
          <w:t>规划总体思路</w:t>
        </w:r>
        <w:r w:rsidR="00844660">
          <w:rPr>
            <w:sz w:val="24"/>
            <w:szCs w:val="24"/>
          </w:rPr>
          <w:tab/>
        </w:r>
        <w:r>
          <w:rPr>
            <w:sz w:val="24"/>
            <w:szCs w:val="24"/>
          </w:rPr>
          <w:fldChar w:fldCharType="begin"/>
        </w:r>
        <w:r w:rsidR="00844660">
          <w:rPr>
            <w:sz w:val="24"/>
            <w:szCs w:val="24"/>
          </w:rPr>
          <w:instrText xml:space="preserve"> PAGEREF _Toc82202015 \h </w:instrText>
        </w:r>
        <w:r>
          <w:rPr>
            <w:sz w:val="24"/>
            <w:szCs w:val="24"/>
          </w:rPr>
        </w:r>
        <w:r>
          <w:rPr>
            <w:sz w:val="24"/>
            <w:szCs w:val="24"/>
          </w:rPr>
          <w:fldChar w:fldCharType="separate"/>
        </w:r>
        <w:r w:rsidR="00844660">
          <w:rPr>
            <w:sz w:val="24"/>
            <w:szCs w:val="24"/>
          </w:rPr>
          <w:t>29</w:t>
        </w:r>
        <w:r>
          <w:rPr>
            <w:sz w:val="24"/>
            <w:szCs w:val="24"/>
          </w:rPr>
          <w:fldChar w:fldCharType="end"/>
        </w:r>
      </w:hyperlink>
    </w:p>
    <w:p w:rsidR="00E15C48" w:rsidRDefault="00E15C48">
      <w:pPr>
        <w:pStyle w:val="22"/>
        <w:tabs>
          <w:tab w:val="right" w:leader="dot" w:pos="8780"/>
        </w:tabs>
        <w:spacing w:line="540" w:lineRule="exact"/>
        <w:rPr>
          <w:smallCaps w:val="0"/>
          <w:sz w:val="24"/>
          <w:szCs w:val="24"/>
        </w:rPr>
      </w:pPr>
      <w:hyperlink w:anchor="_Toc82202016" w:history="1">
        <w:r w:rsidR="00844660">
          <w:rPr>
            <w:rStyle w:val="af2"/>
            <w:rFonts w:ascii="黑体" w:eastAsia="黑体"/>
            <w:color w:val="auto"/>
            <w:sz w:val="24"/>
            <w:szCs w:val="24"/>
          </w:rPr>
          <w:t>3.1</w:t>
        </w:r>
        <w:r w:rsidR="00844660">
          <w:rPr>
            <w:rStyle w:val="af2"/>
            <w:rFonts w:ascii="黑体" w:eastAsia="黑体" w:hint="eastAsia"/>
            <w:color w:val="auto"/>
            <w:sz w:val="24"/>
            <w:szCs w:val="24"/>
          </w:rPr>
          <w:t>规划指导思想与基本原则</w:t>
        </w:r>
        <w:r w:rsidR="00844660">
          <w:rPr>
            <w:sz w:val="24"/>
            <w:szCs w:val="24"/>
          </w:rPr>
          <w:tab/>
        </w:r>
        <w:r>
          <w:rPr>
            <w:sz w:val="24"/>
            <w:szCs w:val="24"/>
          </w:rPr>
          <w:fldChar w:fldCharType="begin"/>
        </w:r>
        <w:r w:rsidR="00844660">
          <w:rPr>
            <w:sz w:val="24"/>
            <w:szCs w:val="24"/>
          </w:rPr>
          <w:instrText xml:space="preserve"> PAGEREF _Toc82202016 \h </w:instrText>
        </w:r>
        <w:r>
          <w:rPr>
            <w:sz w:val="24"/>
            <w:szCs w:val="24"/>
          </w:rPr>
        </w:r>
        <w:r>
          <w:rPr>
            <w:sz w:val="24"/>
            <w:szCs w:val="24"/>
          </w:rPr>
          <w:fldChar w:fldCharType="separate"/>
        </w:r>
        <w:r w:rsidR="00844660">
          <w:rPr>
            <w:sz w:val="24"/>
            <w:szCs w:val="24"/>
          </w:rPr>
          <w:t>29</w:t>
        </w:r>
        <w:r>
          <w:rPr>
            <w:sz w:val="24"/>
            <w:szCs w:val="24"/>
          </w:rPr>
          <w:fldChar w:fldCharType="end"/>
        </w:r>
      </w:hyperlink>
    </w:p>
    <w:p w:rsidR="00E15C48" w:rsidRDefault="00E15C48">
      <w:pPr>
        <w:pStyle w:val="22"/>
        <w:tabs>
          <w:tab w:val="right" w:leader="dot" w:pos="8780"/>
        </w:tabs>
        <w:spacing w:line="540" w:lineRule="exact"/>
        <w:rPr>
          <w:smallCaps w:val="0"/>
          <w:sz w:val="24"/>
          <w:szCs w:val="24"/>
        </w:rPr>
      </w:pPr>
      <w:hyperlink w:anchor="_Toc82202017" w:history="1">
        <w:r w:rsidR="00844660">
          <w:rPr>
            <w:rStyle w:val="af2"/>
            <w:rFonts w:ascii="黑体" w:eastAsia="黑体"/>
            <w:color w:val="auto"/>
            <w:sz w:val="24"/>
            <w:szCs w:val="24"/>
          </w:rPr>
          <w:t>3.2</w:t>
        </w:r>
        <w:r w:rsidR="00844660">
          <w:rPr>
            <w:rStyle w:val="af2"/>
            <w:rFonts w:ascii="黑体" w:eastAsia="黑体" w:hint="eastAsia"/>
            <w:color w:val="auto"/>
            <w:sz w:val="24"/>
            <w:szCs w:val="24"/>
          </w:rPr>
          <w:t>规划编制依据</w:t>
        </w:r>
        <w:r w:rsidR="00844660">
          <w:rPr>
            <w:sz w:val="24"/>
            <w:szCs w:val="24"/>
          </w:rPr>
          <w:tab/>
        </w:r>
        <w:r>
          <w:rPr>
            <w:sz w:val="24"/>
            <w:szCs w:val="24"/>
          </w:rPr>
          <w:fldChar w:fldCharType="begin"/>
        </w:r>
        <w:r w:rsidR="00844660">
          <w:rPr>
            <w:sz w:val="24"/>
            <w:szCs w:val="24"/>
          </w:rPr>
          <w:instrText xml:space="preserve"> PAGEREF</w:instrText>
        </w:r>
        <w:r w:rsidR="00844660">
          <w:rPr>
            <w:sz w:val="24"/>
            <w:szCs w:val="24"/>
          </w:rPr>
          <w:instrText xml:space="preserve"> _Toc82202017 \h </w:instrText>
        </w:r>
        <w:r>
          <w:rPr>
            <w:sz w:val="24"/>
            <w:szCs w:val="24"/>
          </w:rPr>
        </w:r>
        <w:r>
          <w:rPr>
            <w:sz w:val="24"/>
            <w:szCs w:val="24"/>
          </w:rPr>
          <w:fldChar w:fldCharType="separate"/>
        </w:r>
        <w:r w:rsidR="00844660">
          <w:rPr>
            <w:sz w:val="24"/>
            <w:szCs w:val="24"/>
          </w:rPr>
          <w:t>30</w:t>
        </w:r>
        <w:r>
          <w:rPr>
            <w:sz w:val="24"/>
            <w:szCs w:val="24"/>
          </w:rPr>
          <w:fldChar w:fldCharType="end"/>
        </w:r>
      </w:hyperlink>
    </w:p>
    <w:p w:rsidR="00E15C48" w:rsidRDefault="00E15C48">
      <w:pPr>
        <w:pStyle w:val="22"/>
        <w:tabs>
          <w:tab w:val="right" w:leader="dot" w:pos="8780"/>
        </w:tabs>
        <w:spacing w:line="540" w:lineRule="exact"/>
        <w:rPr>
          <w:smallCaps w:val="0"/>
          <w:sz w:val="24"/>
          <w:szCs w:val="24"/>
        </w:rPr>
      </w:pPr>
      <w:hyperlink w:anchor="_Toc82202018" w:history="1">
        <w:r w:rsidR="00844660">
          <w:rPr>
            <w:rStyle w:val="af2"/>
            <w:rFonts w:ascii="黑体" w:eastAsia="黑体"/>
            <w:color w:val="auto"/>
            <w:sz w:val="24"/>
            <w:szCs w:val="24"/>
          </w:rPr>
          <w:t>3.3</w:t>
        </w:r>
        <w:r w:rsidR="00844660">
          <w:rPr>
            <w:rStyle w:val="af2"/>
            <w:rFonts w:ascii="黑体" w:eastAsia="黑体" w:hint="eastAsia"/>
            <w:color w:val="auto"/>
            <w:sz w:val="24"/>
            <w:szCs w:val="24"/>
          </w:rPr>
          <w:t>规划范围与水平年</w:t>
        </w:r>
        <w:r w:rsidR="00844660">
          <w:rPr>
            <w:sz w:val="24"/>
            <w:szCs w:val="24"/>
          </w:rPr>
          <w:tab/>
        </w:r>
        <w:r>
          <w:rPr>
            <w:sz w:val="24"/>
            <w:szCs w:val="24"/>
          </w:rPr>
          <w:fldChar w:fldCharType="begin"/>
        </w:r>
        <w:r w:rsidR="00844660">
          <w:rPr>
            <w:sz w:val="24"/>
            <w:szCs w:val="24"/>
          </w:rPr>
          <w:instrText xml:space="preserve"> PAGEREF _Toc82202018 \h </w:instrText>
        </w:r>
        <w:r>
          <w:rPr>
            <w:sz w:val="24"/>
            <w:szCs w:val="24"/>
          </w:rPr>
        </w:r>
        <w:r>
          <w:rPr>
            <w:sz w:val="24"/>
            <w:szCs w:val="24"/>
          </w:rPr>
          <w:fldChar w:fldCharType="separate"/>
        </w:r>
        <w:r w:rsidR="00844660">
          <w:rPr>
            <w:sz w:val="24"/>
            <w:szCs w:val="24"/>
          </w:rPr>
          <w:t>33</w:t>
        </w:r>
        <w:r>
          <w:rPr>
            <w:sz w:val="24"/>
            <w:szCs w:val="24"/>
          </w:rPr>
          <w:fldChar w:fldCharType="end"/>
        </w:r>
      </w:hyperlink>
    </w:p>
    <w:p w:rsidR="00E15C48" w:rsidRDefault="00E15C48">
      <w:pPr>
        <w:pStyle w:val="22"/>
        <w:tabs>
          <w:tab w:val="right" w:leader="dot" w:pos="8780"/>
        </w:tabs>
        <w:spacing w:line="540" w:lineRule="exact"/>
        <w:rPr>
          <w:smallCaps w:val="0"/>
          <w:sz w:val="24"/>
          <w:szCs w:val="24"/>
        </w:rPr>
      </w:pPr>
      <w:hyperlink w:anchor="_Toc82202019" w:history="1">
        <w:r w:rsidR="00844660">
          <w:rPr>
            <w:rStyle w:val="af2"/>
            <w:rFonts w:ascii="黑体" w:eastAsia="黑体"/>
            <w:color w:val="auto"/>
            <w:sz w:val="24"/>
            <w:szCs w:val="24"/>
          </w:rPr>
          <w:t>3.4</w:t>
        </w:r>
        <w:r w:rsidR="00844660">
          <w:rPr>
            <w:rStyle w:val="af2"/>
            <w:rFonts w:ascii="黑体" w:eastAsia="黑体" w:hint="eastAsia"/>
            <w:color w:val="auto"/>
            <w:sz w:val="24"/>
            <w:szCs w:val="24"/>
          </w:rPr>
          <w:t>规划目标</w:t>
        </w:r>
        <w:r w:rsidR="00844660">
          <w:rPr>
            <w:sz w:val="24"/>
            <w:szCs w:val="24"/>
          </w:rPr>
          <w:tab/>
        </w:r>
        <w:r>
          <w:rPr>
            <w:sz w:val="24"/>
            <w:szCs w:val="24"/>
          </w:rPr>
          <w:fldChar w:fldCharType="begin"/>
        </w:r>
        <w:r w:rsidR="00844660">
          <w:rPr>
            <w:sz w:val="24"/>
            <w:szCs w:val="24"/>
          </w:rPr>
          <w:instrText xml:space="preserve"> PAGEREF _Toc82202019 \h </w:instrText>
        </w:r>
        <w:r>
          <w:rPr>
            <w:sz w:val="24"/>
            <w:szCs w:val="24"/>
          </w:rPr>
        </w:r>
        <w:r>
          <w:rPr>
            <w:sz w:val="24"/>
            <w:szCs w:val="24"/>
          </w:rPr>
          <w:fldChar w:fldCharType="separate"/>
        </w:r>
        <w:r w:rsidR="00844660">
          <w:rPr>
            <w:sz w:val="24"/>
            <w:szCs w:val="24"/>
          </w:rPr>
          <w:t>33</w:t>
        </w:r>
        <w:r>
          <w:rPr>
            <w:sz w:val="24"/>
            <w:szCs w:val="24"/>
          </w:rPr>
          <w:fldChar w:fldCharType="end"/>
        </w:r>
      </w:hyperlink>
    </w:p>
    <w:p w:rsidR="00E15C48" w:rsidRDefault="00E15C48">
      <w:pPr>
        <w:pStyle w:val="22"/>
        <w:tabs>
          <w:tab w:val="right" w:leader="dot" w:pos="8780"/>
        </w:tabs>
        <w:spacing w:line="540" w:lineRule="exact"/>
        <w:rPr>
          <w:smallCaps w:val="0"/>
          <w:sz w:val="24"/>
          <w:szCs w:val="24"/>
        </w:rPr>
      </w:pPr>
      <w:hyperlink w:anchor="_Toc82202020" w:history="1">
        <w:r w:rsidR="00844660">
          <w:rPr>
            <w:rStyle w:val="af2"/>
            <w:rFonts w:ascii="黑体" w:eastAsia="黑体"/>
            <w:color w:val="auto"/>
            <w:sz w:val="24"/>
            <w:szCs w:val="24"/>
          </w:rPr>
          <w:t>3.5</w:t>
        </w:r>
        <w:r w:rsidR="00844660">
          <w:rPr>
            <w:rStyle w:val="af2"/>
            <w:rFonts w:ascii="黑体" w:eastAsia="黑体" w:hint="eastAsia"/>
            <w:color w:val="auto"/>
            <w:sz w:val="24"/>
            <w:szCs w:val="24"/>
          </w:rPr>
          <w:t>总体布局</w:t>
        </w:r>
        <w:r w:rsidR="00844660">
          <w:rPr>
            <w:sz w:val="24"/>
            <w:szCs w:val="24"/>
          </w:rPr>
          <w:tab/>
        </w:r>
        <w:r>
          <w:rPr>
            <w:sz w:val="24"/>
            <w:szCs w:val="24"/>
          </w:rPr>
          <w:fldChar w:fldCharType="begin"/>
        </w:r>
        <w:r w:rsidR="00844660">
          <w:rPr>
            <w:sz w:val="24"/>
            <w:szCs w:val="24"/>
          </w:rPr>
          <w:instrText xml:space="preserve"> PAGEREF _Toc82202</w:instrText>
        </w:r>
        <w:r w:rsidR="00844660">
          <w:rPr>
            <w:sz w:val="24"/>
            <w:szCs w:val="24"/>
          </w:rPr>
          <w:instrText xml:space="preserve">020 \h </w:instrText>
        </w:r>
        <w:r>
          <w:rPr>
            <w:sz w:val="24"/>
            <w:szCs w:val="24"/>
          </w:rPr>
        </w:r>
        <w:r>
          <w:rPr>
            <w:sz w:val="24"/>
            <w:szCs w:val="24"/>
          </w:rPr>
          <w:fldChar w:fldCharType="separate"/>
        </w:r>
        <w:r w:rsidR="00844660">
          <w:rPr>
            <w:sz w:val="24"/>
            <w:szCs w:val="24"/>
          </w:rPr>
          <w:t>35</w:t>
        </w:r>
        <w:r>
          <w:rPr>
            <w:sz w:val="24"/>
            <w:szCs w:val="24"/>
          </w:rPr>
          <w:fldChar w:fldCharType="end"/>
        </w:r>
      </w:hyperlink>
    </w:p>
    <w:p w:rsidR="00E15C48" w:rsidRDefault="00E15C48">
      <w:pPr>
        <w:pStyle w:val="10"/>
        <w:tabs>
          <w:tab w:val="right" w:leader="dot" w:pos="8780"/>
        </w:tabs>
        <w:spacing w:line="540" w:lineRule="exact"/>
        <w:rPr>
          <w:b w:val="0"/>
          <w:bCs w:val="0"/>
          <w:caps w:val="0"/>
          <w:sz w:val="24"/>
          <w:szCs w:val="24"/>
        </w:rPr>
      </w:pPr>
      <w:hyperlink w:anchor="_Toc82202021" w:history="1">
        <w:r w:rsidR="00844660">
          <w:rPr>
            <w:rStyle w:val="af2"/>
            <w:rFonts w:ascii="黑体" w:eastAsia="黑体"/>
            <w:color w:val="auto"/>
            <w:sz w:val="24"/>
            <w:szCs w:val="24"/>
          </w:rPr>
          <w:t>4</w:t>
        </w:r>
        <w:r w:rsidR="00844660">
          <w:rPr>
            <w:rStyle w:val="af2"/>
            <w:rFonts w:ascii="黑体" w:eastAsia="黑体" w:hint="eastAsia"/>
            <w:color w:val="auto"/>
            <w:sz w:val="24"/>
            <w:szCs w:val="24"/>
          </w:rPr>
          <w:t>规划主要任务</w:t>
        </w:r>
        <w:r w:rsidR="00844660">
          <w:rPr>
            <w:sz w:val="24"/>
            <w:szCs w:val="24"/>
          </w:rPr>
          <w:tab/>
        </w:r>
        <w:r>
          <w:rPr>
            <w:sz w:val="24"/>
            <w:szCs w:val="24"/>
          </w:rPr>
          <w:fldChar w:fldCharType="begin"/>
        </w:r>
        <w:r w:rsidR="00844660">
          <w:rPr>
            <w:sz w:val="24"/>
            <w:szCs w:val="24"/>
          </w:rPr>
          <w:instrText xml:space="preserve"> PAGEREF _Toc82202021 \h </w:instrText>
        </w:r>
        <w:r>
          <w:rPr>
            <w:sz w:val="24"/>
            <w:szCs w:val="24"/>
          </w:rPr>
        </w:r>
        <w:r>
          <w:rPr>
            <w:sz w:val="24"/>
            <w:szCs w:val="24"/>
          </w:rPr>
          <w:fldChar w:fldCharType="separate"/>
        </w:r>
        <w:r w:rsidR="00844660">
          <w:rPr>
            <w:sz w:val="24"/>
            <w:szCs w:val="24"/>
          </w:rPr>
          <w:t>36</w:t>
        </w:r>
        <w:r>
          <w:rPr>
            <w:sz w:val="24"/>
            <w:szCs w:val="24"/>
          </w:rPr>
          <w:fldChar w:fldCharType="end"/>
        </w:r>
      </w:hyperlink>
    </w:p>
    <w:p w:rsidR="00E15C48" w:rsidRDefault="00E15C48">
      <w:pPr>
        <w:pStyle w:val="22"/>
        <w:tabs>
          <w:tab w:val="right" w:leader="dot" w:pos="8780"/>
        </w:tabs>
        <w:spacing w:line="540" w:lineRule="exact"/>
        <w:rPr>
          <w:smallCaps w:val="0"/>
          <w:sz w:val="24"/>
          <w:szCs w:val="24"/>
        </w:rPr>
      </w:pPr>
      <w:hyperlink w:anchor="_Toc82202022" w:history="1">
        <w:r w:rsidR="00844660">
          <w:rPr>
            <w:rStyle w:val="af2"/>
            <w:rFonts w:ascii="黑体" w:eastAsia="黑体"/>
            <w:color w:val="auto"/>
            <w:sz w:val="24"/>
            <w:szCs w:val="24"/>
          </w:rPr>
          <w:t>4.1</w:t>
        </w:r>
        <w:r w:rsidR="00844660">
          <w:rPr>
            <w:rStyle w:val="af2"/>
            <w:rFonts w:ascii="黑体" w:eastAsia="黑体" w:hint="eastAsia"/>
            <w:color w:val="auto"/>
            <w:sz w:val="24"/>
            <w:szCs w:val="24"/>
          </w:rPr>
          <w:t>全面实施水资源总量强度双控行动</w:t>
        </w:r>
        <w:r w:rsidR="00844660">
          <w:rPr>
            <w:sz w:val="24"/>
            <w:szCs w:val="24"/>
          </w:rPr>
          <w:tab/>
        </w:r>
        <w:r>
          <w:rPr>
            <w:sz w:val="24"/>
            <w:szCs w:val="24"/>
          </w:rPr>
          <w:fldChar w:fldCharType="begin"/>
        </w:r>
        <w:r w:rsidR="00844660">
          <w:rPr>
            <w:sz w:val="24"/>
            <w:szCs w:val="24"/>
          </w:rPr>
          <w:instrText xml:space="preserve"> PAGEREF _Toc82202022 \h </w:instrText>
        </w:r>
        <w:r>
          <w:rPr>
            <w:sz w:val="24"/>
            <w:szCs w:val="24"/>
          </w:rPr>
        </w:r>
        <w:r>
          <w:rPr>
            <w:sz w:val="24"/>
            <w:szCs w:val="24"/>
          </w:rPr>
          <w:fldChar w:fldCharType="separate"/>
        </w:r>
        <w:r w:rsidR="00844660">
          <w:rPr>
            <w:sz w:val="24"/>
            <w:szCs w:val="24"/>
          </w:rPr>
          <w:t>36</w:t>
        </w:r>
        <w:r>
          <w:rPr>
            <w:sz w:val="24"/>
            <w:szCs w:val="24"/>
          </w:rPr>
          <w:fldChar w:fldCharType="end"/>
        </w:r>
      </w:hyperlink>
    </w:p>
    <w:p w:rsidR="00E15C48" w:rsidRDefault="00E15C48">
      <w:pPr>
        <w:pStyle w:val="22"/>
        <w:tabs>
          <w:tab w:val="right" w:leader="dot" w:pos="8780"/>
        </w:tabs>
        <w:spacing w:line="540" w:lineRule="exact"/>
        <w:rPr>
          <w:smallCaps w:val="0"/>
          <w:sz w:val="24"/>
          <w:szCs w:val="24"/>
        </w:rPr>
      </w:pPr>
      <w:hyperlink w:anchor="_Toc82202023" w:history="1">
        <w:r w:rsidR="00844660">
          <w:rPr>
            <w:rStyle w:val="af2"/>
            <w:rFonts w:ascii="黑体" w:eastAsia="黑体"/>
            <w:color w:val="auto"/>
            <w:sz w:val="24"/>
            <w:szCs w:val="24"/>
          </w:rPr>
          <w:t>4.2</w:t>
        </w:r>
        <w:r w:rsidR="00844660">
          <w:rPr>
            <w:rStyle w:val="af2"/>
            <w:rFonts w:ascii="黑体" w:eastAsia="黑体" w:hint="eastAsia"/>
            <w:color w:val="auto"/>
            <w:sz w:val="24"/>
            <w:szCs w:val="24"/>
          </w:rPr>
          <w:t>完善节水产业政策</w:t>
        </w:r>
        <w:r w:rsidR="00844660">
          <w:rPr>
            <w:sz w:val="24"/>
            <w:szCs w:val="24"/>
          </w:rPr>
          <w:tab/>
        </w:r>
        <w:r>
          <w:rPr>
            <w:sz w:val="24"/>
            <w:szCs w:val="24"/>
          </w:rPr>
          <w:fldChar w:fldCharType="begin"/>
        </w:r>
        <w:r w:rsidR="00844660">
          <w:rPr>
            <w:sz w:val="24"/>
            <w:szCs w:val="24"/>
          </w:rPr>
          <w:instrText xml:space="preserve"> PAGEREF _Toc82202023 \h </w:instrText>
        </w:r>
        <w:r>
          <w:rPr>
            <w:sz w:val="24"/>
            <w:szCs w:val="24"/>
          </w:rPr>
        </w:r>
        <w:r>
          <w:rPr>
            <w:sz w:val="24"/>
            <w:szCs w:val="24"/>
          </w:rPr>
          <w:fldChar w:fldCharType="separate"/>
        </w:r>
        <w:r w:rsidR="00844660">
          <w:rPr>
            <w:sz w:val="24"/>
            <w:szCs w:val="24"/>
          </w:rPr>
          <w:t>38</w:t>
        </w:r>
        <w:r>
          <w:rPr>
            <w:sz w:val="24"/>
            <w:szCs w:val="24"/>
          </w:rPr>
          <w:fldChar w:fldCharType="end"/>
        </w:r>
      </w:hyperlink>
    </w:p>
    <w:p w:rsidR="00E15C48" w:rsidRDefault="00E15C48">
      <w:pPr>
        <w:pStyle w:val="22"/>
        <w:tabs>
          <w:tab w:val="right" w:leader="dot" w:pos="8780"/>
        </w:tabs>
        <w:spacing w:line="540" w:lineRule="exact"/>
        <w:rPr>
          <w:smallCaps w:val="0"/>
          <w:sz w:val="24"/>
          <w:szCs w:val="24"/>
        </w:rPr>
      </w:pPr>
      <w:hyperlink w:anchor="_Toc82202024" w:history="1">
        <w:r w:rsidR="00844660">
          <w:rPr>
            <w:rStyle w:val="af2"/>
            <w:rFonts w:ascii="黑体" w:eastAsia="黑体"/>
            <w:color w:val="auto"/>
            <w:sz w:val="24"/>
            <w:szCs w:val="24"/>
          </w:rPr>
          <w:t>4.3</w:t>
        </w:r>
        <w:r w:rsidR="00844660">
          <w:rPr>
            <w:rStyle w:val="af2"/>
            <w:rFonts w:ascii="黑体" w:eastAsia="黑体" w:hint="eastAsia"/>
            <w:color w:val="auto"/>
            <w:sz w:val="24"/>
            <w:szCs w:val="24"/>
          </w:rPr>
          <w:t>加快补齐节水基础设施网络短板</w:t>
        </w:r>
        <w:r w:rsidR="00844660">
          <w:rPr>
            <w:sz w:val="24"/>
            <w:szCs w:val="24"/>
          </w:rPr>
          <w:tab/>
        </w:r>
        <w:r>
          <w:rPr>
            <w:sz w:val="24"/>
            <w:szCs w:val="24"/>
          </w:rPr>
          <w:fldChar w:fldCharType="begin"/>
        </w:r>
        <w:r w:rsidR="00844660">
          <w:rPr>
            <w:sz w:val="24"/>
            <w:szCs w:val="24"/>
          </w:rPr>
          <w:instrText xml:space="preserve"> PAGEREF _Toc82202024 \h </w:instrText>
        </w:r>
        <w:r>
          <w:rPr>
            <w:sz w:val="24"/>
            <w:szCs w:val="24"/>
          </w:rPr>
        </w:r>
        <w:r>
          <w:rPr>
            <w:sz w:val="24"/>
            <w:szCs w:val="24"/>
          </w:rPr>
          <w:fldChar w:fldCharType="separate"/>
        </w:r>
        <w:r w:rsidR="00844660">
          <w:rPr>
            <w:sz w:val="24"/>
            <w:szCs w:val="24"/>
          </w:rPr>
          <w:t>39</w:t>
        </w:r>
        <w:r>
          <w:rPr>
            <w:sz w:val="24"/>
            <w:szCs w:val="24"/>
          </w:rPr>
          <w:fldChar w:fldCharType="end"/>
        </w:r>
      </w:hyperlink>
    </w:p>
    <w:p w:rsidR="00E15C48" w:rsidRDefault="00E15C48">
      <w:pPr>
        <w:pStyle w:val="22"/>
        <w:tabs>
          <w:tab w:val="right" w:leader="dot" w:pos="8780"/>
        </w:tabs>
        <w:spacing w:line="540" w:lineRule="exact"/>
        <w:rPr>
          <w:smallCaps w:val="0"/>
          <w:sz w:val="24"/>
          <w:szCs w:val="24"/>
        </w:rPr>
      </w:pPr>
      <w:hyperlink w:anchor="_Toc82202025" w:history="1">
        <w:r w:rsidR="00844660">
          <w:rPr>
            <w:rStyle w:val="af2"/>
            <w:rFonts w:ascii="黑体" w:eastAsia="黑体"/>
            <w:color w:val="auto"/>
            <w:sz w:val="24"/>
            <w:szCs w:val="24"/>
          </w:rPr>
          <w:t>4.4</w:t>
        </w:r>
        <w:r w:rsidR="00844660">
          <w:rPr>
            <w:rStyle w:val="af2"/>
            <w:rFonts w:ascii="黑体" w:eastAsia="黑体" w:hint="eastAsia"/>
            <w:color w:val="auto"/>
            <w:sz w:val="24"/>
            <w:szCs w:val="24"/>
          </w:rPr>
          <w:t>全面深化节水体制机制改革内生动力</w:t>
        </w:r>
        <w:r w:rsidR="00844660">
          <w:rPr>
            <w:sz w:val="24"/>
            <w:szCs w:val="24"/>
          </w:rPr>
          <w:tab/>
        </w:r>
        <w:r>
          <w:rPr>
            <w:sz w:val="24"/>
            <w:szCs w:val="24"/>
          </w:rPr>
          <w:fldChar w:fldCharType="begin"/>
        </w:r>
        <w:r w:rsidR="00844660">
          <w:rPr>
            <w:sz w:val="24"/>
            <w:szCs w:val="24"/>
          </w:rPr>
          <w:instrText xml:space="preserve"> PAGEREF _Toc82202025 \h </w:instrText>
        </w:r>
        <w:r>
          <w:rPr>
            <w:sz w:val="24"/>
            <w:szCs w:val="24"/>
          </w:rPr>
        </w:r>
        <w:r>
          <w:rPr>
            <w:sz w:val="24"/>
            <w:szCs w:val="24"/>
          </w:rPr>
          <w:fldChar w:fldCharType="separate"/>
        </w:r>
        <w:r w:rsidR="00844660">
          <w:rPr>
            <w:sz w:val="24"/>
            <w:szCs w:val="24"/>
          </w:rPr>
          <w:t>41</w:t>
        </w:r>
        <w:r>
          <w:rPr>
            <w:sz w:val="24"/>
            <w:szCs w:val="24"/>
          </w:rPr>
          <w:fldChar w:fldCharType="end"/>
        </w:r>
      </w:hyperlink>
    </w:p>
    <w:p w:rsidR="00E15C48" w:rsidRDefault="00E15C48">
      <w:pPr>
        <w:pStyle w:val="22"/>
        <w:tabs>
          <w:tab w:val="right" w:leader="dot" w:pos="8780"/>
        </w:tabs>
        <w:spacing w:line="540" w:lineRule="exact"/>
        <w:rPr>
          <w:smallCaps w:val="0"/>
          <w:sz w:val="24"/>
          <w:szCs w:val="24"/>
        </w:rPr>
      </w:pPr>
      <w:hyperlink w:anchor="_Toc82202026" w:history="1">
        <w:r w:rsidR="00844660">
          <w:rPr>
            <w:rStyle w:val="af2"/>
            <w:rFonts w:ascii="黑体" w:eastAsia="黑体"/>
            <w:color w:val="auto"/>
            <w:sz w:val="24"/>
            <w:szCs w:val="24"/>
          </w:rPr>
          <w:t>4.5</w:t>
        </w:r>
        <w:r w:rsidR="00844660">
          <w:rPr>
            <w:rStyle w:val="af2"/>
            <w:rFonts w:ascii="黑体" w:eastAsia="黑体" w:hint="eastAsia"/>
            <w:color w:val="auto"/>
            <w:sz w:val="24"/>
            <w:szCs w:val="24"/>
          </w:rPr>
          <w:t>持续提升社会公众节水意识</w:t>
        </w:r>
        <w:r w:rsidR="00844660">
          <w:rPr>
            <w:sz w:val="24"/>
            <w:szCs w:val="24"/>
          </w:rPr>
          <w:tab/>
        </w:r>
        <w:r>
          <w:rPr>
            <w:sz w:val="24"/>
            <w:szCs w:val="24"/>
          </w:rPr>
          <w:fldChar w:fldCharType="begin"/>
        </w:r>
        <w:r w:rsidR="00844660">
          <w:rPr>
            <w:sz w:val="24"/>
            <w:szCs w:val="24"/>
          </w:rPr>
          <w:instrText xml:space="preserve"> PAGEREF _Toc82202026 \h </w:instrText>
        </w:r>
        <w:r>
          <w:rPr>
            <w:sz w:val="24"/>
            <w:szCs w:val="24"/>
          </w:rPr>
        </w:r>
        <w:r>
          <w:rPr>
            <w:sz w:val="24"/>
            <w:szCs w:val="24"/>
          </w:rPr>
          <w:fldChar w:fldCharType="separate"/>
        </w:r>
        <w:r w:rsidR="00844660">
          <w:rPr>
            <w:sz w:val="24"/>
            <w:szCs w:val="24"/>
          </w:rPr>
          <w:t>44</w:t>
        </w:r>
        <w:r>
          <w:rPr>
            <w:sz w:val="24"/>
            <w:szCs w:val="24"/>
          </w:rPr>
          <w:fldChar w:fldCharType="end"/>
        </w:r>
      </w:hyperlink>
    </w:p>
    <w:p w:rsidR="00E15C48" w:rsidRDefault="00E15C48">
      <w:pPr>
        <w:pStyle w:val="10"/>
        <w:tabs>
          <w:tab w:val="right" w:leader="dot" w:pos="8780"/>
        </w:tabs>
        <w:spacing w:line="540" w:lineRule="exact"/>
        <w:rPr>
          <w:b w:val="0"/>
          <w:bCs w:val="0"/>
          <w:caps w:val="0"/>
          <w:sz w:val="24"/>
          <w:szCs w:val="24"/>
        </w:rPr>
      </w:pPr>
      <w:hyperlink w:anchor="_Toc82202027" w:history="1">
        <w:r w:rsidR="00844660">
          <w:rPr>
            <w:rStyle w:val="af2"/>
            <w:rFonts w:ascii="黑体" w:eastAsia="黑体"/>
            <w:color w:val="auto"/>
            <w:sz w:val="24"/>
            <w:szCs w:val="24"/>
          </w:rPr>
          <w:t>5</w:t>
        </w:r>
        <w:r w:rsidR="00844660">
          <w:rPr>
            <w:rStyle w:val="af2"/>
            <w:rFonts w:ascii="黑体" w:eastAsia="黑体" w:hint="eastAsia"/>
            <w:color w:val="auto"/>
            <w:sz w:val="24"/>
            <w:szCs w:val="24"/>
          </w:rPr>
          <w:t>重点领域</w:t>
        </w:r>
        <w:r w:rsidR="00844660">
          <w:rPr>
            <w:sz w:val="24"/>
            <w:szCs w:val="24"/>
          </w:rPr>
          <w:tab/>
        </w:r>
        <w:r>
          <w:rPr>
            <w:sz w:val="24"/>
            <w:szCs w:val="24"/>
          </w:rPr>
          <w:fldChar w:fldCharType="begin"/>
        </w:r>
        <w:r w:rsidR="00844660">
          <w:rPr>
            <w:sz w:val="24"/>
            <w:szCs w:val="24"/>
          </w:rPr>
          <w:instrText xml:space="preserve"> PAGEREF _Toc82202027 \h </w:instrText>
        </w:r>
        <w:r>
          <w:rPr>
            <w:sz w:val="24"/>
            <w:szCs w:val="24"/>
          </w:rPr>
        </w:r>
        <w:r>
          <w:rPr>
            <w:sz w:val="24"/>
            <w:szCs w:val="24"/>
          </w:rPr>
          <w:fldChar w:fldCharType="separate"/>
        </w:r>
        <w:r w:rsidR="00844660">
          <w:rPr>
            <w:sz w:val="24"/>
            <w:szCs w:val="24"/>
          </w:rPr>
          <w:t>45</w:t>
        </w:r>
        <w:r>
          <w:rPr>
            <w:sz w:val="24"/>
            <w:szCs w:val="24"/>
          </w:rPr>
          <w:fldChar w:fldCharType="end"/>
        </w:r>
      </w:hyperlink>
    </w:p>
    <w:p w:rsidR="00E15C48" w:rsidRDefault="00E15C48">
      <w:pPr>
        <w:pStyle w:val="22"/>
        <w:tabs>
          <w:tab w:val="right" w:leader="dot" w:pos="8780"/>
        </w:tabs>
        <w:spacing w:line="540" w:lineRule="exact"/>
        <w:rPr>
          <w:smallCaps w:val="0"/>
          <w:sz w:val="24"/>
          <w:szCs w:val="24"/>
        </w:rPr>
      </w:pPr>
      <w:hyperlink w:anchor="_Toc82202028" w:history="1">
        <w:r w:rsidR="00844660">
          <w:rPr>
            <w:rStyle w:val="af2"/>
            <w:rFonts w:ascii="黑体" w:eastAsia="黑体"/>
            <w:color w:val="auto"/>
            <w:sz w:val="24"/>
            <w:szCs w:val="24"/>
          </w:rPr>
          <w:t>5.1</w:t>
        </w:r>
        <w:r w:rsidR="00844660">
          <w:rPr>
            <w:rStyle w:val="af2"/>
            <w:rFonts w:ascii="黑体" w:eastAsia="黑体" w:hint="eastAsia"/>
            <w:color w:val="auto"/>
            <w:sz w:val="24"/>
            <w:szCs w:val="24"/>
          </w:rPr>
          <w:t>强化农业和农村节水增效</w:t>
        </w:r>
        <w:r w:rsidR="00844660">
          <w:rPr>
            <w:sz w:val="24"/>
            <w:szCs w:val="24"/>
          </w:rPr>
          <w:tab/>
        </w:r>
        <w:r>
          <w:rPr>
            <w:sz w:val="24"/>
            <w:szCs w:val="24"/>
          </w:rPr>
          <w:fldChar w:fldCharType="begin"/>
        </w:r>
        <w:r w:rsidR="00844660">
          <w:rPr>
            <w:sz w:val="24"/>
            <w:szCs w:val="24"/>
          </w:rPr>
          <w:instrText xml:space="preserve"> PAGEREF _Toc</w:instrText>
        </w:r>
        <w:r w:rsidR="00844660">
          <w:rPr>
            <w:sz w:val="24"/>
            <w:szCs w:val="24"/>
          </w:rPr>
          <w:instrText xml:space="preserve">82202028 \h </w:instrText>
        </w:r>
        <w:r>
          <w:rPr>
            <w:sz w:val="24"/>
            <w:szCs w:val="24"/>
          </w:rPr>
        </w:r>
        <w:r>
          <w:rPr>
            <w:sz w:val="24"/>
            <w:szCs w:val="24"/>
          </w:rPr>
          <w:fldChar w:fldCharType="separate"/>
        </w:r>
        <w:r w:rsidR="00844660">
          <w:rPr>
            <w:sz w:val="24"/>
            <w:szCs w:val="24"/>
          </w:rPr>
          <w:t>45</w:t>
        </w:r>
        <w:r>
          <w:rPr>
            <w:sz w:val="24"/>
            <w:szCs w:val="24"/>
          </w:rPr>
          <w:fldChar w:fldCharType="end"/>
        </w:r>
      </w:hyperlink>
    </w:p>
    <w:p w:rsidR="00E15C48" w:rsidRDefault="00E15C48">
      <w:pPr>
        <w:pStyle w:val="22"/>
        <w:tabs>
          <w:tab w:val="right" w:leader="dot" w:pos="8780"/>
        </w:tabs>
        <w:spacing w:line="540" w:lineRule="exact"/>
        <w:rPr>
          <w:smallCaps w:val="0"/>
          <w:sz w:val="24"/>
          <w:szCs w:val="24"/>
        </w:rPr>
      </w:pPr>
      <w:hyperlink w:anchor="_Toc82202029" w:history="1">
        <w:r w:rsidR="00844660">
          <w:rPr>
            <w:rStyle w:val="af2"/>
            <w:rFonts w:ascii="黑体" w:eastAsia="黑体"/>
            <w:color w:val="auto"/>
            <w:sz w:val="24"/>
            <w:szCs w:val="24"/>
          </w:rPr>
          <w:t>5.2</w:t>
        </w:r>
        <w:r w:rsidR="00844660">
          <w:rPr>
            <w:rStyle w:val="af2"/>
            <w:rFonts w:ascii="黑体" w:eastAsia="黑体" w:hint="eastAsia"/>
            <w:color w:val="auto"/>
            <w:sz w:val="24"/>
            <w:szCs w:val="24"/>
          </w:rPr>
          <w:t>推进工业节水减排</w:t>
        </w:r>
        <w:r w:rsidR="00844660">
          <w:rPr>
            <w:sz w:val="24"/>
            <w:szCs w:val="24"/>
          </w:rPr>
          <w:tab/>
        </w:r>
        <w:r>
          <w:rPr>
            <w:sz w:val="24"/>
            <w:szCs w:val="24"/>
          </w:rPr>
          <w:fldChar w:fldCharType="begin"/>
        </w:r>
        <w:r w:rsidR="00844660">
          <w:rPr>
            <w:sz w:val="24"/>
            <w:szCs w:val="24"/>
          </w:rPr>
          <w:instrText xml:space="preserve"> PAGEREF _Toc82202029 \h </w:instrText>
        </w:r>
        <w:r>
          <w:rPr>
            <w:sz w:val="24"/>
            <w:szCs w:val="24"/>
          </w:rPr>
        </w:r>
        <w:r>
          <w:rPr>
            <w:sz w:val="24"/>
            <w:szCs w:val="24"/>
          </w:rPr>
          <w:fldChar w:fldCharType="separate"/>
        </w:r>
        <w:r w:rsidR="00844660">
          <w:rPr>
            <w:sz w:val="24"/>
            <w:szCs w:val="24"/>
          </w:rPr>
          <w:t>47</w:t>
        </w:r>
        <w:r>
          <w:rPr>
            <w:sz w:val="24"/>
            <w:szCs w:val="24"/>
          </w:rPr>
          <w:fldChar w:fldCharType="end"/>
        </w:r>
      </w:hyperlink>
    </w:p>
    <w:p w:rsidR="00E15C48" w:rsidRDefault="00E15C48">
      <w:pPr>
        <w:pStyle w:val="22"/>
        <w:tabs>
          <w:tab w:val="right" w:leader="dot" w:pos="8780"/>
        </w:tabs>
        <w:spacing w:line="540" w:lineRule="exact"/>
        <w:rPr>
          <w:smallCaps w:val="0"/>
          <w:sz w:val="24"/>
          <w:szCs w:val="24"/>
        </w:rPr>
      </w:pPr>
      <w:hyperlink w:anchor="_Toc82202030" w:history="1">
        <w:r w:rsidR="00844660">
          <w:rPr>
            <w:rStyle w:val="af2"/>
            <w:rFonts w:ascii="黑体" w:eastAsia="黑体"/>
            <w:color w:val="auto"/>
            <w:sz w:val="24"/>
            <w:szCs w:val="24"/>
          </w:rPr>
          <w:t>5.3</w:t>
        </w:r>
        <w:r w:rsidR="00844660">
          <w:rPr>
            <w:rStyle w:val="af2"/>
            <w:rFonts w:ascii="黑体" w:eastAsia="黑体" w:hint="eastAsia"/>
            <w:color w:val="auto"/>
            <w:sz w:val="24"/>
            <w:szCs w:val="24"/>
          </w:rPr>
          <w:t>加强城镇节水降损</w:t>
        </w:r>
        <w:r w:rsidR="00844660">
          <w:rPr>
            <w:sz w:val="24"/>
            <w:szCs w:val="24"/>
          </w:rPr>
          <w:tab/>
        </w:r>
        <w:r>
          <w:rPr>
            <w:sz w:val="24"/>
            <w:szCs w:val="24"/>
          </w:rPr>
          <w:fldChar w:fldCharType="begin"/>
        </w:r>
        <w:r w:rsidR="00844660">
          <w:rPr>
            <w:sz w:val="24"/>
            <w:szCs w:val="24"/>
          </w:rPr>
          <w:instrText xml:space="preserve"> PAGEREF _Toc82202030 \h </w:instrText>
        </w:r>
        <w:r>
          <w:rPr>
            <w:sz w:val="24"/>
            <w:szCs w:val="24"/>
          </w:rPr>
        </w:r>
        <w:r>
          <w:rPr>
            <w:sz w:val="24"/>
            <w:szCs w:val="24"/>
          </w:rPr>
          <w:fldChar w:fldCharType="separate"/>
        </w:r>
        <w:r w:rsidR="00844660">
          <w:rPr>
            <w:sz w:val="24"/>
            <w:szCs w:val="24"/>
          </w:rPr>
          <w:t>49</w:t>
        </w:r>
        <w:r>
          <w:rPr>
            <w:sz w:val="24"/>
            <w:szCs w:val="24"/>
          </w:rPr>
          <w:fldChar w:fldCharType="end"/>
        </w:r>
      </w:hyperlink>
    </w:p>
    <w:p w:rsidR="00E15C48" w:rsidRDefault="00E15C48">
      <w:pPr>
        <w:pStyle w:val="22"/>
        <w:tabs>
          <w:tab w:val="right" w:leader="dot" w:pos="8780"/>
        </w:tabs>
        <w:spacing w:line="540" w:lineRule="exact"/>
        <w:rPr>
          <w:smallCaps w:val="0"/>
          <w:sz w:val="24"/>
          <w:szCs w:val="24"/>
        </w:rPr>
      </w:pPr>
      <w:hyperlink w:anchor="_Toc82202031" w:history="1">
        <w:r w:rsidR="00844660">
          <w:rPr>
            <w:rStyle w:val="af2"/>
            <w:rFonts w:ascii="黑体" w:eastAsia="黑体"/>
            <w:color w:val="auto"/>
            <w:sz w:val="24"/>
            <w:szCs w:val="24"/>
          </w:rPr>
          <w:t>5.4</w:t>
        </w:r>
        <w:r w:rsidR="00844660">
          <w:rPr>
            <w:rStyle w:val="af2"/>
            <w:rFonts w:ascii="黑体" w:eastAsia="黑体" w:hint="eastAsia"/>
            <w:color w:val="auto"/>
            <w:sz w:val="24"/>
            <w:szCs w:val="24"/>
          </w:rPr>
          <w:t>非常规水源利用</w:t>
        </w:r>
        <w:r w:rsidR="00844660">
          <w:rPr>
            <w:sz w:val="24"/>
            <w:szCs w:val="24"/>
          </w:rPr>
          <w:tab/>
        </w:r>
        <w:r>
          <w:rPr>
            <w:sz w:val="24"/>
            <w:szCs w:val="24"/>
          </w:rPr>
          <w:fldChar w:fldCharType="begin"/>
        </w:r>
        <w:r w:rsidR="00844660">
          <w:rPr>
            <w:sz w:val="24"/>
            <w:szCs w:val="24"/>
          </w:rPr>
          <w:instrText xml:space="preserve"> PAGEREF _T</w:instrText>
        </w:r>
        <w:r w:rsidR="00844660">
          <w:rPr>
            <w:sz w:val="24"/>
            <w:szCs w:val="24"/>
          </w:rPr>
          <w:instrText xml:space="preserve">oc82202031 \h </w:instrText>
        </w:r>
        <w:r>
          <w:rPr>
            <w:sz w:val="24"/>
            <w:szCs w:val="24"/>
          </w:rPr>
        </w:r>
        <w:r>
          <w:rPr>
            <w:sz w:val="24"/>
            <w:szCs w:val="24"/>
          </w:rPr>
          <w:fldChar w:fldCharType="separate"/>
        </w:r>
        <w:r w:rsidR="00844660">
          <w:rPr>
            <w:sz w:val="24"/>
            <w:szCs w:val="24"/>
          </w:rPr>
          <w:t>51</w:t>
        </w:r>
        <w:r>
          <w:rPr>
            <w:sz w:val="24"/>
            <w:szCs w:val="24"/>
          </w:rPr>
          <w:fldChar w:fldCharType="end"/>
        </w:r>
      </w:hyperlink>
    </w:p>
    <w:p w:rsidR="00E15C48" w:rsidRDefault="00E15C48">
      <w:pPr>
        <w:pStyle w:val="22"/>
        <w:tabs>
          <w:tab w:val="right" w:leader="dot" w:pos="8780"/>
        </w:tabs>
        <w:spacing w:line="540" w:lineRule="exact"/>
        <w:rPr>
          <w:smallCaps w:val="0"/>
          <w:sz w:val="24"/>
          <w:szCs w:val="24"/>
        </w:rPr>
      </w:pPr>
      <w:hyperlink w:anchor="_Toc82202032" w:history="1">
        <w:r w:rsidR="00844660">
          <w:rPr>
            <w:rStyle w:val="af2"/>
            <w:rFonts w:ascii="黑体" w:eastAsia="黑体"/>
            <w:color w:val="auto"/>
            <w:sz w:val="24"/>
            <w:szCs w:val="24"/>
          </w:rPr>
          <w:t>5.5</w:t>
        </w:r>
        <w:r w:rsidR="00844660">
          <w:rPr>
            <w:rStyle w:val="af2"/>
            <w:rFonts w:ascii="黑体" w:eastAsia="黑体" w:hint="eastAsia"/>
            <w:color w:val="auto"/>
            <w:sz w:val="24"/>
            <w:szCs w:val="24"/>
          </w:rPr>
          <w:t>节水管理能力提升</w:t>
        </w:r>
        <w:r w:rsidR="00844660">
          <w:rPr>
            <w:sz w:val="24"/>
            <w:szCs w:val="24"/>
          </w:rPr>
          <w:tab/>
        </w:r>
        <w:r>
          <w:rPr>
            <w:sz w:val="24"/>
            <w:szCs w:val="24"/>
          </w:rPr>
          <w:fldChar w:fldCharType="begin"/>
        </w:r>
        <w:r w:rsidR="00844660">
          <w:rPr>
            <w:sz w:val="24"/>
            <w:szCs w:val="24"/>
          </w:rPr>
          <w:instrText xml:space="preserve"> PAGEREF _Toc82202032 \h </w:instrText>
        </w:r>
        <w:r>
          <w:rPr>
            <w:sz w:val="24"/>
            <w:szCs w:val="24"/>
          </w:rPr>
        </w:r>
        <w:r>
          <w:rPr>
            <w:sz w:val="24"/>
            <w:szCs w:val="24"/>
          </w:rPr>
          <w:fldChar w:fldCharType="separate"/>
        </w:r>
        <w:r w:rsidR="00844660">
          <w:rPr>
            <w:sz w:val="24"/>
            <w:szCs w:val="24"/>
          </w:rPr>
          <w:t>53</w:t>
        </w:r>
        <w:r>
          <w:rPr>
            <w:sz w:val="24"/>
            <w:szCs w:val="24"/>
          </w:rPr>
          <w:fldChar w:fldCharType="end"/>
        </w:r>
      </w:hyperlink>
    </w:p>
    <w:p w:rsidR="00E15C48" w:rsidRDefault="00E15C48">
      <w:pPr>
        <w:pStyle w:val="10"/>
        <w:tabs>
          <w:tab w:val="right" w:leader="dot" w:pos="8780"/>
        </w:tabs>
        <w:spacing w:line="540" w:lineRule="exact"/>
        <w:rPr>
          <w:b w:val="0"/>
          <w:bCs w:val="0"/>
          <w:caps w:val="0"/>
          <w:sz w:val="24"/>
          <w:szCs w:val="24"/>
        </w:rPr>
      </w:pPr>
      <w:hyperlink w:anchor="_Toc82202033" w:history="1">
        <w:r w:rsidR="00844660">
          <w:rPr>
            <w:rStyle w:val="af2"/>
            <w:rFonts w:ascii="黑体" w:eastAsia="黑体"/>
            <w:color w:val="auto"/>
            <w:sz w:val="24"/>
            <w:szCs w:val="24"/>
          </w:rPr>
          <w:t>6</w:t>
        </w:r>
        <w:r w:rsidR="00844660">
          <w:rPr>
            <w:rStyle w:val="af2"/>
            <w:rFonts w:ascii="黑体" w:eastAsia="黑体" w:hint="eastAsia"/>
            <w:color w:val="auto"/>
            <w:sz w:val="24"/>
            <w:szCs w:val="24"/>
          </w:rPr>
          <w:t>投资匡算与实施效果评价</w:t>
        </w:r>
        <w:r w:rsidR="00844660">
          <w:rPr>
            <w:sz w:val="24"/>
            <w:szCs w:val="24"/>
          </w:rPr>
          <w:tab/>
        </w:r>
        <w:r>
          <w:rPr>
            <w:sz w:val="24"/>
            <w:szCs w:val="24"/>
          </w:rPr>
          <w:fldChar w:fldCharType="begin"/>
        </w:r>
        <w:r w:rsidR="00844660">
          <w:rPr>
            <w:sz w:val="24"/>
            <w:szCs w:val="24"/>
          </w:rPr>
          <w:instrText xml:space="preserve"> PAGEREF _Toc82202033 \h </w:instrText>
        </w:r>
        <w:r>
          <w:rPr>
            <w:sz w:val="24"/>
            <w:szCs w:val="24"/>
          </w:rPr>
        </w:r>
        <w:r>
          <w:rPr>
            <w:sz w:val="24"/>
            <w:szCs w:val="24"/>
          </w:rPr>
          <w:fldChar w:fldCharType="separate"/>
        </w:r>
        <w:r w:rsidR="00844660">
          <w:rPr>
            <w:sz w:val="24"/>
            <w:szCs w:val="24"/>
          </w:rPr>
          <w:t>57</w:t>
        </w:r>
        <w:r>
          <w:rPr>
            <w:sz w:val="24"/>
            <w:szCs w:val="24"/>
          </w:rPr>
          <w:fldChar w:fldCharType="end"/>
        </w:r>
      </w:hyperlink>
    </w:p>
    <w:p w:rsidR="00E15C48" w:rsidRDefault="00E15C48">
      <w:pPr>
        <w:pStyle w:val="22"/>
        <w:tabs>
          <w:tab w:val="right" w:leader="dot" w:pos="8780"/>
        </w:tabs>
        <w:spacing w:line="540" w:lineRule="exact"/>
        <w:rPr>
          <w:smallCaps w:val="0"/>
          <w:sz w:val="24"/>
          <w:szCs w:val="24"/>
        </w:rPr>
      </w:pPr>
      <w:hyperlink w:anchor="_Toc82202034" w:history="1">
        <w:r w:rsidR="00844660">
          <w:rPr>
            <w:rStyle w:val="af2"/>
            <w:rFonts w:ascii="黑体" w:eastAsia="黑体"/>
            <w:color w:val="auto"/>
            <w:sz w:val="24"/>
            <w:szCs w:val="24"/>
          </w:rPr>
          <w:t>6.1</w:t>
        </w:r>
        <w:r w:rsidR="00844660">
          <w:rPr>
            <w:rStyle w:val="af2"/>
            <w:rFonts w:ascii="黑体" w:eastAsia="黑体" w:hint="eastAsia"/>
            <w:color w:val="auto"/>
            <w:sz w:val="24"/>
            <w:szCs w:val="24"/>
          </w:rPr>
          <w:t>投资匡算</w:t>
        </w:r>
        <w:r w:rsidR="00844660">
          <w:rPr>
            <w:sz w:val="24"/>
            <w:szCs w:val="24"/>
          </w:rPr>
          <w:tab/>
        </w:r>
        <w:r>
          <w:rPr>
            <w:sz w:val="24"/>
            <w:szCs w:val="24"/>
          </w:rPr>
          <w:fldChar w:fldCharType="begin"/>
        </w:r>
        <w:r w:rsidR="00844660">
          <w:rPr>
            <w:sz w:val="24"/>
            <w:szCs w:val="24"/>
          </w:rPr>
          <w:instrText xml:space="preserve"> PAGEREF _Toc82202034 \h </w:instrText>
        </w:r>
        <w:r>
          <w:rPr>
            <w:sz w:val="24"/>
            <w:szCs w:val="24"/>
          </w:rPr>
        </w:r>
        <w:r>
          <w:rPr>
            <w:sz w:val="24"/>
            <w:szCs w:val="24"/>
          </w:rPr>
          <w:fldChar w:fldCharType="separate"/>
        </w:r>
        <w:r w:rsidR="00844660">
          <w:rPr>
            <w:sz w:val="24"/>
            <w:szCs w:val="24"/>
          </w:rPr>
          <w:t>57</w:t>
        </w:r>
        <w:r>
          <w:rPr>
            <w:sz w:val="24"/>
            <w:szCs w:val="24"/>
          </w:rPr>
          <w:fldChar w:fldCharType="end"/>
        </w:r>
      </w:hyperlink>
    </w:p>
    <w:p w:rsidR="00E15C48" w:rsidRDefault="00E15C48">
      <w:pPr>
        <w:pStyle w:val="22"/>
        <w:tabs>
          <w:tab w:val="right" w:leader="dot" w:pos="8780"/>
        </w:tabs>
        <w:spacing w:line="540" w:lineRule="exact"/>
        <w:rPr>
          <w:smallCaps w:val="0"/>
          <w:sz w:val="24"/>
          <w:szCs w:val="24"/>
        </w:rPr>
      </w:pPr>
      <w:hyperlink w:anchor="_Toc82202035" w:history="1">
        <w:r w:rsidR="00844660">
          <w:rPr>
            <w:rStyle w:val="af2"/>
            <w:rFonts w:ascii="黑体" w:eastAsia="黑体"/>
            <w:color w:val="auto"/>
            <w:sz w:val="24"/>
            <w:szCs w:val="24"/>
          </w:rPr>
          <w:t>6.2</w:t>
        </w:r>
        <w:r w:rsidR="00844660">
          <w:rPr>
            <w:rStyle w:val="af2"/>
            <w:rFonts w:ascii="黑体" w:eastAsia="黑体" w:hint="eastAsia"/>
            <w:color w:val="auto"/>
            <w:sz w:val="24"/>
            <w:szCs w:val="24"/>
          </w:rPr>
          <w:t>资金筹措</w:t>
        </w:r>
        <w:r w:rsidR="00844660">
          <w:rPr>
            <w:sz w:val="24"/>
            <w:szCs w:val="24"/>
          </w:rPr>
          <w:tab/>
        </w:r>
        <w:r>
          <w:rPr>
            <w:sz w:val="24"/>
            <w:szCs w:val="24"/>
          </w:rPr>
          <w:fldChar w:fldCharType="begin"/>
        </w:r>
        <w:r w:rsidR="00844660">
          <w:rPr>
            <w:sz w:val="24"/>
            <w:szCs w:val="24"/>
          </w:rPr>
          <w:instrText xml:space="preserve"> PAGEREF _Toc82202035 \h </w:instrText>
        </w:r>
        <w:r>
          <w:rPr>
            <w:sz w:val="24"/>
            <w:szCs w:val="24"/>
          </w:rPr>
        </w:r>
        <w:r>
          <w:rPr>
            <w:sz w:val="24"/>
            <w:szCs w:val="24"/>
          </w:rPr>
          <w:fldChar w:fldCharType="separate"/>
        </w:r>
        <w:r w:rsidR="00844660">
          <w:rPr>
            <w:sz w:val="24"/>
            <w:szCs w:val="24"/>
          </w:rPr>
          <w:t>58</w:t>
        </w:r>
        <w:r>
          <w:rPr>
            <w:sz w:val="24"/>
            <w:szCs w:val="24"/>
          </w:rPr>
          <w:fldChar w:fldCharType="end"/>
        </w:r>
      </w:hyperlink>
    </w:p>
    <w:p w:rsidR="00E15C48" w:rsidRDefault="00E15C48">
      <w:pPr>
        <w:pStyle w:val="22"/>
        <w:tabs>
          <w:tab w:val="right" w:leader="dot" w:pos="8780"/>
        </w:tabs>
        <w:spacing w:line="540" w:lineRule="exact"/>
        <w:rPr>
          <w:smallCaps w:val="0"/>
          <w:sz w:val="24"/>
          <w:szCs w:val="24"/>
        </w:rPr>
      </w:pPr>
      <w:hyperlink w:anchor="_Toc82202036" w:history="1">
        <w:r w:rsidR="00844660">
          <w:rPr>
            <w:rStyle w:val="af2"/>
            <w:rFonts w:ascii="黑体" w:eastAsia="黑体"/>
            <w:color w:val="auto"/>
            <w:sz w:val="24"/>
            <w:szCs w:val="24"/>
          </w:rPr>
          <w:t>6.3</w:t>
        </w:r>
        <w:r w:rsidR="00844660">
          <w:rPr>
            <w:rStyle w:val="af2"/>
            <w:rFonts w:ascii="黑体" w:eastAsia="黑体" w:hint="eastAsia"/>
            <w:color w:val="auto"/>
            <w:sz w:val="24"/>
            <w:szCs w:val="24"/>
          </w:rPr>
          <w:t>实施效果评价</w:t>
        </w:r>
        <w:r w:rsidR="00844660">
          <w:rPr>
            <w:sz w:val="24"/>
            <w:szCs w:val="24"/>
          </w:rPr>
          <w:tab/>
        </w:r>
        <w:r>
          <w:rPr>
            <w:sz w:val="24"/>
            <w:szCs w:val="24"/>
          </w:rPr>
          <w:fldChar w:fldCharType="begin"/>
        </w:r>
        <w:r w:rsidR="00844660">
          <w:rPr>
            <w:sz w:val="24"/>
            <w:szCs w:val="24"/>
          </w:rPr>
          <w:instrText xml:space="preserve"> PAGEREF _Toc82202036 \h </w:instrText>
        </w:r>
        <w:r>
          <w:rPr>
            <w:sz w:val="24"/>
            <w:szCs w:val="24"/>
          </w:rPr>
        </w:r>
        <w:r>
          <w:rPr>
            <w:sz w:val="24"/>
            <w:szCs w:val="24"/>
          </w:rPr>
          <w:fldChar w:fldCharType="separate"/>
        </w:r>
        <w:r w:rsidR="00844660">
          <w:rPr>
            <w:sz w:val="24"/>
            <w:szCs w:val="24"/>
          </w:rPr>
          <w:t>59</w:t>
        </w:r>
        <w:r>
          <w:rPr>
            <w:sz w:val="24"/>
            <w:szCs w:val="24"/>
          </w:rPr>
          <w:fldChar w:fldCharType="end"/>
        </w:r>
      </w:hyperlink>
    </w:p>
    <w:p w:rsidR="00E15C48" w:rsidRDefault="00E15C48">
      <w:pPr>
        <w:pStyle w:val="10"/>
        <w:tabs>
          <w:tab w:val="right" w:leader="dot" w:pos="8780"/>
        </w:tabs>
        <w:spacing w:line="540" w:lineRule="exact"/>
        <w:rPr>
          <w:b w:val="0"/>
          <w:bCs w:val="0"/>
          <w:caps w:val="0"/>
          <w:sz w:val="24"/>
          <w:szCs w:val="24"/>
        </w:rPr>
      </w:pPr>
      <w:hyperlink w:anchor="_Toc82202037" w:history="1">
        <w:r w:rsidR="00844660">
          <w:rPr>
            <w:rStyle w:val="af2"/>
            <w:rFonts w:ascii="黑体" w:eastAsia="黑体"/>
            <w:color w:val="auto"/>
            <w:sz w:val="24"/>
            <w:szCs w:val="24"/>
          </w:rPr>
          <w:t>7</w:t>
        </w:r>
        <w:r w:rsidR="00844660">
          <w:rPr>
            <w:rStyle w:val="af2"/>
            <w:rFonts w:ascii="黑体" w:eastAsia="黑体" w:hint="eastAsia"/>
            <w:color w:val="auto"/>
            <w:sz w:val="24"/>
            <w:szCs w:val="24"/>
          </w:rPr>
          <w:t>环境影响评价</w:t>
        </w:r>
        <w:r w:rsidR="00844660">
          <w:rPr>
            <w:sz w:val="24"/>
            <w:szCs w:val="24"/>
          </w:rPr>
          <w:tab/>
        </w:r>
        <w:r>
          <w:rPr>
            <w:sz w:val="24"/>
            <w:szCs w:val="24"/>
          </w:rPr>
          <w:fldChar w:fldCharType="begin"/>
        </w:r>
        <w:r w:rsidR="00844660">
          <w:rPr>
            <w:sz w:val="24"/>
            <w:szCs w:val="24"/>
          </w:rPr>
          <w:instrText xml:space="preserve"> PAGEREF _Toc82202037 \h </w:instrText>
        </w:r>
        <w:r>
          <w:rPr>
            <w:sz w:val="24"/>
            <w:szCs w:val="24"/>
          </w:rPr>
        </w:r>
        <w:r>
          <w:rPr>
            <w:sz w:val="24"/>
            <w:szCs w:val="24"/>
          </w:rPr>
          <w:fldChar w:fldCharType="separate"/>
        </w:r>
        <w:r w:rsidR="00844660">
          <w:rPr>
            <w:sz w:val="24"/>
            <w:szCs w:val="24"/>
          </w:rPr>
          <w:t>61</w:t>
        </w:r>
        <w:r>
          <w:rPr>
            <w:sz w:val="24"/>
            <w:szCs w:val="24"/>
          </w:rPr>
          <w:fldChar w:fldCharType="end"/>
        </w:r>
      </w:hyperlink>
    </w:p>
    <w:p w:rsidR="00E15C48" w:rsidRDefault="00E15C48">
      <w:pPr>
        <w:pStyle w:val="22"/>
        <w:tabs>
          <w:tab w:val="right" w:leader="dot" w:pos="8780"/>
        </w:tabs>
        <w:spacing w:line="540" w:lineRule="exact"/>
        <w:rPr>
          <w:smallCaps w:val="0"/>
          <w:sz w:val="24"/>
          <w:szCs w:val="24"/>
        </w:rPr>
      </w:pPr>
      <w:hyperlink w:anchor="_Toc82202038" w:history="1">
        <w:r w:rsidR="00844660">
          <w:rPr>
            <w:rStyle w:val="af2"/>
            <w:rFonts w:ascii="黑体" w:eastAsia="黑体"/>
            <w:color w:val="auto"/>
            <w:sz w:val="24"/>
            <w:szCs w:val="24"/>
          </w:rPr>
          <w:t>7.1</w:t>
        </w:r>
        <w:r w:rsidR="00844660">
          <w:rPr>
            <w:rStyle w:val="af2"/>
            <w:rFonts w:ascii="黑体" w:eastAsia="黑体" w:hint="eastAsia"/>
            <w:color w:val="auto"/>
            <w:sz w:val="24"/>
            <w:szCs w:val="24"/>
          </w:rPr>
          <w:t>环境现状</w:t>
        </w:r>
        <w:r w:rsidR="00844660">
          <w:rPr>
            <w:sz w:val="24"/>
            <w:szCs w:val="24"/>
          </w:rPr>
          <w:tab/>
        </w:r>
        <w:r>
          <w:rPr>
            <w:sz w:val="24"/>
            <w:szCs w:val="24"/>
          </w:rPr>
          <w:fldChar w:fldCharType="begin"/>
        </w:r>
        <w:r w:rsidR="00844660">
          <w:rPr>
            <w:sz w:val="24"/>
            <w:szCs w:val="24"/>
          </w:rPr>
          <w:instrText xml:space="preserve"> PAGEREF _Toc82202038 \h </w:instrText>
        </w:r>
        <w:r>
          <w:rPr>
            <w:sz w:val="24"/>
            <w:szCs w:val="24"/>
          </w:rPr>
        </w:r>
        <w:r>
          <w:rPr>
            <w:sz w:val="24"/>
            <w:szCs w:val="24"/>
          </w:rPr>
          <w:fldChar w:fldCharType="separate"/>
        </w:r>
        <w:r w:rsidR="00844660">
          <w:rPr>
            <w:sz w:val="24"/>
            <w:szCs w:val="24"/>
          </w:rPr>
          <w:t>61</w:t>
        </w:r>
        <w:r>
          <w:rPr>
            <w:sz w:val="24"/>
            <w:szCs w:val="24"/>
          </w:rPr>
          <w:fldChar w:fldCharType="end"/>
        </w:r>
      </w:hyperlink>
    </w:p>
    <w:p w:rsidR="00E15C48" w:rsidRDefault="00E15C48">
      <w:pPr>
        <w:pStyle w:val="22"/>
        <w:tabs>
          <w:tab w:val="right" w:leader="dot" w:pos="8780"/>
        </w:tabs>
        <w:spacing w:line="540" w:lineRule="exact"/>
        <w:rPr>
          <w:smallCaps w:val="0"/>
          <w:sz w:val="24"/>
          <w:szCs w:val="24"/>
        </w:rPr>
      </w:pPr>
      <w:hyperlink w:anchor="_Toc82202039" w:history="1">
        <w:r w:rsidR="00844660">
          <w:rPr>
            <w:rStyle w:val="af2"/>
            <w:rFonts w:ascii="黑体" w:eastAsia="黑体"/>
            <w:color w:val="auto"/>
            <w:sz w:val="24"/>
            <w:szCs w:val="24"/>
          </w:rPr>
          <w:t>7.2</w:t>
        </w:r>
        <w:r w:rsidR="00844660">
          <w:rPr>
            <w:rStyle w:val="af2"/>
            <w:rFonts w:ascii="黑体" w:eastAsia="黑体" w:hint="eastAsia"/>
            <w:color w:val="auto"/>
            <w:sz w:val="24"/>
            <w:szCs w:val="24"/>
          </w:rPr>
          <w:t>主要环境问题</w:t>
        </w:r>
        <w:r w:rsidR="00844660">
          <w:rPr>
            <w:sz w:val="24"/>
            <w:szCs w:val="24"/>
          </w:rPr>
          <w:tab/>
        </w:r>
        <w:r>
          <w:rPr>
            <w:sz w:val="24"/>
            <w:szCs w:val="24"/>
          </w:rPr>
          <w:fldChar w:fldCharType="begin"/>
        </w:r>
        <w:r w:rsidR="00844660">
          <w:rPr>
            <w:sz w:val="24"/>
            <w:szCs w:val="24"/>
          </w:rPr>
          <w:instrText xml:space="preserve"> PAGEREF _Toc822</w:instrText>
        </w:r>
        <w:r w:rsidR="00844660">
          <w:rPr>
            <w:sz w:val="24"/>
            <w:szCs w:val="24"/>
          </w:rPr>
          <w:instrText xml:space="preserve">02039 \h </w:instrText>
        </w:r>
        <w:r>
          <w:rPr>
            <w:sz w:val="24"/>
            <w:szCs w:val="24"/>
          </w:rPr>
        </w:r>
        <w:r>
          <w:rPr>
            <w:sz w:val="24"/>
            <w:szCs w:val="24"/>
          </w:rPr>
          <w:fldChar w:fldCharType="separate"/>
        </w:r>
        <w:r w:rsidR="00844660">
          <w:rPr>
            <w:sz w:val="24"/>
            <w:szCs w:val="24"/>
          </w:rPr>
          <w:t>61</w:t>
        </w:r>
        <w:r>
          <w:rPr>
            <w:sz w:val="24"/>
            <w:szCs w:val="24"/>
          </w:rPr>
          <w:fldChar w:fldCharType="end"/>
        </w:r>
      </w:hyperlink>
    </w:p>
    <w:p w:rsidR="00E15C48" w:rsidRDefault="00E15C48">
      <w:pPr>
        <w:pStyle w:val="22"/>
        <w:tabs>
          <w:tab w:val="right" w:leader="dot" w:pos="8780"/>
        </w:tabs>
        <w:spacing w:line="540" w:lineRule="exact"/>
        <w:rPr>
          <w:smallCaps w:val="0"/>
          <w:sz w:val="24"/>
          <w:szCs w:val="24"/>
        </w:rPr>
      </w:pPr>
      <w:hyperlink w:anchor="_Toc82202040" w:history="1">
        <w:r w:rsidR="00844660">
          <w:rPr>
            <w:rStyle w:val="af2"/>
            <w:rFonts w:ascii="黑体" w:eastAsia="黑体"/>
            <w:color w:val="auto"/>
            <w:sz w:val="24"/>
            <w:szCs w:val="24"/>
          </w:rPr>
          <w:t>7.3</w:t>
        </w:r>
        <w:r w:rsidR="00844660">
          <w:rPr>
            <w:rStyle w:val="af2"/>
            <w:rFonts w:ascii="黑体" w:eastAsia="黑体" w:hint="eastAsia"/>
            <w:color w:val="auto"/>
            <w:sz w:val="24"/>
            <w:szCs w:val="24"/>
          </w:rPr>
          <w:t>影响分析</w:t>
        </w:r>
        <w:r w:rsidR="00844660">
          <w:rPr>
            <w:sz w:val="24"/>
            <w:szCs w:val="24"/>
          </w:rPr>
          <w:tab/>
        </w:r>
        <w:r>
          <w:rPr>
            <w:sz w:val="24"/>
            <w:szCs w:val="24"/>
          </w:rPr>
          <w:fldChar w:fldCharType="begin"/>
        </w:r>
        <w:r w:rsidR="00844660">
          <w:rPr>
            <w:sz w:val="24"/>
            <w:szCs w:val="24"/>
          </w:rPr>
          <w:instrText xml:space="preserve"> PAGEREF _Toc82202040 \h </w:instrText>
        </w:r>
        <w:r>
          <w:rPr>
            <w:sz w:val="24"/>
            <w:szCs w:val="24"/>
          </w:rPr>
        </w:r>
        <w:r>
          <w:rPr>
            <w:sz w:val="24"/>
            <w:szCs w:val="24"/>
          </w:rPr>
          <w:fldChar w:fldCharType="separate"/>
        </w:r>
        <w:r w:rsidR="00844660">
          <w:rPr>
            <w:sz w:val="24"/>
            <w:szCs w:val="24"/>
          </w:rPr>
          <w:t>62</w:t>
        </w:r>
        <w:r>
          <w:rPr>
            <w:sz w:val="24"/>
            <w:szCs w:val="24"/>
          </w:rPr>
          <w:fldChar w:fldCharType="end"/>
        </w:r>
      </w:hyperlink>
    </w:p>
    <w:p w:rsidR="00E15C48" w:rsidRDefault="00E15C48">
      <w:pPr>
        <w:pStyle w:val="22"/>
        <w:tabs>
          <w:tab w:val="right" w:leader="dot" w:pos="8780"/>
        </w:tabs>
        <w:spacing w:line="540" w:lineRule="exact"/>
        <w:rPr>
          <w:smallCaps w:val="0"/>
          <w:sz w:val="24"/>
          <w:szCs w:val="24"/>
        </w:rPr>
      </w:pPr>
      <w:hyperlink w:anchor="_Toc82202041" w:history="1">
        <w:r w:rsidR="00844660">
          <w:rPr>
            <w:rStyle w:val="af2"/>
            <w:rFonts w:ascii="黑体" w:eastAsia="黑体"/>
            <w:color w:val="auto"/>
            <w:sz w:val="24"/>
            <w:szCs w:val="24"/>
          </w:rPr>
          <w:t>7.4</w:t>
        </w:r>
        <w:r w:rsidR="00844660">
          <w:rPr>
            <w:rStyle w:val="af2"/>
            <w:rFonts w:ascii="黑体" w:eastAsia="黑体" w:hint="eastAsia"/>
            <w:color w:val="auto"/>
            <w:sz w:val="24"/>
            <w:szCs w:val="24"/>
          </w:rPr>
          <w:t>克服不利影响的对策与措施</w:t>
        </w:r>
        <w:r w:rsidR="00844660">
          <w:rPr>
            <w:sz w:val="24"/>
            <w:szCs w:val="24"/>
          </w:rPr>
          <w:tab/>
        </w:r>
        <w:r>
          <w:rPr>
            <w:sz w:val="24"/>
            <w:szCs w:val="24"/>
          </w:rPr>
          <w:fldChar w:fldCharType="begin"/>
        </w:r>
        <w:r w:rsidR="00844660">
          <w:rPr>
            <w:sz w:val="24"/>
            <w:szCs w:val="24"/>
          </w:rPr>
          <w:instrText xml:space="preserve"> PAGEREF _Toc82202041 \h </w:instrText>
        </w:r>
        <w:r>
          <w:rPr>
            <w:sz w:val="24"/>
            <w:szCs w:val="24"/>
          </w:rPr>
        </w:r>
        <w:r>
          <w:rPr>
            <w:sz w:val="24"/>
            <w:szCs w:val="24"/>
          </w:rPr>
          <w:fldChar w:fldCharType="separate"/>
        </w:r>
        <w:r w:rsidR="00844660">
          <w:rPr>
            <w:sz w:val="24"/>
            <w:szCs w:val="24"/>
          </w:rPr>
          <w:t>65</w:t>
        </w:r>
        <w:r>
          <w:rPr>
            <w:sz w:val="24"/>
            <w:szCs w:val="24"/>
          </w:rPr>
          <w:fldChar w:fldCharType="end"/>
        </w:r>
      </w:hyperlink>
    </w:p>
    <w:p w:rsidR="00E15C48" w:rsidRDefault="00E15C48">
      <w:pPr>
        <w:pStyle w:val="22"/>
        <w:tabs>
          <w:tab w:val="right" w:leader="dot" w:pos="8780"/>
        </w:tabs>
        <w:spacing w:line="540" w:lineRule="exact"/>
        <w:rPr>
          <w:smallCaps w:val="0"/>
          <w:sz w:val="24"/>
          <w:szCs w:val="24"/>
        </w:rPr>
      </w:pPr>
      <w:hyperlink w:anchor="_Toc82202042" w:history="1">
        <w:r w:rsidR="00844660">
          <w:rPr>
            <w:rStyle w:val="af2"/>
            <w:rFonts w:ascii="黑体" w:eastAsia="黑体"/>
            <w:color w:val="auto"/>
            <w:sz w:val="24"/>
            <w:szCs w:val="24"/>
          </w:rPr>
          <w:t>7.5</w:t>
        </w:r>
        <w:r w:rsidR="00844660">
          <w:rPr>
            <w:rStyle w:val="af2"/>
            <w:rFonts w:ascii="黑体" w:eastAsia="黑体" w:hint="eastAsia"/>
            <w:color w:val="auto"/>
            <w:sz w:val="24"/>
            <w:szCs w:val="24"/>
          </w:rPr>
          <w:t>重点工程环境影响评价</w:t>
        </w:r>
        <w:r w:rsidR="00844660">
          <w:rPr>
            <w:sz w:val="24"/>
            <w:szCs w:val="24"/>
          </w:rPr>
          <w:tab/>
        </w:r>
        <w:r>
          <w:rPr>
            <w:sz w:val="24"/>
            <w:szCs w:val="24"/>
          </w:rPr>
          <w:fldChar w:fldCharType="begin"/>
        </w:r>
        <w:r w:rsidR="00844660">
          <w:rPr>
            <w:sz w:val="24"/>
            <w:szCs w:val="24"/>
          </w:rPr>
          <w:instrText xml:space="preserve"> PAG</w:instrText>
        </w:r>
        <w:r w:rsidR="00844660">
          <w:rPr>
            <w:sz w:val="24"/>
            <w:szCs w:val="24"/>
          </w:rPr>
          <w:instrText xml:space="preserve">EREF _Toc82202042 \h </w:instrText>
        </w:r>
        <w:r>
          <w:rPr>
            <w:sz w:val="24"/>
            <w:szCs w:val="24"/>
          </w:rPr>
        </w:r>
        <w:r>
          <w:rPr>
            <w:sz w:val="24"/>
            <w:szCs w:val="24"/>
          </w:rPr>
          <w:fldChar w:fldCharType="separate"/>
        </w:r>
        <w:r w:rsidR="00844660">
          <w:rPr>
            <w:sz w:val="24"/>
            <w:szCs w:val="24"/>
          </w:rPr>
          <w:t>66</w:t>
        </w:r>
        <w:r>
          <w:rPr>
            <w:sz w:val="24"/>
            <w:szCs w:val="24"/>
          </w:rPr>
          <w:fldChar w:fldCharType="end"/>
        </w:r>
      </w:hyperlink>
    </w:p>
    <w:p w:rsidR="00E15C48" w:rsidRDefault="00E15C48">
      <w:pPr>
        <w:pStyle w:val="22"/>
        <w:tabs>
          <w:tab w:val="right" w:leader="dot" w:pos="8780"/>
        </w:tabs>
        <w:spacing w:line="540" w:lineRule="exact"/>
        <w:rPr>
          <w:smallCaps w:val="0"/>
          <w:sz w:val="24"/>
          <w:szCs w:val="24"/>
        </w:rPr>
      </w:pPr>
      <w:hyperlink w:anchor="_Toc82202043" w:history="1">
        <w:r w:rsidR="00844660">
          <w:rPr>
            <w:rStyle w:val="af2"/>
            <w:rFonts w:ascii="黑体" w:eastAsia="黑体"/>
            <w:color w:val="auto"/>
            <w:sz w:val="24"/>
            <w:szCs w:val="24"/>
          </w:rPr>
          <w:t>7.6</w:t>
        </w:r>
        <w:r w:rsidR="00844660">
          <w:rPr>
            <w:rStyle w:val="af2"/>
            <w:rFonts w:ascii="黑体" w:eastAsia="黑体" w:hint="eastAsia"/>
            <w:color w:val="auto"/>
            <w:sz w:val="24"/>
            <w:szCs w:val="24"/>
          </w:rPr>
          <w:t>环境影响分析初步结论</w:t>
        </w:r>
        <w:r w:rsidR="00844660">
          <w:rPr>
            <w:sz w:val="24"/>
            <w:szCs w:val="24"/>
          </w:rPr>
          <w:tab/>
        </w:r>
        <w:r>
          <w:rPr>
            <w:sz w:val="24"/>
            <w:szCs w:val="24"/>
          </w:rPr>
          <w:fldChar w:fldCharType="begin"/>
        </w:r>
        <w:r w:rsidR="00844660">
          <w:rPr>
            <w:sz w:val="24"/>
            <w:szCs w:val="24"/>
          </w:rPr>
          <w:instrText xml:space="preserve"> PAGEREF _Toc82202043 \h </w:instrText>
        </w:r>
        <w:r>
          <w:rPr>
            <w:sz w:val="24"/>
            <w:szCs w:val="24"/>
          </w:rPr>
        </w:r>
        <w:r>
          <w:rPr>
            <w:sz w:val="24"/>
            <w:szCs w:val="24"/>
          </w:rPr>
          <w:fldChar w:fldCharType="separate"/>
        </w:r>
        <w:r w:rsidR="00844660">
          <w:rPr>
            <w:sz w:val="24"/>
            <w:szCs w:val="24"/>
          </w:rPr>
          <w:t>67</w:t>
        </w:r>
        <w:r>
          <w:rPr>
            <w:sz w:val="24"/>
            <w:szCs w:val="24"/>
          </w:rPr>
          <w:fldChar w:fldCharType="end"/>
        </w:r>
      </w:hyperlink>
    </w:p>
    <w:p w:rsidR="00E15C48" w:rsidRDefault="00E15C48">
      <w:pPr>
        <w:pStyle w:val="10"/>
        <w:tabs>
          <w:tab w:val="right" w:leader="dot" w:pos="8780"/>
        </w:tabs>
        <w:spacing w:line="540" w:lineRule="exact"/>
        <w:rPr>
          <w:b w:val="0"/>
          <w:bCs w:val="0"/>
          <w:caps w:val="0"/>
          <w:sz w:val="24"/>
          <w:szCs w:val="24"/>
        </w:rPr>
      </w:pPr>
      <w:hyperlink w:anchor="_Toc82202044" w:history="1">
        <w:r w:rsidR="00844660">
          <w:rPr>
            <w:rStyle w:val="af2"/>
            <w:rFonts w:ascii="黑体" w:eastAsia="黑体" w:hAnsi="黑体"/>
            <w:color w:val="auto"/>
            <w:sz w:val="24"/>
            <w:szCs w:val="24"/>
          </w:rPr>
          <w:t>8</w:t>
        </w:r>
        <w:r w:rsidR="00844660">
          <w:rPr>
            <w:rStyle w:val="af2"/>
            <w:rFonts w:ascii="黑体" w:eastAsia="黑体" w:hAnsi="黑体" w:hint="eastAsia"/>
            <w:color w:val="auto"/>
            <w:sz w:val="24"/>
            <w:szCs w:val="24"/>
          </w:rPr>
          <w:t>保障措施</w:t>
        </w:r>
        <w:r w:rsidR="00844660">
          <w:rPr>
            <w:sz w:val="24"/>
            <w:szCs w:val="24"/>
          </w:rPr>
          <w:tab/>
        </w:r>
        <w:r>
          <w:rPr>
            <w:sz w:val="24"/>
            <w:szCs w:val="24"/>
          </w:rPr>
          <w:fldChar w:fldCharType="begin"/>
        </w:r>
        <w:r w:rsidR="00844660">
          <w:rPr>
            <w:sz w:val="24"/>
            <w:szCs w:val="24"/>
          </w:rPr>
          <w:instrText xml:space="preserve"> PAGEREF _Toc82202044 \h </w:instrText>
        </w:r>
        <w:r>
          <w:rPr>
            <w:sz w:val="24"/>
            <w:szCs w:val="24"/>
          </w:rPr>
        </w:r>
        <w:r>
          <w:rPr>
            <w:sz w:val="24"/>
            <w:szCs w:val="24"/>
          </w:rPr>
          <w:fldChar w:fldCharType="separate"/>
        </w:r>
        <w:r w:rsidR="00844660">
          <w:rPr>
            <w:sz w:val="24"/>
            <w:szCs w:val="24"/>
          </w:rPr>
          <w:t>68</w:t>
        </w:r>
        <w:r>
          <w:rPr>
            <w:sz w:val="24"/>
            <w:szCs w:val="24"/>
          </w:rPr>
          <w:fldChar w:fldCharType="end"/>
        </w:r>
      </w:hyperlink>
    </w:p>
    <w:p w:rsidR="00E15C48" w:rsidRDefault="00E15C48">
      <w:pPr>
        <w:pStyle w:val="22"/>
        <w:tabs>
          <w:tab w:val="right" w:leader="dot" w:pos="8780"/>
        </w:tabs>
        <w:spacing w:line="540" w:lineRule="exact"/>
        <w:rPr>
          <w:smallCaps w:val="0"/>
          <w:sz w:val="24"/>
          <w:szCs w:val="24"/>
        </w:rPr>
      </w:pPr>
      <w:hyperlink w:anchor="_Toc82202045" w:history="1">
        <w:r w:rsidR="00844660">
          <w:rPr>
            <w:rStyle w:val="af2"/>
            <w:rFonts w:ascii="黑体" w:eastAsia="黑体" w:hAnsi="黑体"/>
            <w:color w:val="auto"/>
            <w:sz w:val="24"/>
            <w:szCs w:val="24"/>
          </w:rPr>
          <w:t>8.1</w:t>
        </w:r>
        <w:r w:rsidR="00844660">
          <w:rPr>
            <w:rStyle w:val="af2"/>
            <w:rFonts w:ascii="黑体" w:eastAsia="黑体" w:hAnsi="黑体" w:hint="eastAsia"/>
            <w:color w:val="auto"/>
            <w:sz w:val="24"/>
            <w:szCs w:val="24"/>
          </w:rPr>
          <w:t>加强组织领导</w:t>
        </w:r>
        <w:r w:rsidR="00844660">
          <w:rPr>
            <w:sz w:val="24"/>
            <w:szCs w:val="24"/>
          </w:rPr>
          <w:tab/>
        </w:r>
        <w:r>
          <w:rPr>
            <w:sz w:val="24"/>
            <w:szCs w:val="24"/>
          </w:rPr>
          <w:fldChar w:fldCharType="begin"/>
        </w:r>
        <w:r w:rsidR="00844660">
          <w:rPr>
            <w:sz w:val="24"/>
            <w:szCs w:val="24"/>
          </w:rPr>
          <w:instrText xml:space="preserve"> PAGEREF _Toc82202045 \h </w:instrText>
        </w:r>
        <w:r>
          <w:rPr>
            <w:sz w:val="24"/>
            <w:szCs w:val="24"/>
          </w:rPr>
        </w:r>
        <w:r>
          <w:rPr>
            <w:sz w:val="24"/>
            <w:szCs w:val="24"/>
          </w:rPr>
          <w:fldChar w:fldCharType="separate"/>
        </w:r>
        <w:r w:rsidR="00844660">
          <w:rPr>
            <w:sz w:val="24"/>
            <w:szCs w:val="24"/>
          </w:rPr>
          <w:t>69</w:t>
        </w:r>
        <w:r>
          <w:rPr>
            <w:sz w:val="24"/>
            <w:szCs w:val="24"/>
          </w:rPr>
          <w:fldChar w:fldCharType="end"/>
        </w:r>
      </w:hyperlink>
    </w:p>
    <w:p w:rsidR="00E15C48" w:rsidRDefault="00E15C48">
      <w:pPr>
        <w:pStyle w:val="22"/>
        <w:tabs>
          <w:tab w:val="right" w:leader="dot" w:pos="8780"/>
        </w:tabs>
        <w:spacing w:line="540" w:lineRule="exact"/>
        <w:rPr>
          <w:smallCaps w:val="0"/>
          <w:sz w:val="24"/>
          <w:szCs w:val="24"/>
        </w:rPr>
      </w:pPr>
      <w:hyperlink w:anchor="_Toc82202046" w:history="1">
        <w:r w:rsidR="00844660">
          <w:rPr>
            <w:rStyle w:val="af2"/>
            <w:rFonts w:ascii="黑体" w:eastAsia="黑体" w:hAnsi="黑体"/>
            <w:color w:val="auto"/>
            <w:sz w:val="24"/>
            <w:szCs w:val="24"/>
          </w:rPr>
          <w:t>8.2</w:t>
        </w:r>
        <w:r w:rsidR="00844660">
          <w:rPr>
            <w:rStyle w:val="af2"/>
            <w:rFonts w:ascii="黑体" w:eastAsia="黑体" w:hAnsi="黑体" w:hint="eastAsia"/>
            <w:color w:val="auto"/>
            <w:sz w:val="24"/>
            <w:szCs w:val="24"/>
          </w:rPr>
          <w:t>加强依法节水</w:t>
        </w:r>
        <w:r w:rsidR="00844660">
          <w:rPr>
            <w:sz w:val="24"/>
            <w:szCs w:val="24"/>
          </w:rPr>
          <w:tab/>
        </w:r>
        <w:r>
          <w:rPr>
            <w:sz w:val="24"/>
            <w:szCs w:val="24"/>
          </w:rPr>
          <w:fldChar w:fldCharType="begin"/>
        </w:r>
        <w:r w:rsidR="00844660">
          <w:rPr>
            <w:sz w:val="24"/>
            <w:szCs w:val="24"/>
          </w:rPr>
          <w:instrText xml:space="preserve"> PAGEREF _Toc82202046 \h </w:instrText>
        </w:r>
        <w:r>
          <w:rPr>
            <w:sz w:val="24"/>
            <w:szCs w:val="24"/>
          </w:rPr>
        </w:r>
        <w:r>
          <w:rPr>
            <w:sz w:val="24"/>
            <w:szCs w:val="24"/>
          </w:rPr>
          <w:fldChar w:fldCharType="separate"/>
        </w:r>
        <w:r w:rsidR="00844660">
          <w:rPr>
            <w:sz w:val="24"/>
            <w:szCs w:val="24"/>
          </w:rPr>
          <w:t>69</w:t>
        </w:r>
        <w:r>
          <w:rPr>
            <w:sz w:val="24"/>
            <w:szCs w:val="24"/>
          </w:rPr>
          <w:fldChar w:fldCharType="end"/>
        </w:r>
      </w:hyperlink>
    </w:p>
    <w:p w:rsidR="00E15C48" w:rsidRDefault="00E15C48">
      <w:pPr>
        <w:pStyle w:val="22"/>
        <w:tabs>
          <w:tab w:val="right" w:leader="dot" w:pos="8780"/>
        </w:tabs>
        <w:spacing w:line="540" w:lineRule="exact"/>
        <w:rPr>
          <w:smallCaps w:val="0"/>
          <w:sz w:val="24"/>
          <w:szCs w:val="24"/>
        </w:rPr>
      </w:pPr>
      <w:hyperlink w:anchor="_Toc82202047" w:history="1">
        <w:r w:rsidR="00844660">
          <w:rPr>
            <w:rStyle w:val="af2"/>
            <w:rFonts w:ascii="黑体" w:eastAsia="黑体" w:hAnsi="黑体"/>
            <w:color w:val="auto"/>
            <w:sz w:val="24"/>
            <w:szCs w:val="24"/>
          </w:rPr>
          <w:t>8.3</w:t>
        </w:r>
        <w:r w:rsidR="00844660">
          <w:rPr>
            <w:rStyle w:val="af2"/>
            <w:rFonts w:ascii="黑体" w:eastAsia="黑体" w:hAnsi="黑体" w:hint="eastAsia"/>
            <w:color w:val="auto"/>
            <w:sz w:val="24"/>
            <w:szCs w:val="24"/>
          </w:rPr>
          <w:t>加强政策保障</w:t>
        </w:r>
        <w:r w:rsidR="00844660">
          <w:rPr>
            <w:sz w:val="24"/>
            <w:szCs w:val="24"/>
          </w:rPr>
          <w:tab/>
        </w:r>
        <w:r>
          <w:rPr>
            <w:sz w:val="24"/>
            <w:szCs w:val="24"/>
          </w:rPr>
          <w:fldChar w:fldCharType="begin"/>
        </w:r>
        <w:r w:rsidR="00844660">
          <w:rPr>
            <w:sz w:val="24"/>
            <w:szCs w:val="24"/>
          </w:rPr>
          <w:instrText xml:space="preserve"> PAGEREF _Toc82202047 \h </w:instrText>
        </w:r>
        <w:r>
          <w:rPr>
            <w:sz w:val="24"/>
            <w:szCs w:val="24"/>
          </w:rPr>
        </w:r>
        <w:r>
          <w:rPr>
            <w:sz w:val="24"/>
            <w:szCs w:val="24"/>
          </w:rPr>
          <w:fldChar w:fldCharType="separate"/>
        </w:r>
        <w:r w:rsidR="00844660">
          <w:rPr>
            <w:sz w:val="24"/>
            <w:szCs w:val="24"/>
          </w:rPr>
          <w:t>69</w:t>
        </w:r>
        <w:r>
          <w:rPr>
            <w:sz w:val="24"/>
            <w:szCs w:val="24"/>
          </w:rPr>
          <w:fldChar w:fldCharType="end"/>
        </w:r>
      </w:hyperlink>
    </w:p>
    <w:p w:rsidR="00E15C48" w:rsidRDefault="00E15C48">
      <w:pPr>
        <w:pStyle w:val="22"/>
        <w:tabs>
          <w:tab w:val="right" w:leader="dot" w:pos="8780"/>
        </w:tabs>
        <w:spacing w:line="540" w:lineRule="exact"/>
        <w:rPr>
          <w:smallCaps w:val="0"/>
          <w:sz w:val="24"/>
          <w:szCs w:val="24"/>
        </w:rPr>
      </w:pPr>
      <w:hyperlink w:anchor="_Toc82202048" w:history="1">
        <w:r w:rsidR="00844660">
          <w:rPr>
            <w:rStyle w:val="af2"/>
            <w:rFonts w:ascii="黑体" w:eastAsia="黑体" w:hAnsi="黑体"/>
            <w:color w:val="auto"/>
            <w:sz w:val="24"/>
            <w:szCs w:val="24"/>
          </w:rPr>
          <w:t>8.4</w:t>
        </w:r>
        <w:r w:rsidR="00844660">
          <w:rPr>
            <w:rStyle w:val="af2"/>
            <w:rFonts w:ascii="黑体" w:eastAsia="黑体" w:hAnsi="黑体" w:hint="eastAsia"/>
            <w:color w:val="auto"/>
            <w:sz w:val="24"/>
            <w:szCs w:val="24"/>
          </w:rPr>
          <w:t>加强市场引导</w:t>
        </w:r>
        <w:r w:rsidR="00844660">
          <w:rPr>
            <w:sz w:val="24"/>
            <w:szCs w:val="24"/>
          </w:rPr>
          <w:tab/>
        </w:r>
        <w:r>
          <w:rPr>
            <w:sz w:val="24"/>
            <w:szCs w:val="24"/>
          </w:rPr>
          <w:fldChar w:fldCharType="begin"/>
        </w:r>
        <w:r w:rsidR="00844660">
          <w:rPr>
            <w:sz w:val="24"/>
            <w:szCs w:val="24"/>
          </w:rPr>
          <w:instrText xml:space="preserve"> PAGEREF _Toc82202048 \h </w:instrText>
        </w:r>
        <w:r>
          <w:rPr>
            <w:sz w:val="24"/>
            <w:szCs w:val="24"/>
          </w:rPr>
        </w:r>
        <w:r>
          <w:rPr>
            <w:sz w:val="24"/>
            <w:szCs w:val="24"/>
          </w:rPr>
          <w:fldChar w:fldCharType="separate"/>
        </w:r>
        <w:r w:rsidR="00844660">
          <w:rPr>
            <w:sz w:val="24"/>
            <w:szCs w:val="24"/>
          </w:rPr>
          <w:t>70</w:t>
        </w:r>
        <w:r>
          <w:rPr>
            <w:sz w:val="24"/>
            <w:szCs w:val="24"/>
          </w:rPr>
          <w:fldChar w:fldCharType="end"/>
        </w:r>
      </w:hyperlink>
    </w:p>
    <w:p w:rsidR="00E15C48" w:rsidRDefault="00E15C48">
      <w:pPr>
        <w:pStyle w:val="22"/>
        <w:tabs>
          <w:tab w:val="right" w:leader="dot" w:pos="8780"/>
        </w:tabs>
        <w:spacing w:line="540" w:lineRule="exact"/>
        <w:rPr>
          <w:smallCaps w:val="0"/>
          <w:sz w:val="24"/>
          <w:szCs w:val="24"/>
        </w:rPr>
      </w:pPr>
      <w:hyperlink w:anchor="_Toc82202049" w:history="1">
        <w:r w:rsidR="00844660">
          <w:rPr>
            <w:rStyle w:val="af2"/>
            <w:rFonts w:ascii="黑体" w:eastAsia="黑体" w:hAnsi="黑体"/>
            <w:color w:val="auto"/>
            <w:sz w:val="24"/>
            <w:szCs w:val="24"/>
          </w:rPr>
          <w:t>8.5</w:t>
        </w:r>
        <w:r w:rsidR="00844660">
          <w:rPr>
            <w:rStyle w:val="af2"/>
            <w:rFonts w:ascii="黑体" w:eastAsia="黑体" w:hAnsi="黑体" w:hint="eastAsia"/>
            <w:color w:val="auto"/>
            <w:sz w:val="24"/>
            <w:szCs w:val="24"/>
          </w:rPr>
          <w:t>加强交流合作</w:t>
        </w:r>
        <w:r w:rsidR="00844660">
          <w:rPr>
            <w:sz w:val="24"/>
            <w:szCs w:val="24"/>
          </w:rPr>
          <w:tab/>
        </w:r>
        <w:r>
          <w:rPr>
            <w:sz w:val="24"/>
            <w:szCs w:val="24"/>
          </w:rPr>
          <w:fldChar w:fldCharType="begin"/>
        </w:r>
        <w:r w:rsidR="00844660">
          <w:rPr>
            <w:sz w:val="24"/>
            <w:szCs w:val="24"/>
          </w:rPr>
          <w:instrText xml:space="preserve"> PAGEREF _Toc82202049 \h </w:instrText>
        </w:r>
        <w:r>
          <w:rPr>
            <w:sz w:val="24"/>
            <w:szCs w:val="24"/>
          </w:rPr>
        </w:r>
        <w:r>
          <w:rPr>
            <w:sz w:val="24"/>
            <w:szCs w:val="24"/>
          </w:rPr>
          <w:fldChar w:fldCharType="separate"/>
        </w:r>
        <w:r w:rsidR="00844660">
          <w:rPr>
            <w:sz w:val="24"/>
            <w:szCs w:val="24"/>
          </w:rPr>
          <w:t>70</w:t>
        </w:r>
        <w:r>
          <w:rPr>
            <w:sz w:val="24"/>
            <w:szCs w:val="24"/>
          </w:rPr>
          <w:fldChar w:fldCharType="end"/>
        </w:r>
      </w:hyperlink>
    </w:p>
    <w:p w:rsidR="00E15C48" w:rsidRDefault="00E15C48">
      <w:pPr>
        <w:pStyle w:val="22"/>
        <w:tabs>
          <w:tab w:val="right" w:leader="dot" w:pos="8780"/>
        </w:tabs>
        <w:spacing w:line="540" w:lineRule="exact"/>
        <w:rPr>
          <w:smallCaps w:val="0"/>
          <w:sz w:val="24"/>
          <w:szCs w:val="24"/>
        </w:rPr>
      </w:pPr>
      <w:hyperlink w:anchor="_Toc82202050" w:history="1">
        <w:r w:rsidR="00844660">
          <w:rPr>
            <w:rStyle w:val="af2"/>
            <w:rFonts w:ascii="黑体" w:eastAsia="黑体" w:hAnsi="黑体"/>
            <w:color w:val="auto"/>
            <w:sz w:val="24"/>
            <w:szCs w:val="24"/>
          </w:rPr>
          <w:t>8.6</w:t>
        </w:r>
        <w:r w:rsidR="00844660">
          <w:rPr>
            <w:rStyle w:val="af2"/>
            <w:rFonts w:ascii="黑体" w:eastAsia="黑体" w:hAnsi="黑体" w:hint="eastAsia"/>
            <w:color w:val="auto"/>
            <w:sz w:val="24"/>
            <w:szCs w:val="24"/>
          </w:rPr>
          <w:t>加强节水宣教</w:t>
        </w:r>
        <w:r w:rsidR="00844660">
          <w:rPr>
            <w:sz w:val="24"/>
            <w:szCs w:val="24"/>
          </w:rPr>
          <w:tab/>
        </w:r>
        <w:r>
          <w:rPr>
            <w:sz w:val="24"/>
            <w:szCs w:val="24"/>
          </w:rPr>
          <w:fldChar w:fldCharType="begin"/>
        </w:r>
        <w:r w:rsidR="00844660">
          <w:rPr>
            <w:sz w:val="24"/>
            <w:szCs w:val="24"/>
          </w:rPr>
          <w:instrText xml:space="preserve"> PAGEREF _Toc8</w:instrText>
        </w:r>
        <w:r w:rsidR="00844660">
          <w:rPr>
            <w:sz w:val="24"/>
            <w:szCs w:val="24"/>
          </w:rPr>
          <w:instrText xml:space="preserve">2202050 \h </w:instrText>
        </w:r>
        <w:r>
          <w:rPr>
            <w:sz w:val="24"/>
            <w:szCs w:val="24"/>
          </w:rPr>
        </w:r>
        <w:r>
          <w:rPr>
            <w:sz w:val="24"/>
            <w:szCs w:val="24"/>
          </w:rPr>
          <w:fldChar w:fldCharType="separate"/>
        </w:r>
        <w:r w:rsidR="00844660">
          <w:rPr>
            <w:sz w:val="24"/>
            <w:szCs w:val="24"/>
          </w:rPr>
          <w:t>70</w:t>
        </w:r>
        <w:r>
          <w:rPr>
            <w:sz w:val="24"/>
            <w:szCs w:val="24"/>
          </w:rPr>
          <w:fldChar w:fldCharType="end"/>
        </w:r>
      </w:hyperlink>
    </w:p>
    <w:p w:rsidR="00E15C48" w:rsidRDefault="00E15C48">
      <w:pPr>
        <w:adjustRightInd w:val="0"/>
        <w:spacing w:line="540" w:lineRule="exact"/>
        <w:jc w:val="center"/>
        <w:rPr>
          <w:rFonts w:ascii="黑体" w:eastAsia="黑体" w:hAnsi="黑体"/>
          <w:b/>
          <w:kern w:val="0"/>
          <w:sz w:val="32"/>
          <w:szCs w:val="32"/>
        </w:rPr>
        <w:sectPr w:rsidR="00E15C48">
          <w:headerReference w:type="default" r:id="rId8"/>
          <w:footerReference w:type="default" r:id="rId9"/>
          <w:pgSz w:w="11910" w:h="16840"/>
          <w:pgMar w:top="1440" w:right="1797" w:bottom="1440" w:left="1797" w:header="851" w:footer="992" w:gutter="0"/>
          <w:pgNumType w:start="1"/>
          <w:cols w:space="720"/>
        </w:sectPr>
      </w:pPr>
      <w:r>
        <w:rPr>
          <w:rFonts w:ascii="黑体" w:eastAsia="黑体" w:hAnsi="黑体"/>
          <w:b/>
          <w:kern w:val="0"/>
          <w:sz w:val="24"/>
          <w:szCs w:val="24"/>
        </w:rPr>
        <w:fldChar w:fldCharType="end"/>
      </w:r>
    </w:p>
    <w:p w:rsidR="00E15C48" w:rsidRDefault="00844660">
      <w:pPr>
        <w:adjustRightInd w:val="0"/>
        <w:spacing w:line="600" w:lineRule="exact"/>
        <w:rPr>
          <w:rFonts w:ascii="仿宋" w:eastAsia="仿宋" w:hAnsi="仿宋" w:cs="仿宋"/>
          <w:bCs/>
          <w:sz w:val="32"/>
          <w:szCs w:val="32"/>
        </w:rPr>
      </w:pPr>
      <w:r>
        <w:rPr>
          <w:rFonts w:ascii="仿宋" w:eastAsia="仿宋" w:hAnsi="仿宋" w:cs="仿宋" w:hint="eastAsia"/>
          <w:bCs/>
          <w:sz w:val="32"/>
          <w:szCs w:val="32"/>
        </w:rPr>
        <w:lastRenderedPageBreak/>
        <w:t>附表</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1</w:t>
      </w:r>
      <w:r>
        <w:rPr>
          <w:rFonts w:ascii="仿宋" w:eastAsia="仿宋" w:hAnsi="仿宋" w:cs="仿宋" w:hint="eastAsia"/>
          <w:bCs/>
          <w:sz w:val="32"/>
          <w:szCs w:val="32"/>
        </w:rPr>
        <w:t>.</w:t>
      </w:r>
      <w:r>
        <w:rPr>
          <w:rFonts w:ascii="仿宋" w:eastAsia="仿宋" w:hAnsi="仿宋" w:cs="仿宋" w:hint="eastAsia"/>
          <w:bCs/>
          <w:sz w:val="32"/>
          <w:szCs w:val="32"/>
        </w:rPr>
        <w:t>农业节水重点工程项目表</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2</w:t>
      </w:r>
      <w:r>
        <w:rPr>
          <w:rFonts w:ascii="仿宋" w:eastAsia="仿宋" w:hAnsi="仿宋" w:cs="仿宋" w:hint="eastAsia"/>
          <w:bCs/>
          <w:sz w:val="32"/>
          <w:szCs w:val="32"/>
        </w:rPr>
        <w:t>.</w:t>
      </w:r>
      <w:r>
        <w:rPr>
          <w:rFonts w:ascii="仿宋" w:eastAsia="仿宋" w:hAnsi="仿宋" w:cs="仿宋" w:hint="eastAsia"/>
          <w:bCs/>
          <w:sz w:val="32"/>
          <w:szCs w:val="32"/>
        </w:rPr>
        <w:t>工业节水重点工程项目表</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3</w:t>
      </w:r>
      <w:r>
        <w:rPr>
          <w:rFonts w:ascii="仿宋" w:eastAsia="仿宋" w:hAnsi="仿宋" w:cs="仿宋" w:hint="eastAsia"/>
          <w:bCs/>
          <w:sz w:val="32"/>
          <w:szCs w:val="32"/>
        </w:rPr>
        <w:t>.</w:t>
      </w:r>
      <w:r>
        <w:rPr>
          <w:rFonts w:ascii="仿宋" w:eastAsia="仿宋" w:hAnsi="仿宋" w:cs="仿宋" w:hint="eastAsia"/>
          <w:bCs/>
          <w:sz w:val="32"/>
          <w:szCs w:val="32"/>
        </w:rPr>
        <w:t>城镇节水重点工程项目表</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4</w:t>
      </w:r>
      <w:r>
        <w:rPr>
          <w:rFonts w:ascii="仿宋" w:eastAsia="仿宋" w:hAnsi="仿宋" w:cs="仿宋" w:hint="eastAsia"/>
          <w:bCs/>
          <w:sz w:val="32"/>
          <w:szCs w:val="32"/>
        </w:rPr>
        <w:t>.</w:t>
      </w:r>
      <w:r>
        <w:rPr>
          <w:rFonts w:ascii="仿宋" w:eastAsia="仿宋" w:hAnsi="仿宋" w:cs="仿宋" w:hint="eastAsia"/>
          <w:bCs/>
          <w:sz w:val="32"/>
          <w:szCs w:val="32"/>
        </w:rPr>
        <w:t>非常规水源利用重点工程项目表</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5</w:t>
      </w:r>
      <w:r>
        <w:rPr>
          <w:rFonts w:ascii="仿宋" w:eastAsia="仿宋" w:hAnsi="仿宋" w:cs="仿宋" w:hint="eastAsia"/>
          <w:bCs/>
          <w:sz w:val="32"/>
          <w:szCs w:val="32"/>
        </w:rPr>
        <w:t>.</w:t>
      </w:r>
      <w:r>
        <w:rPr>
          <w:rFonts w:ascii="仿宋" w:eastAsia="仿宋" w:hAnsi="仿宋" w:cs="仿宋" w:hint="eastAsia"/>
          <w:bCs/>
          <w:sz w:val="32"/>
          <w:szCs w:val="32"/>
        </w:rPr>
        <w:t>能力建设重点工程项目表</w:t>
      </w:r>
    </w:p>
    <w:p w:rsidR="00E15C48" w:rsidRDefault="00E15C48">
      <w:pPr>
        <w:adjustRightInd w:val="0"/>
        <w:spacing w:line="600" w:lineRule="exact"/>
        <w:ind w:firstLineChars="200" w:firstLine="640"/>
        <w:rPr>
          <w:rFonts w:ascii="仿宋" w:eastAsia="仿宋" w:hAnsi="仿宋" w:cs="仿宋"/>
          <w:sz w:val="32"/>
          <w:szCs w:val="32"/>
        </w:rPr>
        <w:sectPr w:rsidR="00E15C48">
          <w:pgSz w:w="11910" w:h="16840"/>
          <w:pgMar w:top="1440" w:right="1797" w:bottom="1440" w:left="1797" w:header="851" w:footer="992" w:gutter="0"/>
          <w:cols w:space="720"/>
          <w:docGrid w:linePitch="360"/>
        </w:sectPr>
      </w:pP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lastRenderedPageBreak/>
        <w:t>水是万物之母、生存之本、文明之源。</w:t>
      </w:r>
      <w:r>
        <w:rPr>
          <w:rFonts w:ascii="仿宋" w:eastAsia="仿宋" w:hAnsi="仿宋" w:cs="仿宋" w:hint="eastAsia"/>
          <w:bCs/>
          <w:sz w:val="32"/>
          <w:szCs w:val="32"/>
        </w:rPr>
        <w:t>节约用水</w:t>
      </w:r>
      <w:r>
        <w:rPr>
          <w:rFonts w:ascii="仿宋" w:eastAsia="仿宋" w:hAnsi="仿宋" w:cs="仿宋" w:hint="eastAsia"/>
          <w:bCs/>
          <w:sz w:val="32"/>
          <w:szCs w:val="32"/>
        </w:rPr>
        <w:t>是解决我国水资源短缺、水生态损害、水环境污染问题的重要举措</w:t>
      </w:r>
      <w:r>
        <w:rPr>
          <w:rFonts w:ascii="仿宋" w:eastAsia="仿宋" w:hAnsi="仿宋" w:cs="仿宋" w:hint="eastAsia"/>
          <w:bCs/>
          <w:sz w:val="32"/>
          <w:szCs w:val="32"/>
        </w:rPr>
        <w:t>之一</w:t>
      </w:r>
      <w:r>
        <w:rPr>
          <w:rFonts w:ascii="仿宋" w:eastAsia="仿宋" w:hAnsi="仿宋" w:cs="仿宋" w:hint="eastAsia"/>
          <w:bCs/>
          <w:sz w:val="32"/>
          <w:szCs w:val="32"/>
        </w:rPr>
        <w:t>，是生态文明建设的重要环节，是经济社会高质量发展的重要支撑。党中央、国务院高度重视节水工作，习近平总书记多次作出重要批示指示，要坚持以水定城、以水定地、以水定人、以水定产，把水资源作为最大的刚性约束，党的十九大报告明确提出要实施国家节水行动，为全面建设节水型社会提供了根本遵循和行动指南。“十三五”期间，我市深入贯彻</w:t>
      </w:r>
      <w:r>
        <w:rPr>
          <w:rFonts w:ascii="仿宋" w:eastAsia="仿宋" w:hAnsi="仿宋" w:cs="仿宋" w:hint="eastAsia"/>
          <w:bCs/>
          <w:sz w:val="32"/>
          <w:szCs w:val="32"/>
        </w:rPr>
        <w:t>习近平总书记</w:t>
      </w:r>
      <w:r>
        <w:rPr>
          <w:rFonts w:ascii="仿宋" w:eastAsia="仿宋" w:hAnsi="仿宋" w:cs="仿宋" w:hint="eastAsia"/>
          <w:bCs/>
          <w:sz w:val="32"/>
          <w:szCs w:val="32"/>
        </w:rPr>
        <w:t>“节水优先、空间均衡、系统治理、两手发力”的治水思路，以县域节水型社会达标建设为引领，以制度建设为重点，以载体创建为抓手，全力推进节水型社会建设，用水效率提高，节水成效明显，有力促进了水资源节约保护与全市经济社会协调发展。</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十四五”时期，是我市开启全面建设社会主义现代化的开局起步期，是深入实施节水行动和全面推进节水型社会建设的关键期，要以习近平新时代中国特色社会主义思想为指导，全面落实新发展理念和中央治水思路，以</w:t>
      </w:r>
      <w:r>
        <w:rPr>
          <w:rFonts w:ascii="仿宋" w:eastAsia="仿宋" w:hAnsi="仿宋" w:cs="仿宋" w:hint="eastAsia"/>
          <w:bCs/>
          <w:sz w:val="32"/>
          <w:szCs w:val="32"/>
        </w:rPr>
        <w:t>“</w:t>
      </w:r>
      <w:r>
        <w:rPr>
          <w:rFonts w:ascii="仿宋" w:eastAsia="仿宋" w:hAnsi="仿宋" w:cs="仿宋" w:hint="eastAsia"/>
          <w:bCs/>
          <w:sz w:val="32"/>
          <w:szCs w:val="32"/>
        </w:rPr>
        <w:t>九江市节水行动方案</w:t>
      </w:r>
      <w:r>
        <w:rPr>
          <w:rFonts w:ascii="仿宋" w:eastAsia="仿宋" w:hAnsi="仿宋" w:cs="仿宋" w:hint="eastAsia"/>
          <w:bCs/>
          <w:sz w:val="32"/>
          <w:szCs w:val="32"/>
        </w:rPr>
        <w:t>”</w:t>
      </w:r>
      <w:r>
        <w:rPr>
          <w:rFonts w:ascii="仿宋" w:eastAsia="仿宋" w:hAnsi="仿宋" w:cs="仿宋" w:hint="eastAsia"/>
          <w:bCs/>
          <w:sz w:val="32"/>
          <w:szCs w:val="32"/>
        </w:rPr>
        <w:t>为引领，坚持节水优先</w:t>
      </w:r>
      <w:r>
        <w:rPr>
          <w:rFonts w:ascii="仿宋" w:eastAsia="仿宋" w:hAnsi="仿宋" w:cs="仿宋" w:hint="eastAsia"/>
          <w:bCs/>
          <w:sz w:val="32"/>
          <w:szCs w:val="32"/>
        </w:rPr>
        <w:t>方针</w:t>
      </w:r>
      <w:r>
        <w:rPr>
          <w:rFonts w:ascii="仿宋" w:eastAsia="仿宋" w:hAnsi="仿宋" w:cs="仿宋" w:hint="eastAsia"/>
          <w:bCs/>
          <w:sz w:val="32"/>
          <w:szCs w:val="32"/>
        </w:rPr>
        <w:t>，实施</w:t>
      </w:r>
      <w:r>
        <w:rPr>
          <w:rFonts w:ascii="仿宋" w:eastAsia="仿宋" w:hAnsi="仿宋" w:cs="仿宋" w:hint="eastAsia"/>
          <w:bCs/>
          <w:sz w:val="32"/>
          <w:szCs w:val="32"/>
        </w:rPr>
        <w:t>国家</w:t>
      </w:r>
      <w:r>
        <w:rPr>
          <w:rFonts w:ascii="仿宋" w:eastAsia="仿宋" w:hAnsi="仿宋" w:cs="仿宋" w:hint="eastAsia"/>
          <w:bCs/>
          <w:sz w:val="32"/>
          <w:szCs w:val="32"/>
        </w:rPr>
        <w:t>节水行动，全面提升水资源利用效率，形成</w:t>
      </w:r>
      <w:r>
        <w:rPr>
          <w:rFonts w:ascii="仿宋" w:eastAsia="仿宋" w:hAnsi="仿宋" w:cs="仿宋" w:hint="eastAsia"/>
          <w:bCs/>
          <w:sz w:val="32"/>
          <w:szCs w:val="32"/>
        </w:rPr>
        <w:t>节水型生产生活方式，保障水安全，促进经济社会高质量发展。</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根据《江西省水利厅办公室关于配合开展江西省“十四五”节约用水规划编制工作的通知》，九江市水利局及时进行了布置，研究确定了规划编制的技术支撑单位，明确了任</w:t>
      </w:r>
      <w:r>
        <w:rPr>
          <w:rFonts w:ascii="仿宋" w:eastAsia="仿宋" w:hAnsi="仿宋" w:cs="仿宋" w:hint="eastAsia"/>
          <w:bCs/>
          <w:sz w:val="32"/>
          <w:szCs w:val="32"/>
        </w:rPr>
        <w:lastRenderedPageBreak/>
        <w:t>务，落实了责任。市水利局要求通过本次节水规划对全市节水型社会建设作出总体部署，指导节水型社会建设，确定节水重大举措，从制度上为解决水资源供需矛盾建立公平有效的分配协调机制，促进水资源管理利用依法有序。</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规划编制过程中，编制单位对九江市的农业、工业、城市生活等方面用水、节水情况展开了全面调查，在各县（市</w:t>
      </w:r>
      <w:r>
        <w:rPr>
          <w:rFonts w:ascii="仿宋" w:eastAsia="仿宋" w:hAnsi="仿宋" w:cs="仿宋" w:hint="eastAsia"/>
          <w:bCs/>
          <w:sz w:val="32"/>
          <w:szCs w:val="32"/>
        </w:rPr>
        <w:t>、区）水利局的积极配合和支持下，调查了有代表性的居民小区、学校、医院和企事业单位，收集了大量的相关资料，并征求了有关部门及专家的意见和建议，按照建设节水型社会的理念，以加强水资源统一管理、提高水资源利用效率和效益、保护水生态与水环境、进一步增强可持续发展能力、提高人民群众的生活质量为目标，研究经济社会发展和水资源供需矛盾之间的关系，按照不同地域产业结构特点、不同水系水资源供需状况，结合九江市城市总体规划及相关专业规划，进行多方案水资源供需平衡和比较，提出了“十四五”规划节水方案并确定了重要节水措施。</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《规划</w:t>
      </w:r>
      <w:r>
        <w:rPr>
          <w:rFonts w:ascii="仿宋" w:eastAsia="仿宋" w:hAnsi="仿宋" w:cs="仿宋" w:hint="eastAsia"/>
          <w:bCs/>
          <w:sz w:val="32"/>
          <w:szCs w:val="32"/>
        </w:rPr>
        <w:t>》全面分析总结了“十三五”时期</w:t>
      </w:r>
      <w:r>
        <w:rPr>
          <w:rFonts w:ascii="仿宋" w:eastAsia="仿宋" w:hAnsi="仿宋" w:cs="仿宋" w:hint="eastAsia"/>
          <w:bCs/>
          <w:sz w:val="32"/>
          <w:szCs w:val="32"/>
        </w:rPr>
        <w:t>全市</w:t>
      </w:r>
      <w:r>
        <w:rPr>
          <w:rFonts w:ascii="仿宋" w:eastAsia="仿宋" w:hAnsi="仿宋" w:cs="仿宋" w:hint="eastAsia"/>
          <w:bCs/>
          <w:sz w:val="32"/>
          <w:szCs w:val="32"/>
        </w:rPr>
        <w:t>节水型社会建设主要成就、存在问题和“十四五”节水面临形势，研究提出了“十四五”期间</w:t>
      </w:r>
      <w:r>
        <w:rPr>
          <w:rFonts w:ascii="仿宋" w:eastAsia="仿宋" w:hAnsi="仿宋" w:cs="仿宋" w:hint="eastAsia"/>
          <w:bCs/>
          <w:sz w:val="32"/>
          <w:szCs w:val="32"/>
        </w:rPr>
        <w:t>我市</w:t>
      </w:r>
      <w:r>
        <w:rPr>
          <w:rFonts w:ascii="仿宋" w:eastAsia="仿宋" w:hAnsi="仿宋" w:cs="仿宋" w:hint="eastAsia"/>
          <w:bCs/>
          <w:sz w:val="32"/>
          <w:szCs w:val="32"/>
        </w:rPr>
        <w:t>节水型社会建设的总体要求、目标任务、总体布局、重点领域和保障措施等。《规划》可作为全市“十四五”期间推进节水型社会建设的重要依据。</w:t>
      </w:r>
    </w:p>
    <w:p w:rsidR="00E15C48" w:rsidRDefault="00E15C48">
      <w:pPr>
        <w:adjustRightInd w:val="0"/>
        <w:spacing w:line="600" w:lineRule="exact"/>
        <w:ind w:firstLineChars="200" w:firstLine="640"/>
        <w:rPr>
          <w:rFonts w:ascii="仿宋" w:eastAsia="仿宋" w:hAnsi="仿宋" w:cs="仿宋"/>
          <w:bCs/>
          <w:sz w:val="32"/>
          <w:szCs w:val="32"/>
        </w:rPr>
        <w:sectPr w:rsidR="00E15C48">
          <w:footerReference w:type="default" r:id="rId10"/>
          <w:pgSz w:w="11910" w:h="16840"/>
          <w:pgMar w:top="1440" w:right="1797" w:bottom="1440" w:left="1797" w:header="851" w:footer="992" w:gutter="0"/>
          <w:pgNumType w:start="1"/>
          <w:cols w:space="720"/>
        </w:sectPr>
      </w:pPr>
    </w:p>
    <w:p w:rsidR="00E15C48" w:rsidRDefault="00844660">
      <w:pPr>
        <w:adjustRightInd w:val="0"/>
        <w:spacing w:line="600" w:lineRule="exact"/>
        <w:jc w:val="center"/>
        <w:rPr>
          <w:rFonts w:cs="宋体"/>
          <w:b/>
          <w:sz w:val="32"/>
          <w:szCs w:val="32"/>
        </w:rPr>
      </w:pPr>
      <w:bookmarkStart w:id="0" w:name="_Toc434565775"/>
      <w:bookmarkStart w:id="1" w:name="_Toc82202006"/>
      <w:r>
        <w:rPr>
          <w:rFonts w:cs="宋体" w:hint="eastAsia"/>
          <w:b/>
          <w:sz w:val="32"/>
          <w:szCs w:val="32"/>
        </w:rPr>
        <w:lastRenderedPageBreak/>
        <w:t>1</w:t>
      </w:r>
      <w:bookmarkEnd w:id="0"/>
      <w:r>
        <w:rPr>
          <w:rFonts w:cs="宋体" w:hint="eastAsia"/>
          <w:b/>
          <w:sz w:val="32"/>
          <w:szCs w:val="32"/>
        </w:rPr>
        <w:t>现状与形势</w:t>
      </w:r>
      <w:bookmarkEnd w:id="1"/>
    </w:p>
    <w:p w:rsidR="00E15C48" w:rsidRDefault="00844660" w:rsidP="00DA33B3">
      <w:pPr>
        <w:adjustRightInd w:val="0"/>
        <w:spacing w:line="600" w:lineRule="exact"/>
        <w:ind w:firstLineChars="200" w:firstLine="643"/>
        <w:rPr>
          <w:rFonts w:ascii="仿宋" w:eastAsia="仿宋" w:hAnsi="仿宋" w:cs="仿宋"/>
          <w:b/>
          <w:sz w:val="32"/>
          <w:szCs w:val="32"/>
        </w:rPr>
      </w:pPr>
      <w:bookmarkStart w:id="2" w:name="_Toc82202007"/>
      <w:bookmarkStart w:id="3" w:name="_Toc434565776"/>
      <w:r>
        <w:rPr>
          <w:rFonts w:ascii="仿宋" w:eastAsia="仿宋" w:hAnsi="仿宋" w:cs="仿宋" w:hint="eastAsia"/>
          <w:b/>
          <w:sz w:val="32"/>
          <w:szCs w:val="32"/>
        </w:rPr>
        <w:t>1.1</w:t>
      </w:r>
      <w:r>
        <w:rPr>
          <w:rFonts w:ascii="仿宋" w:eastAsia="仿宋" w:hAnsi="仿宋" w:cs="仿宋" w:hint="eastAsia"/>
          <w:b/>
          <w:sz w:val="32"/>
          <w:szCs w:val="32"/>
        </w:rPr>
        <w:t>基本情况</w:t>
      </w:r>
      <w:bookmarkEnd w:id="2"/>
    </w:p>
    <w:p w:rsidR="00E15C48" w:rsidRDefault="00844660" w:rsidP="00DA33B3">
      <w:pPr>
        <w:adjustRightInd w:val="0"/>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1.1.1</w:t>
      </w:r>
      <w:r>
        <w:rPr>
          <w:rFonts w:ascii="仿宋" w:eastAsia="仿宋" w:hAnsi="仿宋" w:cs="仿宋" w:hint="eastAsia"/>
          <w:b/>
          <w:sz w:val="32"/>
          <w:szCs w:val="32"/>
        </w:rPr>
        <w:t>自然地理</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九江市位于江西省北部、长江中下游交接处的南岸，地理位置为东经</w:t>
      </w:r>
      <w:r>
        <w:rPr>
          <w:rFonts w:ascii="仿宋" w:eastAsia="仿宋" w:hAnsi="仿宋" w:cs="仿宋" w:hint="eastAsia"/>
          <w:bCs/>
          <w:sz w:val="32"/>
          <w:szCs w:val="32"/>
        </w:rPr>
        <w:t>113</w:t>
      </w:r>
      <w:r>
        <w:rPr>
          <w:rFonts w:ascii="仿宋" w:eastAsia="仿宋" w:hAnsi="仿宋" w:cs="仿宋" w:hint="eastAsia"/>
          <w:bCs/>
          <w:sz w:val="32"/>
          <w:szCs w:val="32"/>
        </w:rPr>
        <w:t>°</w:t>
      </w:r>
      <w:r>
        <w:rPr>
          <w:rFonts w:ascii="仿宋" w:eastAsia="仿宋" w:hAnsi="仿宋" w:cs="仿宋" w:hint="eastAsia"/>
          <w:bCs/>
          <w:sz w:val="32"/>
          <w:szCs w:val="32"/>
        </w:rPr>
        <w:t>56</w:t>
      </w:r>
      <w:r>
        <w:rPr>
          <w:rFonts w:ascii="仿宋" w:eastAsia="仿宋" w:hAnsi="仿宋" w:cs="仿宋" w:hint="eastAsia"/>
          <w:bCs/>
          <w:sz w:val="32"/>
          <w:szCs w:val="32"/>
        </w:rPr>
        <w:t>′～</w:t>
      </w:r>
      <w:r>
        <w:rPr>
          <w:rFonts w:ascii="仿宋" w:eastAsia="仿宋" w:hAnsi="仿宋" w:cs="仿宋" w:hint="eastAsia"/>
          <w:bCs/>
          <w:sz w:val="32"/>
          <w:szCs w:val="32"/>
        </w:rPr>
        <w:t>116</w:t>
      </w:r>
      <w:r>
        <w:rPr>
          <w:rFonts w:ascii="仿宋" w:eastAsia="仿宋" w:hAnsi="仿宋" w:cs="仿宋" w:hint="eastAsia"/>
          <w:bCs/>
          <w:sz w:val="32"/>
          <w:szCs w:val="32"/>
        </w:rPr>
        <w:t>°</w:t>
      </w:r>
      <w:r>
        <w:rPr>
          <w:rFonts w:ascii="仿宋" w:eastAsia="仿宋" w:hAnsi="仿宋" w:cs="仿宋" w:hint="eastAsia"/>
          <w:bCs/>
          <w:sz w:val="32"/>
          <w:szCs w:val="32"/>
        </w:rPr>
        <w:t>54</w:t>
      </w:r>
      <w:r>
        <w:rPr>
          <w:rFonts w:ascii="仿宋" w:eastAsia="仿宋" w:hAnsi="仿宋" w:cs="仿宋" w:hint="eastAsia"/>
          <w:bCs/>
          <w:sz w:val="32"/>
          <w:szCs w:val="32"/>
        </w:rPr>
        <w:t>′、北纬</w:t>
      </w:r>
      <w:r>
        <w:rPr>
          <w:rFonts w:ascii="仿宋" w:eastAsia="仿宋" w:hAnsi="仿宋" w:cs="仿宋" w:hint="eastAsia"/>
          <w:bCs/>
          <w:sz w:val="32"/>
          <w:szCs w:val="32"/>
        </w:rPr>
        <w:t>28</w:t>
      </w:r>
      <w:r>
        <w:rPr>
          <w:rFonts w:ascii="仿宋" w:eastAsia="仿宋" w:hAnsi="仿宋" w:cs="仿宋" w:hint="eastAsia"/>
          <w:bCs/>
          <w:sz w:val="32"/>
          <w:szCs w:val="32"/>
        </w:rPr>
        <w:t>°</w:t>
      </w:r>
      <w:r>
        <w:rPr>
          <w:rFonts w:ascii="仿宋" w:eastAsia="仿宋" w:hAnsi="仿宋" w:cs="仿宋" w:hint="eastAsia"/>
          <w:bCs/>
          <w:sz w:val="32"/>
          <w:szCs w:val="32"/>
        </w:rPr>
        <w:t>41</w:t>
      </w:r>
      <w:r>
        <w:rPr>
          <w:rFonts w:ascii="仿宋" w:eastAsia="仿宋" w:hAnsi="仿宋" w:cs="仿宋" w:hint="eastAsia"/>
          <w:bCs/>
          <w:sz w:val="32"/>
          <w:szCs w:val="32"/>
        </w:rPr>
        <w:t>′～</w:t>
      </w:r>
      <w:r>
        <w:rPr>
          <w:rFonts w:ascii="仿宋" w:eastAsia="仿宋" w:hAnsi="仿宋" w:cs="仿宋" w:hint="eastAsia"/>
          <w:bCs/>
          <w:sz w:val="32"/>
          <w:szCs w:val="32"/>
        </w:rPr>
        <w:t>30</w:t>
      </w:r>
      <w:r>
        <w:rPr>
          <w:rFonts w:ascii="仿宋" w:eastAsia="仿宋" w:hAnsi="仿宋" w:cs="仿宋" w:hint="eastAsia"/>
          <w:bCs/>
          <w:sz w:val="32"/>
          <w:szCs w:val="32"/>
        </w:rPr>
        <w:t>°</w:t>
      </w:r>
      <w:r>
        <w:rPr>
          <w:rFonts w:ascii="仿宋" w:eastAsia="仿宋" w:hAnsi="仿宋" w:cs="仿宋" w:hint="eastAsia"/>
          <w:bCs/>
          <w:sz w:val="32"/>
          <w:szCs w:val="32"/>
        </w:rPr>
        <w:t>05</w:t>
      </w:r>
      <w:r>
        <w:rPr>
          <w:rFonts w:ascii="仿宋" w:eastAsia="仿宋" w:hAnsi="仿宋" w:cs="仿宋" w:hint="eastAsia"/>
          <w:bCs/>
          <w:sz w:val="32"/>
          <w:szCs w:val="32"/>
        </w:rPr>
        <w:t>′之间，全境东西长</w:t>
      </w:r>
      <w:r>
        <w:rPr>
          <w:rFonts w:ascii="仿宋" w:eastAsia="仿宋" w:hAnsi="仿宋" w:cs="仿宋" w:hint="eastAsia"/>
          <w:bCs/>
          <w:sz w:val="32"/>
          <w:szCs w:val="32"/>
        </w:rPr>
        <w:t>270km</w:t>
      </w:r>
      <w:r>
        <w:rPr>
          <w:rFonts w:ascii="仿宋" w:eastAsia="仿宋" w:hAnsi="仿宋" w:cs="仿宋" w:hint="eastAsia"/>
          <w:bCs/>
          <w:sz w:val="32"/>
          <w:szCs w:val="32"/>
        </w:rPr>
        <w:t>，南北宽</w:t>
      </w:r>
      <w:r>
        <w:rPr>
          <w:rFonts w:ascii="仿宋" w:eastAsia="仿宋" w:hAnsi="仿宋" w:cs="仿宋" w:hint="eastAsia"/>
          <w:bCs/>
          <w:sz w:val="32"/>
          <w:szCs w:val="32"/>
        </w:rPr>
        <w:t>140km</w:t>
      </w:r>
      <w:r>
        <w:rPr>
          <w:rFonts w:ascii="仿宋" w:eastAsia="仿宋" w:hAnsi="仿宋" w:cs="仿宋" w:hint="eastAsia"/>
          <w:bCs/>
          <w:sz w:val="32"/>
          <w:szCs w:val="32"/>
        </w:rPr>
        <w:t>。全市国土面积</w:t>
      </w:r>
      <w:r>
        <w:rPr>
          <w:rFonts w:ascii="仿宋" w:eastAsia="仿宋" w:hAnsi="仿宋" w:cs="仿宋" w:hint="eastAsia"/>
          <w:bCs/>
          <w:sz w:val="32"/>
          <w:szCs w:val="32"/>
        </w:rPr>
        <w:t>18823km2</w:t>
      </w:r>
      <w:r>
        <w:rPr>
          <w:rFonts w:ascii="仿宋" w:eastAsia="仿宋" w:hAnsi="仿宋" w:cs="仿宋" w:hint="eastAsia"/>
          <w:bCs/>
          <w:sz w:val="32"/>
          <w:szCs w:val="32"/>
        </w:rPr>
        <w:t>，占江西省总面积的</w:t>
      </w:r>
      <w:r>
        <w:rPr>
          <w:rFonts w:ascii="仿宋" w:eastAsia="仿宋" w:hAnsi="仿宋" w:cs="仿宋" w:hint="eastAsia"/>
          <w:bCs/>
          <w:sz w:val="32"/>
          <w:szCs w:val="32"/>
        </w:rPr>
        <w:t>11.3%</w:t>
      </w:r>
      <w:r>
        <w:rPr>
          <w:rFonts w:ascii="仿宋" w:eastAsia="仿宋" w:hAnsi="仿宋" w:cs="仿宋" w:hint="eastAsia"/>
          <w:bCs/>
          <w:sz w:val="32"/>
          <w:szCs w:val="32"/>
        </w:rPr>
        <w:t>，其中山地面积约</w:t>
      </w:r>
      <w:r>
        <w:rPr>
          <w:rFonts w:ascii="仿宋" w:eastAsia="仿宋" w:hAnsi="仿宋" w:cs="仿宋" w:hint="eastAsia"/>
          <w:bCs/>
          <w:sz w:val="32"/>
          <w:szCs w:val="32"/>
        </w:rPr>
        <w:t>16.4%</w:t>
      </w:r>
      <w:r>
        <w:rPr>
          <w:rFonts w:ascii="仿宋" w:eastAsia="仿宋" w:hAnsi="仿宋" w:cs="仿宋" w:hint="eastAsia"/>
          <w:bCs/>
          <w:sz w:val="32"/>
          <w:szCs w:val="32"/>
        </w:rPr>
        <w:t>，丘陵面积约</w:t>
      </w:r>
      <w:r>
        <w:rPr>
          <w:rFonts w:ascii="仿宋" w:eastAsia="仿宋" w:hAnsi="仿宋" w:cs="仿宋" w:hint="eastAsia"/>
          <w:bCs/>
          <w:sz w:val="32"/>
          <w:szCs w:val="32"/>
        </w:rPr>
        <w:t>44.5%</w:t>
      </w:r>
      <w:r>
        <w:rPr>
          <w:rFonts w:ascii="仿宋" w:eastAsia="仿宋" w:hAnsi="仿宋" w:cs="仿宋" w:hint="eastAsia"/>
          <w:bCs/>
          <w:sz w:val="32"/>
          <w:szCs w:val="32"/>
        </w:rPr>
        <w:t>，湖泊约</w:t>
      </w:r>
      <w:r>
        <w:rPr>
          <w:rFonts w:ascii="仿宋" w:eastAsia="仿宋" w:hAnsi="仿宋" w:cs="仿宋" w:hint="eastAsia"/>
          <w:bCs/>
          <w:sz w:val="32"/>
          <w:szCs w:val="32"/>
        </w:rPr>
        <w:t>18%</w:t>
      </w:r>
      <w:r>
        <w:rPr>
          <w:rFonts w:ascii="仿宋" w:eastAsia="仿宋" w:hAnsi="仿宋" w:cs="仿宋" w:hint="eastAsia"/>
          <w:bCs/>
          <w:sz w:val="32"/>
          <w:szCs w:val="32"/>
        </w:rPr>
        <w:t>，耕地约</w:t>
      </w:r>
      <w:r>
        <w:rPr>
          <w:rFonts w:ascii="仿宋" w:eastAsia="仿宋" w:hAnsi="仿宋" w:cs="仿宋" w:hint="eastAsia"/>
          <w:bCs/>
          <w:sz w:val="32"/>
          <w:szCs w:val="32"/>
        </w:rPr>
        <w:t>21.1%</w:t>
      </w:r>
      <w:r>
        <w:rPr>
          <w:rFonts w:ascii="仿宋" w:eastAsia="仿宋" w:hAnsi="仿宋" w:cs="仿宋" w:hint="eastAsia"/>
          <w:bCs/>
          <w:sz w:val="32"/>
          <w:szCs w:val="32"/>
        </w:rPr>
        <w:t>，全市耕地总面积</w:t>
      </w:r>
      <w:r>
        <w:rPr>
          <w:rFonts w:ascii="仿宋" w:eastAsia="仿宋" w:hAnsi="仿宋" w:cs="仿宋" w:hint="eastAsia"/>
          <w:bCs/>
          <w:sz w:val="32"/>
          <w:szCs w:val="32"/>
        </w:rPr>
        <w:t>365.22</w:t>
      </w:r>
      <w:r>
        <w:rPr>
          <w:rFonts w:ascii="仿宋" w:eastAsia="仿宋" w:hAnsi="仿宋" w:cs="仿宋" w:hint="eastAsia"/>
          <w:bCs/>
          <w:sz w:val="32"/>
          <w:szCs w:val="32"/>
        </w:rPr>
        <w:t>万亩。</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九江市东与本省波阳县和安徽省东至县毗邻，南接本省新建、安义、靖安、奉新和铜鼓五县，西与湖南省平江县和湖北省崇阳、通城、通山、阳新四县搭界，北与湖北省武穴市、安徽省黄梅县、宿</w:t>
      </w:r>
      <w:r>
        <w:rPr>
          <w:rFonts w:ascii="仿宋" w:eastAsia="仿宋" w:hAnsi="仿宋" w:cs="仿宋" w:hint="eastAsia"/>
          <w:bCs/>
          <w:sz w:val="32"/>
          <w:szCs w:val="32"/>
        </w:rPr>
        <w:t>松县、望江县隔江相望。</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九江地形略呈马鞍形，东西部高，中部低，东有武山山脉，西有幕阜山脉，幕阜山主峰武宁九岭山海拔</w:t>
      </w:r>
      <w:r>
        <w:rPr>
          <w:rFonts w:ascii="仿宋" w:eastAsia="仿宋" w:hAnsi="仿宋" w:cs="仿宋" w:hint="eastAsia"/>
          <w:bCs/>
          <w:sz w:val="32"/>
          <w:szCs w:val="32"/>
        </w:rPr>
        <w:t>1794m</w:t>
      </w:r>
      <w:r>
        <w:rPr>
          <w:rFonts w:ascii="仿宋" w:eastAsia="仿宋" w:hAnsi="仿宋" w:cs="仿宋" w:hint="eastAsia"/>
          <w:bCs/>
          <w:sz w:val="32"/>
          <w:szCs w:val="32"/>
        </w:rPr>
        <w:t>，为九江最高峰。中部鄱阳湖平原水网交错，星子县蛤蟆石附近的鄱阳湖底，海拔</w:t>
      </w:r>
      <w:r>
        <w:rPr>
          <w:rFonts w:ascii="仿宋" w:eastAsia="仿宋" w:hAnsi="仿宋" w:cs="仿宋" w:hint="eastAsia"/>
          <w:bCs/>
          <w:sz w:val="32"/>
          <w:szCs w:val="32"/>
        </w:rPr>
        <w:t>-9.37m</w:t>
      </w:r>
      <w:r>
        <w:rPr>
          <w:rFonts w:ascii="仿宋" w:eastAsia="仿宋" w:hAnsi="仿宋" w:cs="仿宋" w:hint="eastAsia"/>
          <w:bCs/>
          <w:sz w:val="32"/>
          <w:szCs w:val="32"/>
        </w:rPr>
        <w:t>，为全市最低。九江地势从西南向西北方向渐次倾斜，平均海拔</w:t>
      </w:r>
      <w:r>
        <w:rPr>
          <w:rFonts w:ascii="仿宋" w:eastAsia="仿宋" w:hAnsi="仿宋" w:cs="仿宋" w:hint="eastAsia"/>
          <w:bCs/>
          <w:sz w:val="32"/>
          <w:szCs w:val="32"/>
        </w:rPr>
        <w:t>32m</w:t>
      </w:r>
      <w:r>
        <w:rPr>
          <w:rFonts w:ascii="仿宋" w:eastAsia="仿宋" w:hAnsi="仿宋" w:cs="仿宋" w:hint="eastAsia"/>
          <w:bCs/>
          <w:sz w:val="32"/>
          <w:szCs w:val="32"/>
        </w:rPr>
        <w:t>（市区海拔</w:t>
      </w:r>
      <w:r>
        <w:rPr>
          <w:rFonts w:ascii="仿宋" w:eastAsia="仿宋" w:hAnsi="仿宋" w:cs="仿宋" w:hint="eastAsia"/>
          <w:bCs/>
          <w:sz w:val="32"/>
          <w:szCs w:val="32"/>
        </w:rPr>
        <w:t>20m</w:t>
      </w:r>
      <w:r>
        <w:rPr>
          <w:rFonts w:ascii="仿宋" w:eastAsia="仿宋" w:hAnsi="仿宋" w:cs="仿宋" w:hint="eastAsia"/>
          <w:bCs/>
          <w:sz w:val="32"/>
          <w:szCs w:val="32"/>
        </w:rPr>
        <w:t>）。九江市整个境内山地、丘陵、平原、湖泊、河流皆备，并交错出现，形成山势、丘陵连绵起伏、河流湖泊交错密布的南方独特风光。</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九江属中亚热带向北亚热带过渡季风湿润气候区，总的特点是温暖湿润，雨水丰而不调，上半年多阴雨，下半年光</w:t>
      </w:r>
      <w:r>
        <w:rPr>
          <w:rFonts w:ascii="仿宋" w:eastAsia="仿宋" w:hAnsi="仿宋" w:cs="仿宋" w:hint="eastAsia"/>
          <w:bCs/>
          <w:sz w:val="32"/>
          <w:szCs w:val="32"/>
        </w:rPr>
        <w:lastRenderedPageBreak/>
        <w:t>照充</w:t>
      </w:r>
      <w:r>
        <w:rPr>
          <w:rFonts w:ascii="仿宋" w:eastAsia="仿宋" w:hAnsi="仿宋" w:cs="仿宋" w:hint="eastAsia"/>
          <w:bCs/>
          <w:sz w:val="32"/>
          <w:szCs w:val="32"/>
        </w:rPr>
        <w:t>足，春阴夏热，秋旱冬冷，四季分明。</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气温：年平均气温</w:t>
      </w:r>
      <w:r>
        <w:rPr>
          <w:rFonts w:ascii="仿宋" w:eastAsia="仿宋" w:hAnsi="仿宋" w:cs="仿宋" w:hint="eastAsia"/>
          <w:bCs/>
          <w:sz w:val="32"/>
          <w:szCs w:val="32"/>
        </w:rPr>
        <w:t>16</w:t>
      </w:r>
      <w:r>
        <w:rPr>
          <w:rFonts w:ascii="仿宋" w:eastAsia="仿宋" w:hAnsi="仿宋" w:cs="仿宋" w:hint="eastAsia"/>
          <w:bCs/>
          <w:sz w:val="32"/>
          <w:szCs w:val="32"/>
        </w:rPr>
        <w:t>～</w:t>
      </w:r>
      <w:r>
        <w:rPr>
          <w:rFonts w:ascii="仿宋" w:eastAsia="仿宋" w:hAnsi="仿宋" w:cs="仿宋" w:hint="eastAsia"/>
          <w:bCs/>
          <w:sz w:val="32"/>
          <w:szCs w:val="32"/>
        </w:rPr>
        <w:t>17</w:t>
      </w:r>
      <w:r>
        <w:rPr>
          <w:rFonts w:ascii="仿宋" w:eastAsia="仿宋" w:hAnsi="仿宋" w:cs="仿宋" w:hint="eastAsia"/>
          <w:bCs/>
          <w:sz w:val="32"/>
          <w:szCs w:val="32"/>
        </w:rPr>
        <w:t>℃，一月份最冷，极端最低气温</w:t>
      </w:r>
      <w:r>
        <w:rPr>
          <w:rFonts w:ascii="仿宋" w:eastAsia="仿宋" w:hAnsi="仿宋" w:cs="仿宋" w:hint="eastAsia"/>
          <w:bCs/>
          <w:sz w:val="32"/>
          <w:szCs w:val="32"/>
        </w:rPr>
        <w:t>-9.7</w:t>
      </w:r>
      <w:r>
        <w:rPr>
          <w:rFonts w:ascii="仿宋" w:eastAsia="仿宋" w:hAnsi="仿宋" w:cs="仿宋" w:hint="eastAsia"/>
          <w:bCs/>
          <w:sz w:val="32"/>
          <w:szCs w:val="32"/>
        </w:rPr>
        <w:t>℃，七月份最热，极端最高气温</w:t>
      </w:r>
      <w:r>
        <w:rPr>
          <w:rFonts w:ascii="仿宋" w:eastAsia="仿宋" w:hAnsi="仿宋" w:cs="仿宋" w:hint="eastAsia"/>
          <w:bCs/>
          <w:sz w:val="32"/>
          <w:szCs w:val="32"/>
        </w:rPr>
        <w:t>41</w:t>
      </w:r>
      <w:r>
        <w:rPr>
          <w:rFonts w:ascii="仿宋" w:eastAsia="仿宋" w:hAnsi="仿宋" w:cs="仿宋" w:hint="eastAsia"/>
          <w:bCs/>
          <w:sz w:val="32"/>
          <w:szCs w:val="32"/>
        </w:rPr>
        <w:t>℃，日平均气温稳定。</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日照：年太阳总辐射量为</w:t>
      </w:r>
      <w:r>
        <w:rPr>
          <w:rFonts w:ascii="仿宋" w:eastAsia="仿宋" w:hAnsi="仿宋" w:cs="仿宋" w:hint="eastAsia"/>
          <w:bCs/>
          <w:sz w:val="32"/>
          <w:szCs w:val="32"/>
        </w:rPr>
        <w:t>102</w:t>
      </w:r>
      <w:r>
        <w:rPr>
          <w:rFonts w:ascii="仿宋" w:eastAsia="仿宋" w:hAnsi="仿宋" w:cs="仿宋" w:hint="eastAsia"/>
          <w:bCs/>
          <w:sz w:val="32"/>
          <w:szCs w:val="32"/>
        </w:rPr>
        <w:t>～</w:t>
      </w:r>
      <w:r>
        <w:rPr>
          <w:rFonts w:ascii="仿宋" w:eastAsia="仿宋" w:hAnsi="仿宋" w:cs="仿宋" w:hint="eastAsia"/>
          <w:bCs/>
          <w:sz w:val="32"/>
          <w:szCs w:val="32"/>
        </w:rPr>
        <w:t>114</w:t>
      </w:r>
      <w:r>
        <w:rPr>
          <w:rFonts w:ascii="仿宋" w:eastAsia="仿宋" w:hAnsi="仿宋" w:cs="仿宋" w:hint="eastAsia"/>
          <w:bCs/>
          <w:sz w:val="32"/>
          <w:szCs w:val="32"/>
        </w:rPr>
        <w:t>千卡</w:t>
      </w:r>
      <w:r>
        <w:rPr>
          <w:rFonts w:ascii="仿宋" w:eastAsia="仿宋" w:hAnsi="仿宋" w:cs="仿宋" w:hint="eastAsia"/>
          <w:bCs/>
          <w:sz w:val="32"/>
          <w:szCs w:val="32"/>
        </w:rPr>
        <w:t>/cm2</w:t>
      </w:r>
      <w:r>
        <w:rPr>
          <w:rFonts w:ascii="仿宋" w:eastAsia="仿宋" w:hAnsi="仿宋" w:cs="仿宋" w:hint="eastAsia"/>
          <w:bCs/>
          <w:sz w:val="32"/>
          <w:szCs w:val="32"/>
        </w:rPr>
        <w:t>，日辐射总量最高值出现在七月份，年平均日照时数</w:t>
      </w:r>
      <w:r>
        <w:rPr>
          <w:rFonts w:ascii="仿宋" w:eastAsia="仿宋" w:hAnsi="仿宋" w:cs="仿宋" w:hint="eastAsia"/>
          <w:bCs/>
          <w:sz w:val="32"/>
          <w:szCs w:val="32"/>
        </w:rPr>
        <w:t>1788</w:t>
      </w:r>
      <w:r>
        <w:rPr>
          <w:rFonts w:ascii="仿宋" w:eastAsia="仿宋" w:hAnsi="仿宋" w:cs="仿宋" w:hint="eastAsia"/>
          <w:bCs/>
          <w:sz w:val="32"/>
          <w:szCs w:val="32"/>
        </w:rPr>
        <w:t>～</w:t>
      </w:r>
      <w:r>
        <w:rPr>
          <w:rFonts w:ascii="仿宋" w:eastAsia="仿宋" w:hAnsi="仿宋" w:cs="仿宋" w:hint="eastAsia"/>
          <w:bCs/>
          <w:sz w:val="32"/>
          <w:szCs w:val="32"/>
        </w:rPr>
        <w:t>2076h</w:t>
      </w:r>
      <w:r>
        <w:rPr>
          <w:rFonts w:ascii="仿宋" w:eastAsia="仿宋" w:hAnsi="仿宋" w:cs="仿宋" w:hint="eastAsia"/>
          <w:bCs/>
          <w:sz w:val="32"/>
          <w:szCs w:val="32"/>
        </w:rPr>
        <w:t>，无霜期</w:t>
      </w:r>
      <w:r>
        <w:rPr>
          <w:rFonts w:ascii="仿宋" w:eastAsia="仿宋" w:hAnsi="仿宋" w:cs="仿宋" w:hint="eastAsia"/>
          <w:bCs/>
          <w:sz w:val="32"/>
          <w:szCs w:val="32"/>
        </w:rPr>
        <w:t>239</w:t>
      </w:r>
      <w:r>
        <w:rPr>
          <w:rFonts w:ascii="仿宋" w:eastAsia="仿宋" w:hAnsi="仿宋" w:cs="仿宋" w:hint="eastAsia"/>
          <w:bCs/>
          <w:sz w:val="32"/>
          <w:szCs w:val="32"/>
        </w:rPr>
        <w:t>～</w:t>
      </w:r>
      <w:r>
        <w:rPr>
          <w:rFonts w:ascii="仿宋" w:eastAsia="仿宋" w:hAnsi="仿宋" w:cs="仿宋" w:hint="eastAsia"/>
          <w:bCs/>
          <w:sz w:val="32"/>
          <w:szCs w:val="32"/>
        </w:rPr>
        <w:t>266</w:t>
      </w:r>
      <w:r>
        <w:rPr>
          <w:rFonts w:ascii="仿宋" w:eastAsia="仿宋" w:hAnsi="仿宋" w:cs="仿宋" w:hint="eastAsia"/>
          <w:bCs/>
          <w:sz w:val="32"/>
          <w:szCs w:val="32"/>
        </w:rPr>
        <w:t>天，年平均雾日在</w:t>
      </w:r>
      <w:r>
        <w:rPr>
          <w:rFonts w:ascii="仿宋" w:eastAsia="仿宋" w:hAnsi="仿宋" w:cs="仿宋" w:hint="eastAsia"/>
          <w:bCs/>
          <w:sz w:val="32"/>
          <w:szCs w:val="32"/>
        </w:rPr>
        <w:t>16</w:t>
      </w:r>
      <w:r>
        <w:rPr>
          <w:rFonts w:ascii="仿宋" w:eastAsia="仿宋" w:hAnsi="仿宋" w:cs="仿宋" w:hint="eastAsia"/>
          <w:bCs/>
          <w:sz w:val="32"/>
          <w:szCs w:val="32"/>
        </w:rPr>
        <w:t>天以下。</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降水量：多年平均降雨量</w:t>
      </w:r>
      <w:r>
        <w:rPr>
          <w:rFonts w:ascii="仿宋" w:eastAsia="仿宋" w:hAnsi="仿宋" w:cs="仿宋" w:hint="eastAsia"/>
          <w:bCs/>
          <w:sz w:val="32"/>
          <w:szCs w:val="32"/>
        </w:rPr>
        <w:t>1520.6mm</w:t>
      </w:r>
      <w:r>
        <w:rPr>
          <w:rFonts w:ascii="仿宋" w:eastAsia="仿宋" w:hAnsi="仿宋" w:cs="仿宋" w:hint="eastAsia"/>
          <w:bCs/>
          <w:sz w:val="32"/>
          <w:szCs w:val="32"/>
        </w:rPr>
        <w:t>，但空间分布及年际、年内间变幅较大，总体上为山区多，平原少，以庐山降雨量为最高。雨量一般集中在</w:t>
      </w:r>
      <w:r>
        <w:rPr>
          <w:rFonts w:ascii="仿宋" w:eastAsia="仿宋" w:hAnsi="仿宋" w:cs="仿宋" w:hint="eastAsia"/>
          <w:bCs/>
          <w:sz w:val="32"/>
          <w:szCs w:val="32"/>
        </w:rPr>
        <w:t>4</w:t>
      </w:r>
      <w:r>
        <w:rPr>
          <w:rFonts w:ascii="仿宋" w:eastAsia="仿宋" w:hAnsi="仿宋" w:cs="仿宋" w:hint="eastAsia"/>
          <w:bCs/>
          <w:sz w:val="32"/>
          <w:szCs w:val="32"/>
        </w:rPr>
        <w:t>～</w:t>
      </w:r>
      <w:r>
        <w:rPr>
          <w:rFonts w:ascii="仿宋" w:eastAsia="仿宋" w:hAnsi="仿宋" w:cs="仿宋" w:hint="eastAsia"/>
          <w:bCs/>
          <w:sz w:val="32"/>
          <w:szCs w:val="32"/>
        </w:rPr>
        <w:t>6</w:t>
      </w:r>
      <w:r>
        <w:rPr>
          <w:rFonts w:ascii="仿宋" w:eastAsia="仿宋" w:hAnsi="仿宋" w:cs="仿宋" w:hint="eastAsia"/>
          <w:bCs/>
          <w:sz w:val="32"/>
          <w:szCs w:val="32"/>
        </w:rPr>
        <w:t>月份，以九江站为例，年雨量最大的</w:t>
      </w:r>
      <w:r>
        <w:rPr>
          <w:rFonts w:ascii="仿宋" w:eastAsia="仿宋" w:hAnsi="仿宋" w:cs="仿宋" w:hint="eastAsia"/>
          <w:bCs/>
          <w:sz w:val="32"/>
          <w:szCs w:val="32"/>
        </w:rPr>
        <w:t>1954</w:t>
      </w:r>
      <w:r>
        <w:rPr>
          <w:rFonts w:ascii="仿宋" w:eastAsia="仿宋" w:hAnsi="仿宋" w:cs="仿宋" w:hint="eastAsia"/>
          <w:bCs/>
          <w:sz w:val="32"/>
          <w:szCs w:val="32"/>
        </w:rPr>
        <w:t>年达到</w:t>
      </w:r>
      <w:r>
        <w:rPr>
          <w:rFonts w:ascii="仿宋" w:eastAsia="仿宋" w:hAnsi="仿宋" w:cs="仿宋" w:hint="eastAsia"/>
          <w:bCs/>
          <w:sz w:val="32"/>
          <w:szCs w:val="32"/>
        </w:rPr>
        <w:t>2165.7mm</w:t>
      </w:r>
      <w:r>
        <w:rPr>
          <w:rFonts w:ascii="仿宋" w:eastAsia="仿宋" w:hAnsi="仿宋" w:cs="仿宋" w:hint="eastAsia"/>
          <w:bCs/>
          <w:sz w:val="32"/>
          <w:szCs w:val="32"/>
        </w:rPr>
        <w:t>，最小的</w:t>
      </w:r>
      <w:r>
        <w:rPr>
          <w:rFonts w:ascii="仿宋" w:eastAsia="仿宋" w:hAnsi="仿宋" w:cs="仿宋" w:hint="eastAsia"/>
          <w:bCs/>
          <w:sz w:val="32"/>
          <w:szCs w:val="32"/>
        </w:rPr>
        <w:t>1898</w:t>
      </w:r>
      <w:r>
        <w:rPr>
          <w:rFonts w:ascii="仿宋" w:eastAsia="仿宋" w:hAnsi="仿宋" w:cs="仿宋" w:hint="eastAsia"/>
          <w:bCs/>
          <w:sz w:val="32"/>
          <w:szCs w:val="32"/>
        </w:rPr>
        <w:t>年仅为</w:t>
      </w:r>
      <w:r>
        <w:rPr>
          <w:rFonts w:ascii="仿宋" w:eastAsia="仿宋" w:hAnsi="仿宋" w:cs="仿宋" w:hint="eastAsia"/>
          <w:bCs/>
          <w:sz w:val="32"/>
          <w:szCs w:val="32"/>
        </w:rPr>
        <w:t>768mm</w:t>
      </w:r>
      <w:r>
        <w:rPr>
          <w:rFonts w:ascii="仿宋" w:eastAsia="仿宋" w:hAnsi="仿宋" w:cs="仿宋" w:hint="eastAsia"/>
          <w:bCs/>
          <w:sz w:val="32"/>
          <w:szCs w:val="32"/>
        </w:rPr>
        <w:t>，比值为</w:t>
      </w:r>
      <w:r>
        <w:rPr>
          <w:rFonts w:ascii="仿宋" w:eastAsia="仿宋" w:hAnsi="仿宋" w:cs="仿宋" w:hint="eastAsia"/>
          <w:bCs/>
          <w:sz w:val="32"/>
          <w:szCs w:val="32"/>
        </w:rPr>
        <w:t>2.83</w:t>
      </w:r>
      <w:r>
        <w:rPr>
          <w:rFonts w:ascii="仿宋" w:eastAsia="仿宋" w:hAnsi="仿宋" w:cs="仿宋" w:hint="eastAsia"/>
          <w:bCs/>
          <w:sz w:val="32"/>
          <w:szCs w:val="32"/>
        </w:rPr>
        <w:t>，</w:t>
      </w:r>
      <w:r>
        <w:rPr>
          <w:rFonts w:ascii="仿宋" w:eastAsia="仿宋" w:hAnsi="仿宋" w:cs="仿宋" w:hint="eastAsia"/>
          <w:bCs/>
          <w:sz w:val="32"/>
          <w:szCs w:val="32"/>
        </w:rPr>
        <w:t>4</w:t>
      </w:r>
      <w:r>
        <w:rPr>
          <w:rFonts w:ascii="仿宋" w:eastAsia="仿宋" w:hAnsi="仿宋" w:cs="仿宋" w:hint="eastAsia"/>
          <w:bCs/>
          <w:sz w:val="32"/>
          <w:szCs w:val="32"/>
        </w:rPr>
        <w:t>～</w:t>
      </w:r>
      <w:r>
        <w:rPr>
          <w:rFonts w:ascii="仿宋" w:eastAsia="仿宋" w:hAnsi="仿宋" w:cs="仿宋" w:hint="eastAsia"/>
          <w:bCs/>
          <w:sz w:val="32"/>
          <w:szCs w:val="32"/>
        </w:rPr>
        <w:t>6</w:t>
      </w:r>
      <w:r>
        <w:rPr>
          <w:rFonts w:ascii="仿宋" w:eastAsia="仿宋" w:hAnsi="仿宋" w:cs="仿宋" w:hint="eastAsia"/>
          <w:bCs/>
          <w:sz w:val="32"/>
          <w:szCs w:val="32"/>
        </w:rPr>
        <w:t>月份雨量占全年雨量的</w:t>
      </w:r>
      <w:r>
        <w:rPr>
          <w:rFonts w:ascii="仿宋" w:eastAsia="仿宋" w:hAnsi="仿宋" w:cs="仿宋" w:hint="eastAsia"/>
          <w:bCs/>
          <w:sz w:val="32"/>
          <w:szCs w:val="32"/>
        </w:rPr>
        <w:t>40</w:t>
      </w:r>
      <w:r>
        <w:rPr>
          <w:rFonts w:ascii="仿宋" w:eastAsia="仿宋" w:hAnsi="仿宋" w:cs="仿宋" w:hint="eastAsia"/>
          <w:bCs/>
          <w:sz w:val="32"/>
          <w:szCs w:val="32"/>
        </w:rPr>
        <w:t>～</w:t>
      </w:r>
      <w:r>
        <w:rPr>
          <w:rFonts w:ascii="仿宋" w:eastAsia="仿宋" w:hAnsi="仿宋" w:cs="仿宋" w:hint="eastAsia"/>
          <w:bCs/>
          <w:sz w:val="32"/>
          <w:szCs w:val="32"/>
        </w:rPr>
        <w:t>50%</w:t>
      </w:r>
      <w:r>
        <w:rPr>
          <w:rFonts w:ascii="仿宋" w:eastAsia="仿宋" w:hAnsi="仿宋" w:cs="仿宋" w:hint="eastAsia"/>
          <w:bCs/>
          <w:sz w:val="32"/>
          <w:szCs w:val="32"/>
        </w:rPr>
        <w:t>。夏末秋初有地方性阵雨，历时短面强度大。</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2020</w:t>
      </w:r>
      <w:r>
        <w:rPr>
          <w:rFonts w:ascii="仿宋" w:eastAsia="仿宋" w:hAnsi="仿宋" w:cs="仿宋" w:hint="eastAsia"/>
          <w:bCs/>
          <w:sz w:val="32"/>
          <w:szCs w:val="32"/>
        </w:rPr>
        <w:t>年全市水资源总量</w:t>
      </w:r>
      <w:r>
        <w:rPr>
          <w:rFonts w:ascii="仿宋" w:eastAsia="仿宋" w:hAnsi="仿宋" w:cs="仿宋" w:hint="eastAsia"/>
          <w:bCs/>
          <w:sz w:val="32"/>
          <w:szCs w:val="32"/>
        </w:rPr>
        <w:t>200.54</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，比上年多</w:t>
      </w:r>
      <w:r>
        <w:rPr>
          <w:rFonts w:ascii="仿宋" w:eastAsia="仿宋" w:hAnsi="仿宋" w:cs="仿宋" w:hint="eastAsia"/>
          <w:bCs/>
          <w:sz w:val="32"/>
          <w:szCs w:val="32"/>
        </w:rPr>
        <w:t>64.5%</w:t>
      </w:r>
      <w:r>
        <w:rPr>
          <w:rFonts w:ascii="仿宋" w:eastAsia="仿宋" w:hAnsi="仿宋" w:cs="仿宋" w:hint="eastAsia"/>
          <w:bCs/>
          <w:sz w:val="32"/>
          <w:szCs w:val="32"/>
        </w:rPr>
        <w:t>，比多年平均多</w:t>
      </w:r>
      <w:r>
        <w:rPr>
          <w:rFonts w:ascii="仿宋" w:eastAsia="仿宋" w:hAnsi="仿宋" w:cs="仿宋" w:hint="eastAsia"/>
          <w:bCs/>
          <w:sz w:val="32"/>
          <w:szCs w:val="32"/>
        </w:rPr>
        <w:t>29.9%</w:t>
      </w:r>
      <w:r>
        <w:rPr>
          <w:rFonts w:ascii="仿宋" w:eastAsia="仿宋" w:hAnsi="仿宋" w:cs="仿宋" w:hint="eastAsia"/>
          <w:bCs/>
          <w:sz w:val="32"/>
          <w:szCs w:val="32"/>
        </w:rPr>
        <w:t>。其中地表水资源量为</w:t>
      </w:r>
      <w:r>
        <w:rPr>
          <w:rFonts w:ascii="仿宋" w:eastAsia="仿宋" w:hAnsi="仿宋" w:cs="仿宋" w:hint="eastAsia"/>
          <w:bCs/>
          <w:sz w:val="32"/>
          <w:szCs w:val="32"/>
        </w:rPr>
        <w:t>195.70</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，地</w:t>
      </w:r>
      <w:r>
        <w:rPr>
          <w:rFonts w:ascii="仿宋" w:eastAsia="仿宋" w:hAnsi="仿宋" w:cs="仿宋" w:hint="eastAsia"/>
          <w:bCs/>
          <w:sz w:val="32"/>
          <w:szCs w:val="32"/>
        </w:rPr>
        <w:t>下</w:t>
      </w:r>
      <w:r>
        <w:rPr>
          <w:rFonts w:ascii="仿宋" w:eastAsia="仿宋" w:hAnsi="仿宋" w:cs="仿宋" w:hint="eastAsia"/>
          <w:bCs/>
          <w:sz w:val="32"/>
          <w:szCs w:val="32"/>
        </w:rPr>
        <w:t>水资源量为</w:t>
      </w:r>
      <w:r>
        <w:rPr>
          <w:rFonts w:ascii="仿宋" w:eastAsia="仿宋" w:hAnsi="仿宋" w:cs="仿宋" w:hint="eastAsia"/>
          <w:bCs/>
          <w:sz w:val="32"/>
          <w:szCs w:val="32"/>
        </w:rPr>
        <w:t>38.35</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w:t>
      </w:r>
      <w:r>
        <w:rPr>
          <w:rFonts w:ascii="仿宋" w:eastAsia="仿宋" w:hAnsi="仿宋" w:cs="仿宋" w:hint="eastAsia"/>
          <w:bCs/>
          <w:sz w:val="32"/>
          <w:szCs w:val="32"/>
        </w:rPr>
        <w:t>地下水资源与地表水资源间</w:t>
      </w:r>
      <w:r>
        <w:rPr>
          <w:rFonts w:ascii="仿宋" w:eastAsia="仿宋" w:hAnsi="仿宋" w:cs="仿宋" w:hint="eastAsia"/>
          <w:bCs/>
          <w:sz w:val="32"/>
          <w:szCs w:val="32"/>
        </w:rPr>
        <w:t>不重复量</w:t>
      </w:r>
      <w:r>
        <w:rPr>
          <w:rFonts w:ascii="仿宋" w:eastAsia="仿宋" w:hAnsi="仿宋" w:cs="仿宋" w:hint="eastAsia"/>
          <w:bCs/>
          <w:sz w:val="32"/>
          <w:szCs w:val="32"/>
        </w:rPr>
        <w:t>4.84</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w:t>
      </w:r>
    </w:p>
    <w:p w:rsidR="00E15C48" w:rsidRDefault="00844660" w:rsidP="00DA33B3">
      <w:pPr>
        <w:adjustRightInd w:val="0"/>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1.1.2</w:t>
      </w:r>
      <w:r>
        <w:rPr>
          <w:rFonts w:ascii="仿宋" w:eastAsia="仿宋" w:hAnsi="仿宋" w:cs="仿宋" w:hint="eastAsia"/>
          <w:b/>
          <w:sz w:val="32"/>
          <w:szCs w:val="32"/>
        </w:rPr>
        <w:t>社会经济</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九江是</w:t>
      </w:r>
      <w:hyperlink r:id="rId11" w:tgtFrame="_blank" w:history="1">
        <w:r>
          <w:rPr>
            <w:rFonts w:ascii="仿宋" w:eastAsia="仿宋" w:hAnsi="仿宋" w:cs="仿宋" w:hint="eastAsia"/>
            <w:bCs/>
            <w:sz w:val="32"/>
            <w:szCs w:val="32"/>
          </w:rPr>
          <w:t>江西省</w:t>
        </w:r>
      </w:hyperlink>
      <w:hyperlink r:id="rId12" w:tgtFrame="_blank" w:history="1">
        <w:r>
          <w:rPr>
            <w:rFonts w:ascii="仿宋" w:eastAsia="仿宋" w:hAnsi="仿宋" w:cs="仿宋" w:hint="eastAsia"/>
            <w:bCs/>
            <w:sz w:val="32"/>
            <w:szCs w:val="32"/>
          </w:rPr>
          <w:t>区域中心城市</w:t>
        </w:r>
      </w:hyperlink>
      <w:r>
        <w:rPr>
          <w:rFonts w:ascii="仿宋" w:eastAsia="仿宋" w:hAnsi="仿宋" w:cs="仿宋" w:hint="eastAsia"/>
          <w:bCs/>
          <w:sz w:val="32"/>
          <w:szCs w:val="32"/>
        </w:rPr>
        <w:t>之一、</w:t>
      </w:r>
      <w:hyperlink r:id="rId13" w:tgtFrame="_blank" w:history="1">
        <w:r>
          <w:rPr>
            <w:rFonts w:ascii="仿宋" w:eastAsia="仿宋" w:hAnsi="仿宋" w:cs="仿宋" w:hint="eastAsia"/>
            <w:bCs/>
            <w:sz w:val="32"/>
            <w:szCs w:val="32"/>
          </w:rPr>
          <w:t>昌九一体化</w:t>
        </w:r>
      </w:hyperlink>
      <w:r>
        <w:rPr>
          <w:rFonts w:ascii="仿宋" w:eastAsia="仿宋" w:hAnsi="仿宋" w:cs="仿宋" w:hint="eastAsia"/>
          <w:bCs/>
          <w:sz w:val="32"/>
          <w:szCs w:val="32"/>
        </w:rPr>
        <w:t>双核城市、</w:t>
      </w:r>
      <w:hyperlink r:id="rId14" w:tgtFrame="_blank" w:history="1">
        <w:r>
          <w:rPr>
            <w:rFonts w:ascii="仿宋" w:eastAsia="仿宋" w:hAnsi="仿宋" w:cs="仿宋" w:hint="eastAsia"/>
            <w:bCs/>
            <w:sz w:val="32"/>
            <w:szCs w:val="32"/>
          </w:rPr>
          <w:t>环鄱阳湖城市群</w:t>
        </w:r>
      </w:hyperlink>
      <w:r>
        <w:rPr>
          <w:rFonts w:ascii="仿宋" w:eastAsia="仿宋" w:hAnsi="仿宋" w:cs="仿宋" w:hint="eastAsia"/>
          <w:bCs/>
          <w:sz w:val="32"/>
          <w:szCs w:val="32"/>
        </w:rPr>
        <w:t>副中心城市、</w:t>
      </w:r>
      <w:hyperlink r:id="rId15" w:tgtFrame="_blank" w:history="1">
        <w:r>
          <w:rPr>
            <w:rFonts w:ascii="仿宋" w:eastAsia="仿宋" w:hAnsi="仿宋" w:cs="仿宋" w:hint="eastAsia"/>
            <w:bCs/>
            <w:sz w:val="32"/>
            <w:szCs w:val="32"/>
          </w:rPr>
          <w:t>长江中游城市群</w:t>
        </w:r>
      </w:hyperlink>
      <w:r>
        <w:rPr>
          <w:rFonts w:ascii="仿宋" w:eastAsia="仿宋" w:hAnsi="仿宋" w:cs="仿宋" w:hint="eastAsia"/>
          <w:bCs/>
          <w:sz w:val="32"/>
          <w:szCs w:val="32"/>
        </w:rPr>
        <w:t>成员城市、</w:t>
      </w:r>
      <w:hyperlink r:id="rId16" w:tgtFrame="_blank" w:history="1">
        <w:r>
          <w:rPr>
            <w:rFonts w:ascii="仿宋" w:eastAsia="仿宋" w:hAnsi="仿宋" w:cs="仿宋" w:hint="eastAsia"/>
            <w:bCs/>
            <w:sz w:val="32"/>
            <w:szCs w:val="32"/>
          </w:rPr>
          <w:t>长</w:t>
        </w:r>
        <w:r>
          <w:rPr>
            <w:rFonts w:ascii="仿宋" w:eastAsia="仿宋" w:hAnsi="仿宋" w:cs="仿宋" w:hint="eastAsia"/>
            <w:bCs/>
            <w:sz w:val="32"/>
            <w:szCs w:val="32"/>
          </w:rPr>
          <w:t>江经济带</w:t>
        </w:r>
      </w:hyperlink>
      <w:r>
        <w:rPr>
          <w:rFonts w:ascii="仿宋" w:eastAsia="仿宋" w:hAnsi="仿宋" w:cs="仿宋" w:hint="eastAsia"/>
          <w:bCs/>
          <w:sz w:val="32"/>
          <w:szCs w:val="32"/>
        </w:rPr>
        <w:t>支点城市、赣鄂皖湘区域性现代化中心城市。九江被定位为</w:t>
      </w:r>
      <w:hyperlink r:id="rId17" w:tgtFrame="_blank" w:history="1">
        <w:r>
          <w:rPr>
            <w:rFonts w:ascii="仿宋" w:eastAsia="仿宋" w:hAnsi="仿宋" w:cs="仿宋" w:hint="eastAsia"/>
            <w:bCs/>
            <w:sz w:val="32"/>
            <w:szCs w:val="32"/>
          </w:rPr>
          <w:t>中国百强城市</w:t>
        </w:r>
      </w:hyperlink>
      <w:r>
        <w:rPr>
          <w:rFonts w:ascii="仿宋" w:eastAsia="仿宋" w:hAnsi="仿宋" w:cs="仿宋" w:hint="eastAsia"/>
          <w:bCs/>
          <w:sz w:val="32"/>
          <w:szCs w:val="32"/>
        </w:rPr>
        <w:t>、</w:t>
      </w:r>
      <w:hyperlink r:id="rId18" w:tgtFrame="_blank" w:history="1">
        <w:r>
          <w:rPr>
            <w:rFonts w:ascii="仿宋" w:eastAsia="仿宋" w:hAnsi="仿宋" w:cs="仿宋" w:hint="eastAsia"/>
            <w:bCs/>
            <w:sz w:val="32"/>
            <w:szCs w:val="32"/>
          </w:rPr>
          <w:t>国家区域中心城市</w:t>
        </w:r>
      </w:hyperlink>
      <w:r>
        <w:rPr>
          <w:rFonts w:ascii="仿宋" w:eastAsia="仿宋" w:hAnsi="仿宋" w:cs="仿宋" w:hint="eastAsia"/>
          <w:bCs/>
          <w:sz w:val="32"/>
          <w:szCs w:val="32"/>
        </w:rPr>
        <w:t>、国家</w:t>
      </w:r>
      <w:hyperlink r:id="rId19" w:tgtFrame="_blank" w:history="1">
        <w:r>
          <w:rPr>
            <w:rFonts w:ascii="仿宋" w:eastAsia="仿宋" w:hAnsi="仿宋" w:cs="仿宋" w:hint="eastAsia"/>
            <w:bCs/>
            <w:sz w:val="32"/>
            <w:szCs w:val="32"/>
          </w:rPr>
          <w:t>Ⅱ型大城市</w:t>
        </w:r>
      </w:hyperlink>
      <w:r>
        <w:rPr>
          <w:rFonts w:ascii="仿宋" w:eastAsia="仿宋" w:hAnsi="仿宋" w:cs="仿宋" w:hint="eastAsia"/>
          <w:bCs/>
          <w:sz w:val="32"/>
          <w:szCs w:val="32"/>
        </w:rPr>
        <w:t>、</w:t>
      </w:r>
      <w:hyperlink r:id="rId20" w:tgtFrame="_blank" w:history="1">
        <w:r>
          <w:rPr>
            <w:rFonts w:ascii="仿宋" w:eastAsia="仿宋" w:hAnsi="仿宋" w:cs="仿宋" w:hint="eastAsia"/>
            <w:bCs/>
            <w:sz w:val="32"/>
            <w:szCs w:val="32"/>
          </w:rPr>
          <w:t>全国性综合交通枢纽</w:t>
        </w:r>
      </w:hyperlink>
      <w:r>
        <w:rPr>
          <w:rFonts w:ascii="仿宋" w:eastAsia="仿宋" w:hAnsi="仿宋" w:cs="仿宋" w:hint="eastAsia"/>
          <w:bCs/>
          <w:sz w:val="32"/>
          <w:szCs w:val="32"/>
        </w:rPr>
        <w:t>、</w:t>
      </w:r>
      <w:hyperlink r:id="rId21" w:tgtFrame="_blank" w:history="1">
        <w:r>
          <w:rPr>
            <w:rFonts w:ascii="仿宋" w:eastAsia="仿宋" w:hAnsi="仿宋" w:cs="仿宋" w:hint="eastAsia"/>
            <w:bCs/>
            <w:sz w:val="32"/>
            <w:szCs w:val="32"/>
          </w:rPr>
          <w:t>鄱阳湖生态科技城</w:t>
        </w:r>
      </w:hyperlink>
      <w:r>
        <w:rPr>
          <w:rFonts w:ascii="仿宋" w:eastAsia="仿宋" w:hAnsi="仿宋" w:cs="仿宋" w:hint="eastAsia"/>
          <w:bCs/>
          <w:sz w:val="32"/>
          <w:szCs w:val="32"/>
        </w:rPr>
        <w:t>、国家先进制</w:t>
      </w:r>
      <w:r>
        <w:rPr>
          <w:rFonts w:ascii="仿宋" w:eastAsia="仿宋" w:hAnsi="仿宋" w:cs="仿宋" w:hint="eastAsia"/>
          <w:bCs/>
          <w:sz w:val="32"/>
          <w:szCs w:val="32"/>
        </w:rPr>
        <w:lastRenderedPageBreak/>
        <w:t>造业基地、长江航运枢纽国际化门户、江西区域合作创新示范区，</w:t>
      </w:r>
      <w:hyperlink r:id="rId22" w:tgtFrame="_blank" w:history="1">
        <w:r>
          <w:rPr>
            <w:rFonts w:ascii="仿宋" w:eastAsia="仿宋" w:hAnsi="仿宋" w:cs="仿宋" w:hint="eastAsia"/>
            <w:bCs/>
            <w:sz w:val="32"/>
            <w:szCs w:val="32"/>
          </w:rPr>
          <w:t>九江都市区</w:t>
        </w:r>
      </w:hyperlink>
      <w:r>
        <w:rPr>
          <w:rFonts w:ascii="仿宋" w:eastAsia="仿宋" w:hAnsi="仿宋" w:cs="仿宋" w:hint="eastAsia"/>
          <w:bCs/>
          <w:sz w:val="32"/>
          <w:szCs w:val="32"/>
        </w:rPr>
        <w:t>是江西省重点培育和发展的三大都市区之一。九江是中国首批</w:t>
      </w:r>
      <w:r>
        <w:rPr>
          <w:rFonts w:ascii="仿宋" w:eastAsia="仿宋" w:hAnsi="仿宋" w:cs="仿宋" w:hint="eastAsia"/>
          <w:bCs/>
          <w:sz w:val="32"/>
          <w:szCs w:val="32"/>
        </w:rPr>
        <w:t>5</w:t>
      </w:r>
      <w:r>
        <w:rPr>
          <w:rFonts w:ascii="仿宋" w:eastAsia="仿宋" w:hAnsi="仿宋" w:cs="仿宋" w:hint="eastAsia"/>
          <w:bCs/>
          <w:sz w:val="32"/>
          <w:szCs w:val="32"/>
        </w:rPr>
        <w:t>个沿江对外开放城市之一，也是江西唯一的国际贸易口岸城市，</w:t>
      </w:r>
      <w:hyperlink r:id="rId23" w:tgtFrame="_blank" w:history="1">
        <w:r>
          <w:rPr>
            <w:rFonts w:ascii="仿宋" w:eastAsia="仿宋" w:hAnsi="仿宋" w:cs="仿宋" w:hint="eastAsia"/>
            <w:bCs/>
            <w:sz w:val="32"/>
            <w:szCs w:val="32"/>
          </w:rPr>
          <w:t>九江港</w:t>
        </w:r>
      </w:hyperlink>
      <w:r>
        <w:rPr>
          <w:rFonts w:ascii="仿宋" w:eastAsia="仿宋" w:hAnsi="仿宋" w:cs="仿宋" w:hint="eastAsia"/>
          <w:bCs/>
          <w:sz w:val="32"/>
          <w:szCs w:val="32"/>
        </w:rPr>
        <w:t>为长江第四大港口，国家一类口岸。</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九江市行政区划为</w:t>
      </w:r>
      <w:r>
        <w:rPr>
          <w:rFonts w:ascii="仿宋" w:eastAsia="仿宋" w:hAnsi="仿宋" w:cs="仿宋" w:hint="eastAsia"/>
          <w:bCs/>
          <w:sz w:val="32"/>
          <w:szCs w:val="32"/>
        </w:rPr>
        <w:t>13</w:t>
      </w:r>
      <w:r>
        <w:rPr>
          <w:rFonts w:ascii="仿宋" w:eastAsia="仿宋" w:hAnsi="仿宋" w:cs="仿宋" w:hint="eastAsia"/>
          <w:bCs/>
          <w:sz w:val="32"/>
          <w:szCs w:val="32"/>
        </w:rPr>
        <w:t>个县（市、区）。下辖</w:t>
      </w:r>
      <w:hyperlink r:id="rId24" w:tgtFrame="_blank" w:history="1">
        <w:r>
          <w:rPr>
            <w:rFonts w:ascii="仿宋" w:eastAsia="仿宋" w:hAnsi="仿宋" w:cs="仿宋" w:hint="eastAsia"/>
            <w:bCs/>
            <w:sz w:val="32"/>
            <w:szCs w:val="32"/>
          </w:rPr>
          <w:t>浔阳区</w:t>
        </w:r>
      </w:hyperlink>
      <w:r>
        <w:rPr>
          <w:rFonts w:ascii="仿宋" w:eastAsia="仿宋" w:hAnsi="仿宋" w:cs="仿宋" w:hint="eastAsia"/>
          <w:bCs/>
          <w:sz w:val="32"/>
          <w:szCs w:val="32"/>
        </w:rPr>
        <w:t>、</w:t>
      </w:r>
      <w:hyperlink r:id="rId25" w:tgtFrame="_blank" w:history="1">
        <w:r>
          <w:rPr>
            <w:rFonts w:ascii="仿宋" w:eastAsia="仿宋" w:hAnsi="仿宋" w:cs="仿宋" w:hint="eastAsia"/>
            <w:bCs/>
            <w:sz w:val="32"/>
            <w:szCs w:val="32"/>
          </w:rPr>
          <w:t>濂溪区</w:t>
        </w:r>
      </w:hyperlink>
      <w:r>
        <w:rPr>
          <w:rFonts w:ascii="仿宋" w:eastAsia="仿宋" w:hAnsi="仿宋" w:cs="仿宋" w:hint="eastAsia"/>
          <w:bCs/>
          <w:sz w:val="32"/>
          <w:szCs w:val="32"/>
        </w:rPr>
        <w:t>、</w:t>
      </w:r>
      <w:hyperlink r:id="rId26" w:tgtFrame="_blank" w:history="1">
        <w:r>
          <w:rPr>
            <w:rFonts w:ascii="仿宋" w:eastAsia="仿宋" w:hAnsi="仿宋" w:cs="仿宋" w:hint="eastAsia"/>
            <w:bCs/>
            <w:sz w:val="32"/>
            <w:szCs w:val="32"/>
          </w:rPr>
          <w:t>柴桑区</w:t>
        </w:r>
      </w:hyperlink>
      <w:r>
        <w:rPr>
          <w:rFonts w:ascii="仿宋" w:eastAsia="仿宋" w:hAnsi="仿宋" w:cs="仿宋" w:hint="eastAsia"/>
          <w:bCs/>
          <w:sz w:val="32"/>
          <w:szCs w:val="32"/>
        </w:rPr>
        <w:t>、</w:t>
      </w:r>
      <w:hyperlink r:id="rId27" w:tgtFrame="_blank" w:history="1">
        <w:r>
          <w:rPr>
            <w:rFonts w:ascii="仿宋" w:eastAsia="仿宋" w:hAnsi="仿宋" w:cs="仿宋" w:hint="eastAsia"/>
            <w:bCs/>
            <w:sz w:val="32"/>
            <w:szCs w:val="32"/>
          </w:rPr>
          <w:t>武宁县</w:t>
        </w:r>
      </w:hyperlink>
      <w:r>
        <w:rPr>
          <w:rFonts w:ascii="仿宋" w:eastAsia="仿宋" w:hAnsi="仿宋" w:cs="仿宋" w:hint="eastAsia"/>
          <w:bCs/>
          <w:sz w:val="32"/>
          <w:szCs w:val="32"/>
        </w:rPr>
        <w:t>、</w:t>
      </w:r>
      <w:hyperlink r:id="rId28" w:tgtFrame="_blank" w:history="1">
        <w:r>
          <w:rPr>
            <w:rFonts w:ascii="仿宋" w:eastAsia="仿宋" w:hAnsi="仿宋" w:cs="仿宋" w:hint="eastAsia"/>
            <w:bCs/>
            <w:sz w:val="32"/>
            <w:szCs w:val="32"/>
          </w:rPr>
          <w:t>修水县</w:t>
        </w:r>
      </w:hyperlink>
      <w:r>
        <w:rPr>
          <w:rFonts w:ascii="仿宋" w:eastAsia="仿宋" w:hAnsi="仿宋" w:cs="仿宋" w:hint="eastAsia"/>
          <w:bCs/>
          <w:sz w:val="32"/>
          <w:szCs w:val="32"/>
        </w:rPr>
        <w:t>、</w:t>
      </w:r>
      <w:hyperlink r:id="rId29" w:tgtFrame="_blank" w:history="1">
        <w:r>
          <w:rPr>
            <w:rFonts w:ascii="仿宋" w:eastAsia="仿宋" w:hAnsi="仿宋" w:cs="仿宋" w:hint="eastAsia"/>
            <w:bCs/>
            <w:sz w:val="32"/>
            <w:szCs w:val="32"/>
          </w:rPr>
          <w:t>永修县</w:t>
        </w:r>
      </w:hyperlink>
      <w:r>
        <w:rPr>
          <w:rFonts w:ascii="仿宋" w:eastAsia="仿宋" w:hAnsi="仿宋" w:cs="仿宋" w:hint="eastAsia"/>
          <w:bCs/>
          <w:sz w:val="32"/>
          <w:szCs w:val="32"/>
        </w:rPr>
        <w:t>、</w:t>
      </w:r>
      <w:hyperlink r:id="rId30" w:tgtFrame="_blank" w:history="1">
        <w:r>
          <w:rPr>
            <w:rFonts w:ascii="仿宋" w:eastAsia="仿宋" w:hAnsi="仿宋" w:cs="仿宋" w:hint="eastAsia"/>
            <w:bCs/>
            <w:sz w:val="32"/>
            <w:szCs w:val="32"/>
          </w:rPr>
          <w:t>德安县</w:t>
        </w:r>
      </w:hyperlink>
      <w:r>
        <w:rPr>
          <w:rFonts w:ascii="仿宋" w:eastAsia="仿宋" w:hAnsi="仿宋" w:cs="仿宋" w:hint="eastAsia"/>
          <w:bCs/>
          <w:sz w:val="32"/>
          <w:szCs w:val="32"/>
        </w:rPr>
        <w:t>、</w:t>
      </w:r>
      <w:hyperlink r:id="rId31" w:tgtFrame="_blank" w:history="1">
        <w:r>
          <w:rPr>
            <w:rFonts w:ascii="仿宋" w:eastAsia="仿宋" w:hAnsi="仿宋" w:cs="仿宋" w:hint="eastAsia"/>
            <w:bCs/>
            <w:sz w:val="32"/>
            <w:szCs w:val="32"/>
          </w:rPr>
          <w:t>都昌县</w:t>
        </w:r>
      </w:hyperlink>
      <w:r>
        <w:rPr>
          <w:rFonts w:ascii="仿宋" w:eastAsia="仿宋" w:hAnsi="仿宋" w:cs="仿宋" w:hint="eastAsia"/>
          <w:bCs/>
          <w:sz w:val="32"/>
          <w:szCs w:val="32"/>
        </w:rPr>
        <w:t>、</w:t>
      </w:r>
      <w:hyperlink r:id="rId32" w:tgtFrame="_blank" w:history="1">
        <w:r>
          <w:rPr>
            <w:rFonts w:ascii="仿宋" w:eastAsia="仿宋" w:hAnsi="仿宋" w:cs="仿宋" w:hint="eastAsia"/>
            <w:bCs/>
            <w:sz w:val="32"/>
            <w:szCs w:val="32"/>
          </w:rPr>
          <w:t>湖口县</w:t>
        </w:r>
      </w:hyperlink>
      <w:r>
        <w:rPr>
          <w:rFonts w:ascii="仿宋" w:eastAsia="仿宋" w:hAnsi="仿宋" w:cs="仿宋" w:hint="eastAsia"/>
          <w:bCs/>
          <w:sz w:val="32"/>
          <w:szCs w:val="32"/>
        </w:rPr>
        <w:t>、</w:t>
      </w:r>
      <w:hyperlink r:id="rId33" w:tgtFrame="_blank" w:history="1">
        <w:r>
          <w:rPr>
            <w:rFonts w:ascii="仿宋" w:eastAsia="仿宋" w:hAnsi="仿宋" w:cs="仿宋" w:hint="eastAsia"/>
            <w:bCs/>
            <w:sz w:val="32"/>
            <w:szCs w:val="32"/>
          </w:rPr>
          <w:t>彭泽县</w:t>
        </w:r>
      </w:hyperlink>
      <w:r>
        <w:rPr>
          <w:rFonts w:ascii="仿宋" w:eastAsia="仿宋" w:hAnsi="仿宋" w:cs="仿宋" w:hint="eastAsia"/>
          <w:bCs/>
          <w:sz w:val="32"/>
          <w:szCs w:val="32"/>
        </w:rPr>
        <w:t>、</w:t>
      </w:r>
      <w:hyperlink r:id="rId34" w:tgtFrame="_blank" w:history="1">
        <w:r>
          <w:rPr>
            <w:rFonts w:ascii="仿宋" w:eastAsia="仿宋" w:hAnsi="仿宋" w:cs="仿宋" w:hint="eastAsia"/>
            <w:bCs/>
            <w:sz w:val="32"/>
            <w:szCs w:val="32"/>
          </w:rPr>
          <w:t>瑞昌市</w:t>
        </w:r>
      </w:hyperlink>
      <w:r>
        <w:rPr>
          <w:rFonts w:ascii="仿宋" w:eastAsia="仿宋" w:hAnsi="仿宋" w:cs="仿宋" w:hint="eastAsia"/>
          <w:bCs/>
          <w:sz w:val="32"/>
          <w:szCs w:val="32"/>
        </w:rPr>
        <w:t>、</w:t>
      </w:r>
      <w:hyperlink r:id="rId35" w:tgtFrame="_blank" w:history="1">
        <w:r>
          <w:rPr>
            <w:rFonts w:ascii="仿宋" w:eastAsia="仿宋" w:hAnsi="仿宋" w:cs="仿宋" w:hint="eastAsia"/>
            <w:bCs/>
            <w:sz w:val="32"/>
            <w:szCs w:val="32"/>
          </w:rPr>
          <w:t>共青城市</w:t>
        </w:r>
      </w:hyperlink>
      <w:r>
        <w:rPr>
          <w:rFonts w:ascii="仿宋" w:eastAsia="仿宋" w:hAnsi="仿宋" w:cs="仿宋" w:hint="eastAsia"/>
          <w:bCs/>
          <w:sz w:val="32"/>
          <w:szCs w:val="32"/>
        </w:rPr>
        <w:t>及</w:t>
      </w:r>
      <w:hyperlink r:id="rId36" w:tgtFrame="_blank" w:history="1">
        <w:r>
          <w:rPr>
            <w:rFonts w:ascii="仿宋" w:eastAsia="仿宋" w:hAnsi="仿宋" w:cs="仿宋" w:hint="eastAsia"/>
            <w:bCs/>
            <w:sz w:val="32"/>
            <w:szCs w:val="32"/>
          </w:rPr>
          <w:t>庐山市</w:t>
        </w:r>
      </w:hyperlink>
      <w:r>
        <w:rPr>
          <w:rFonts w:ascii="仿宋" w:eastAsia="仿宋" w:hAnsi="仿宋" w:cs="仿宋" w:hint="eastAsia"/>
          <w:bCs/>
          <w:sz w:val="32"/>
          <w:szCs w:val="32"/>
        </w:rPr>
        <w:t>。根据第七次全国人口普查公报，</w:t>
      </w:r>
      <w:r>
        <w:rPr>
          <w:rFonts w:ascii="仿宋" w:eastAsia="仿宋" w:hAnsi="仿宋" w:cs="仿宋" w:hint="eastAsia"/>
          <w:bCs/>
          <w:sz w:val="32"/>
          <w:szCs w:val="32"/>
        </w:rPr>
        <w:t>2020</w:t>
      </w:r>
      <w:r>
        <w:rPr>
          <w:rFonts w:ascii="仿宋" w:eastAsia="仿宋" w:hAnsi="仿宋" w:cs="仿宋" w:hint="eastAsia"/>
          <w:bCs/>
          <w:sz w:val="32"/>
          <w:szCs w:val="32"/>
        </w:rPr>
        <w:t>年，全市总户数</w:t>
      </w:r>
      <w:r>
        <w:rPr>
          <w:rFonts w:ascii="仿宋" w:eastAsia="仿宋" w:hAnsi="仿宋" w:cs="仿宋" w:hint="eastAsia"/>
          <w:bCs/>
          <w:sz w:val="32"/>
          <w:szCs w:val="32"/>
        </w:rPr>
        <w:t>152.48</w:t>
      </w:r>
      <w:r>
        <w:rPr>
          <w:rFonts w:ascii="仿宋" w:eastAsia="仿宋" w:hAnsi="仿宋" w:cs="仿宋" w:hint="eastAsia"/>
          <w:bCs/>
          <w:sz w:val="32"/>
          <w:szCs w:val="32"/>
        </w:rPr>
        <w:t>万户，常住人口</w:t>
      </w:r>
      <w:r>
        <w:rPr>
          <w:rFonts w:ascii="仿宋" w:eastAsia="仿宋" w:hAnsi="仿宋" w:cs="仿宋" w:hint="eastAsia"/>
          <w:bCs/>
          <w:sz w:val="32"/>
          <w:szCs w:val="32"/>
        </w:rPr>
        <w:t>460.03</w:t>
      </w:r>
      <w:r>
        <w:rPr>
          <w:rFonts w:ascii="仿宋" w:eastAsia="仿宋" w:hAnsi="仿宋" w:cs="仿宋" w:hint="eastAsia"/>
          <w:bCs/>
          <w:sz w:val="32"/>
          <w:szCs w:val="32"/>
        </w:rPr>
        <w:t>万人，其中城镇人口</w:t>
      </w:r>
      <w:r>
        <w:rPr>
          <w:rFonts w:ascii="仿宋" w:eastAsia="仿宋" w:hAnsi="仿宋" w:cs="仿宋" w:hint="eastAsia"/>
          <w:bCs/>
          <w:sz w:val="32"/>
          <w:szCs w:val="32"/>
        </w:rPr>
        <w:t>281.42</w:t>
      </w:r>
      <w:r>
        <w:rPr>
          <w:rFonts w:ascii="仿宋" w:eastAsia="仿宋" w:hAnsi="仿宋" w:cs="仿宋" w:hint="eastAsia"/>
          <w:bCs/>
          <w:sz w:val="32"/>
          <w:szCs w:val="32"/>
        </w:rPr>
        <w:t>万人，乡村人口</w:t>
      </w:r>
      <w:r>
        <w:rPr>
          <w:rFonts w:ascii="仿宋" w:eastAsia="仿宋" w:hAnsi="仿宋" w:cs="仿宋" w:hint="eastAsia"/>
          <w:bCs/>
          <w:sz w:val="32"/>
          <w:szCs w:val="32"/>
        </w:rPr>
        <w:t>178.60</w:t>
      </w:r>
      <w:r>
        <w:rPr>
          <w:rFonts w:ascii="仿宋" w:eastAsia="仿宋" w:hAnsi="仿宋" w:cs="仿宋" w:hint="eastAsia"/>
          <w:bCs/>
          <w:sz w:val="32"/>
          <w:szCs w:val="32"/>
        </w:rPr>
        <w:t>万人，城镇化率</w:t>
      </w:r>
      <w:r>
        <w:rPr>
          <w:rFonts w:ascii="仿宋" w:eastAsia="仿宋" w:hAnsi="仿宋" w:cs="仿宋" w:hint="eastAsia"/>
          <w:bCs/>
          <w:sz w:val="32"/>
          <w:szCs w:val="32"/>
        </w:rPr>
        <w:t>61.18%</w:t>
      </w:r>
      <w:r>
        <w:rPr>
          <w:rFonts w:ascii="仿宋" w:eastAsia="仿宋" w:hAnsi="仿宋" w:cs="仿宋" w:hint="eastAsia"/>
          <w:bCs/>
          <w:sz w:val="32"/>
          <w:szCs w:val="32"/>
        </w:rPr>
        <w:t>。根据九江市</w:t>
      </w:r>
      <w:r>
        <w:rPr>
          <w:rFonts w:ascii="仿宋" w:eastAsia="仿宋" w:hAnsi="仿宋" w:cs="仿宋" w:hint="eastAsia"/>
          <w:bCs/>
          <w:sz w:val="32"/>
          <w:szCs w:val="32"/>
        </w:rPr>
        <w:t>2020</w:t>
      </w:r>
      <w:r>
        <w:rPr>
          <w:rFonts w:ascii="仿宋" w:eastAsia="仿宋" w:hAnsi="仿宋" w:cs="仿宋" w:hint="eastAsia"/>
          <w:bCs/>
          <w:sz w:val="32"/>
          <w:szCs w:val="32"/>
        </w:rPr>
        <w:t>年国民经济和社会发展公报，</w:t>
      </w:r>
      <w:r>
        <w:rPr>
          <w:rFonts w:ascii="仿宋" w:eastAsia="仿宋" w:hAnsi="仿宋" w:cs="仿宋" w:hint="eastAsia"/>
          <w:bCs/>
          <w:sz w:val="32"/>
          <w:szCs w:val="32"/>
        </w:rPr>
        <w:t>2020</w:t>
      </w:r>
      <w:r>
        <w:rPr>
          <w:rFonts w:ascii="仿宋" w:eastAsia="仿宋" w:hAnsi="仿宋" w:cs="仿宋" w:hint="eastAsia"/>
          <w:bCs/>
          <w:sz w:val="32"/>
          <w:szCs w:val="32"/>
        </w:rPr>
        <w:t>年全市地区生产总值（</w:t>
      </w:r>
      <w:r>
        <w:rPr>
          <w:rFonts w:ascii="仿宋" w:eastAsia="仿宋" w:hAnsi="仿宋" w:cs="仿宋" w:hint="eastAsia"/>
          <w:bCs/>
          <w:sz w:val="32"/>
          <w:szCs w:val="32"/>
        </w:rPr>
        <w:t>GDP</w:t>
      </w:r>
      <w:r>
        <w:rPr>
          <w:rFonts w:ascii="仿宋" w:eastAsia="仿宋" w:hAnsi="仿宋" w:cs="仿宋" w:hint="eastAsia"/>
          <w:bCs/>
          <w:sz w:val="32"/>
          <w:szCs w:val="32"/>
        </w:rPr>
        <w:t>）</w:t>
      </w:r>
      <w:r>
        <w:rPr>
          <w:rFonts w:ascii="仿宋" w:eastAsia="仿宋" w:hAnsi="仿宋" w:cs="仿宋" w:hint="eastAsia"/>
          <w:bCs/>
          <w:sz w:val="32"/>
          <w:szCs w:val="32"/>
        </w:rPr>
        <w:t>3240.50</w:t>
      </w:r>
      <w:r>
        <w:rPr>
          <w:rFonts w:ascii="仿宋" w:eastAsia="仿宋" w:hAnsi="仿宋" w:cs="仿宋" w:hint="eastAsia"/>
          <w:bCs/>
          <w:sz w:val="32"/>
          <w:szCs w:val="32"/>
        </w:rPr>
        <w:t>亿元，其中：第一产业增加值</w:t>
      </w:r>
      <w:r>
        <w:rPr>
          <w:rFonts w:ascii="仿宋" w:eastAsia="仿宋" w:hAnsi="仿宋" w:cs="仿宋" w:hint="eastAsia"/>
          <w:bCs/>
          <w:sz w:val="32"/>
          <w:szCs w:val="32"/>
        </w:rPr>
        <w:t>228.56</w:t>
      </w:r>
      <w:r>
        <w:rPr>
          <w:rFonts w:ascii="仿宋" w:eastAsia="仿宋" w:hAnsi="仿宋" w:cs="仿宋" w:hint="eastAsia"/>
          <w:bCs/>
          <w:sz w:val="32"/>
          <w:szCs w:val="32"/>
        </w:rPr>
        <w:t>亿元，第二产业增加值</w:t>
      </w:r>
      <w:r>
        <w:rPr>
          <w:rFonts w:ascii="仿宋" w:eastAsia="仿宋" w:hAnsi="仿宋" w:cs="仿宋" w:hint="eastAsia"/>
          <w:bCs/>
          <w:sz w:val="32"/>
          <w:szCs w:val="32"/>
        </w:rPr>
        <w:t>1534.10</w:t>
      </w:r>
      <w:r>
        <w:rPr>
          <w:rFonts w:ascii="仿宋" w:eastAsia="仿宋" w:hAnsi="仿宋" w:cs="仿宋" w:hint="eastAsia"/>
          <w:bCs/>
          <w:sz w:val="32"/>
          <w:szCs w:val="32"/>
        </w:rPr>
        <w:t>亿元，第三产业增加值</w:t>
      </w:r>
      <w:r>
        <w:rPr>
          <w:rFonts w:ascii="仿宋" w:eastAsia="仿宋" w:hAnsi="仿宋" w:cs="仿宋" w:hint="eastAsia"/>
          <w:bCs/>
          <w:sz w:val="32"/>
          <w:szCs w:val="32"/>
        </w:rPr>
        <w:t>1477.84</w:t>
      </w:r>
      <w:r>
        <w:rPr>
          <w:rFonts w:ascii="仿宋" w:eastAsia="仿宋" w:hAnsi="仿宋" w:cs="仿宋" w:hint="eastAsia"/>
          <w:bCs/>
          <w:sz w:val="32"/>
          <w:szCs w:val="32"/>
        </w:rPr>
        <w:t>亿元，三次产业结构为</w:t>
      </w:r>
      <w:r>
        <w:rPr>
          <w:rFonts w:ascii="仿宋" w:eastAsia="仿宋" w:hAnsi="仿宋" w:cs="仿宋" w:hint="eastAsia"/>
          <w:bCs/>
          <w:sz w:val="32"/>
          <w:szCs w:val="32"/>
        </w:rPr>
        <w:t>7.1</w:t>
      </w:r>
      <w:r>
        <w:rPr>
          <w:rFonts w:ascii="仿宋" w:eastAsia="仿宋" w:hAnsi="仿宋" w:cs="仿宋" w:hint="eastAsia"/>
          <w:bCs/>
          <w:sz w:val="32"/>
          <w:szCs w:val="32"/>
        </w:rPr>
        <w:t>：</w:t>
      </w:r>
      <w:r>
        <w:rPr>
          <w:rFonts w:ascii="仿宋" w:eastAsia="仿宋" w:hAnsi="仿宋" w:cs="仿宋" w:hint="eastAsia"/>
          <w:bCs/>
          <w:sz w:val="32"/>
          <w:szCs w:val="32"/>
        </w:rPr>
        <w:t>47.3</w:t>
      </w:r>
      <w:r>
        <w:rPr>
          <w:rFonts w:ascii="仿宋" w:eastAsia="仿宋" w:hAnsi="仿宋" w:cs="仿宋" w:hint="eastAsia"/>
          <w:bCs/>
          <w:sz w:val="32"/>
          <w:szCs w:val="32"/>
        </w:rPr>
        <w:t>：</w:t>
      </w:r>
      <w:r>
        <w:rPr>
          <w:rFonts w:ascii="仿宋" w:eastAsia="仿宋" w:hAnsi="仿宋" w:cs="仿宋" w:hint="eastAsia"/>
          <w:bCs/>
          <w:sz w:val="32"/>
          <w:szCs w:val="32"/>
        </w:rPr>
        <w:t>45.6</w:t>
      </w:r>
      <w:r>
        <w:rPr>
          <w:rFonts w:ascii="仿宋" w:eastAsia="仿宋" w:hAnsi="仿宋" w:cs="仿宋" w:hint="eastAsia"/>
          <w:bCs/>
          <w:sz w:val="32"/>
          <w:szCs w:val="32"/>
        </w:rPr>
        <w:t>；全年居民</w:t>
      </w:r>
      <w:r>
        <w:rPr>
          <w:rFonts w:ascii="仿宋" w:eastAsia="仿宋" w:hAnsi="仿宋" w:cs="仿宋" w:hint="eastAsia"/>
          <w:bCs/>
          <w:sz w:val="32"/>
          <w:szCs w:val="32"/>
        </w:rPr>
        <w:t>人均可支配收入</w:t>
      </w:r>
      <w:r>
        <w:rPr>
          <w:rFonts w:ascii="仿宋" w:eastAsia="仿宋" w:hAnsi="仿宋" w:cs="仿宋" w:hint="eastAsia"/>
          <w:bCs/>
          <w:sz w:val="32"/>
          <w:szCs w:val="32"/>
        </w:rPr>
        <w:t>28474</w:t>
      </w:r>
      <w:r>
        <w:rPr>
          <w:rFonts w:ascii="仿宋" w:eastAsia="仿宋" w:hAnsi="仿宋" w:cs="仿宋" w:hint="eastAsia"/>
          <w:bCs/>
          <w:sz w:val="32"/>
          <w:szCs w:val="32"/>
        </w:rPr>
        <w:t>元，其中：城镇居民人均可支配收入</w:t>
      </w:r>
      <w:r>
        <w:rPr>
          <w:rFonts w:ascii="仿宋" w:eastAsia="仿宋" w:hAnsi="仿宋" w:cs="仿宋" w:hint="eastAsia"/>
          <w:bCs/>
          <w:sz w:val="32"/>
          <w:szCs w:val="32"/>
        </w:rPr>
        <w:t>40337</w:t>
      </w:r>
      <w:r>
        <w:rPr>
          <w:rFonts w:ascii="仿宋" w:eastAsia="仿宋" w:hAnsi="仿宋" w:cs="仿宋" w:hint="eastAsia"/>
          <w:bCs/>
          <w:sz w:val="32"/>
          <w:szCs w:val="32"/>
        </w:rPr>
        <w:t>元，农村居民人均可支配收入</w:t>
      </w:r>
      <w:r>
        <w:rPr>
          <w:rFonts w:ascii="仿宋" w:eastAsia="仿宋" w:hAnsi="仿宋" w:cs="仿宋" w:hint="eastAsia"/>
          <w:bCs/>
          <w:sz w:val="32"/>
          <w:szCs w:val="32"/>
        </w:rPr>
        <w:t>17051</w:t>
      </w:r>
      <w:r>
        <w:rPr>
          <w:rFonts w:ascii="仿宋" w:eastAsia="仿宋" w:hAnsi="仿宋" w:cs="仿宋" w:hint="eastAsia"/>
          <w:bCs/>
          <w:sz w:val="32"/>
          <w:szCs w:val="32"/>
        </w:rPr>
        <w:t>元。农田有效灌溉面积</w:t>
      </w:r>
      <w:r>
        <w:rPr>
          <w:rFonts w:ascii="仿宋" w:eastAsia="仿宋" w:hAnsi="仿宋" w:cs="仿宋" w:hint="eastAsia"/>
          <w:bCs/>
          <w:sz w:val="32"/>
          <w:szCs w:val="32"/>
        </w:rPr>
        <w:t>404.98</w:t>
      </w:r>
      <w:r>
        <w:rPr>
          <w:rFonts w:ascii="仿宋" w:eastAsia="仿宋" w:hAnsi="仿宋" w:cs="仿宋" w:hint="eastAsia"/>
          <w:bCs/>
          <w:sz w:val="32"/>
          <w:szCs w:val="32"/>
        </w:rPr>
        <w:t>万亩。粮食总产量</w:t>
      </w:r>
      <w:r>
        <w:rPr>
          <w:rFonts w:ascii="仿宋" w:eastAsia="仿宋" w:hAnsi="仿宋" w:cs="仿宋" w:hint="eastAsia"/>
          <w:bCs/>
          <w:sz w:val="32"/>
          <w:szCs w:val="32"/>
        </w:rPr>
        <w:t>143.02</w:t>
      </w:r>
      <w:r>
        <w:rPr>
          <w:rFonts w:ascii="仿宋" w:eastAsia="仿宋" w:hAnsi="仿宋" w:cs="仿宋" w:hint="eastAsia"/>
          <w:bCs/>
          <w:sz w:val="32"/>
          <w:szCs w:val="32"/>
        </w:rPr>
        <w:t>万吨。</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近年来，全市经济结构调整取得积极成效，国民经济保持平稳较快增长态势。产业结构调整取得重大进展，农业基础地位不断夯实，服务业和战略性新兴产业成为拉动经济增长的新引擎，工业化和信息化融合取得一定成效，消费品市场稳中见旺，对外经济形势逐渐好转，交通运输发展迅速，</w:t>
      </w:r>
      <w:r>
        <w:rPr>
          <w:rFonts w:ascii="仿宋" w:eastAsia="仿宋" w:hAnsi="仿宋" w:cs="仿宋" w:hint="eastAsia"/>
          <w:bCs/>
          <w:sz w:val="32"/>
          <w:szCs w:val="32"/>
        </w:rPr>
        <w:lastRenderedPageBreak/>
        <w:t>金融形势保持稳定，科技队伍不断壮大，文化市场健康繁荣，环境综合整治力度加大，生态文明建</w:t>
      </w:r>
      <w:r>
        <w:rPr>
          <w:rFonts w:ascii="仿宋" w:eastAsia="仿宋" w:hAnsi="仿宋" w:cs="仿宋" w:hint="eastAsia"/>
          <w:bCs/>
          <w:sz w:val="32"/>
          <w:szCs w:val="32"/>
        </w:rPr>
        <w:t>设取得突破，城镇化进程持续推进，人口总量保持低速合理增长。</w:t>
      </w:r>
    </w:p>
    <w:p w:rsidR="00E15C48" w:rsidRDefault="00844660" w:rsidP="00DA33B3">
      <w:pPr>
        <w:adjustRightInd w:val="0"/>
        <w:spacing w:line="600" w:lineRule="exact"/>
        <w:ind w:firstLineChars="200" w:firstLine="643"/>
        <w:rPr>
          <w:rFonts w:ascii="仿宋" w:eastAsia="仿宋" w:hAnsi="仿宋" w:cs="仿宋"/>
          <w:b/>
          <w:sz w:val="32"/>
          <w:szCs w:val="32"/>
        </w:rPr>
      </w:pPr>
      <w:bookmarkStart w:id="4" w:name="_Toc82202008"/>
      <w:r>
        <w:rPr>
          <w:rFonts w:ascii="仿宋" w:eastAsia="仿宋" w:hAnsi="仿宋" w:cs="仿宋" w:hint="eastAsia"/>
          <w:b/>
          <w:sz w:val="32"/>
          <w:szCs w:val="32"/>
        </w:rPr>
        <w:t>1.2</w:t>
      </w:r>
      <w:r>
        <w:rPr>
          <w:rFonts w:ascii="仿宋" w:eastAsia="仿宋" w:hAnsi="仿宋" w:cs="仿宋" w:hint="eastAsia"/>
          <w:b/>
          <w:sz w:val="32"/>
          <w:szCs w:val="32"/>
        </w:rPr>
        <w:t>“十三五”节水主要成就</w:t>
      </w:r>
      <w:bookmarkEnd w:id="4"/>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“十三五”时期，九江市深入贯彻落实习近平总书记“节水优先、空间均衡、系统治理、两手发力”</w:t>
      </w:r>
      <w:r>
        <w:rPr>
          <w:rFonts w:ascii="仿宋" w:eastAsia="仿宋" w:hAnsi="仿宋" w:cs="仿宋" w:hint="eastAsia"/>
          <w:bCs/>
          <w:sz w:val="32"/>
          <w:szCs w:val="32"/>
        </w:rPr>
        <w:t>的</w:t>
      </w:r>
      <w:r>
        <w:rPr>
          <w:rFonts w:ascii="仿宋" w:eastAsia="仿宋" w:hAnsi="仿宋" w:cs="仿宋" w:hint="eastAsia"/>
          <w:bCs/>
          <w:sz w:val="32"/>
          <w:szCs w:val="32"/>
        </w:rPr>
        <w:t>治水思路，积极践行水利改革发展总基调和“抓基础、快突破”的节水工作思路，以</w:t>
      </w:r>
      <w:r>
        <w:rPr>
          <w:rFonts w:ascii="仿宋" w:eastAsia="仿宋" w:hAnsi="仿宋" w:cs="仿宋" w:hint="eastAsia"/>
          <w:bCs/>
          <w:sz w:val="32"/>
          <w:szCs w:val="32"/>
        </w:rPr>
        <w:t>“</w:t>
      </w:r>
      <w:r>
        <w:rPr>
          <w:rFonts w:ascii="仿宋" w:eastAsia="仿宋" w:hAnsi="仿宋" w:cs="仿宋" w:hint="eastAsia"/>
          <w:bCs/>
          <w:sz w:val="32"/>
          <w:szCs w:val="32"/>
        </w:rPr>
        <w:t>国家节水行动</w:t>
      </w:r>
      <w:r>
        <w:rPr>
          <w:rFonts w:ascii="仿宋" w:eastAsia="仿宋" w:hAnsi="仿宋" w:cs="仿宋" w:hint="eastAsia"/>
          <w:bCs/>
          <w:sz w:val="32"/>
          <w:szCs w:val="32"/>
        </w:rPr>
        <w:t>方案”</w:t>
      </w:r>
      <w:r>
        <w:rPr>
          <w:rFonts w:ascii="仿宋" w:eastAsia="仿宋" w:hAnsi="仿宋" w:cs="仿宋" w:hint="eastAsia"/>
          <w:bCs/>
          <w:sz w:val="32"/>
          <w:szCs w:val="32"/>
        </w:rPr>
        <w:t>为统领，以提高用水效率为核心，以点带面、整体推进，不断加强水资源节约保护和管理，有效保障了节水型社会建设的推进，节水各方面工作取得明显成效。</w:t>
      </w:r>
    </w:p>
    <w:p w:rsidR="00E15C48" w:rsidRDefault="00844660" w:rsidP="00DA33B3">
      <w:pPr>
        <w:adjustRightInd w:val="0"/>
        <w:spacing w:line="600" w:lineRule="exact"/>
        <w:ind w:firstLineChars="200" w:firstLine="643"/>
        <w:rPr>
          <w:rFonts w:ascii="仿宋" w:eastAsia="仿宋" w:hAnsi="仿宋" w:cs="仿宋"/>
          <w:bCs/>
          <w:sz w:val="32"/>
          <w:szCs w:val="32"/>
        </w:rPr>
      </w:pPr>
      <w:r>
        <w:rPr>
          <w:rFonts w:ascii="楷体" w:eastAsia="楷体" w:hAnsi="楷体" w:cs="楷体" w:hint="eastAsia"/>
          <w:b/>
          <w:sz w:val="32"/>
          <w:szCs w:val="32"/>
        </w:rPr>
        <w:t>水资源利用有效支撑经济社会发展。</w:t>
      </w:r>
      <w:r>
        <w:rPr>
          <w:rFonts w:ascii="仿宋" w:eastAsia="仿宋" w:hAnsi="仿宋" w:cs="仿宋" w:hint="eastAsia"/>
          <w:bCs/>
          <w:sz w:val="32"/>
          <w:szCs w:val="32"/>
        </w:rPr>
        <w:t>“十三五”期间，九江市进入了经济发展快速道，全市把节水型社会建设贯穿于经济社会发展和生态文明建设全过程，实施全民节水、九江市节水行动，在粮食产量与工业产值迅速增长的同时，有效控制了用水总量的增长，优化了产业结构和提升了用水效率。用水总量严格控制在国家规定的</w:t>
      </w:r>
      <w:r>
        <w:rPr>
          <w:rFonts w:ascii="仿宋" w:eastAsia="仿宋" w:hAnsi="仿宋" w:cs="仿宋" w:hint="eastAsia"/>
          <w:bCs/>
          <w:sz w:val="32"/>
          <w:szCs w:val="32"/>
        </w:rPr>
        <w:t>23.25</w:t>
      </w:r>
      <w:r>
        <w:rPr>
          <w:rFonts w:ascii="仿宋" w:eastAsia="仿宋" w:hAnsi="仿宋" w:cs="仿宋" w:hint="eastAsia"/>
          <w:bCs/>
          <w:sz w:val="32"/>
          <w:szCs w:val="32"/>
        </w:rPr>
        <w:t>亿立方米以内，“十三五”期间以用水总量</w:t>
      </w:r>
      <w:r>
        <w:rPr>
          <w:rFonts w:ascii="仿宋" w:eastAsia="仿宋" w:hAnsi="仿宋" w:cs="仿宋" w:hint="eastAsia"/>
          <w:bCs/>
          <w:sz w:val="32"/>
          <w:szCs w:val="32"/>
        </w:rPr>
        <w:t>3%</w:t>
      </w:r>
      <w:r>
        <w:rPr>
          <w:rFonts w:ascii="仿宋" w:eastAsia="仿宋" w:hAnsi="仿宋" w:cs="仿宋" w:hint="eastAsia"/>
          <w:bCs/>
          <w:sz w:val="32"/>
          <w:szCs w:val="32"/>
        </w:rPr>
        <w:t>的低增长量，支撑了全市经济总量</w:t>
      </w:r>
      <w:r>
        <w:rPr>
          <w:rFonts w:ascii="仿宋" w:eastAsia="仿宋" w:hAnsi="仿宋" w:cs="仿宋" w:hint="eastAsia"/>
          <w:bCs/>
          <w:sz w:val="32"/>
          <w:szCs w:val="32"/>
        </w:rPr>
        <w:t>155%</w:t>
      </w:r>
      <w:r>
        <w:rPr>
          <w:rFonts w:ascii="仿宋" w:eastAsia="仿宋" w:hAnsi="仿宋" w:cs="仿宋" w:hint="eastAsia"/>
          <w:bCs/>
          <w:sz w:val="32"/>
          <w:szCs w:val="32"/>
        </w:rPr>
        <w:t>的高速增长。</w:t>
      </w:r>
    </w:p>
    <w:p w:rsidR="00E15C48" w:rsidRDefault="00844660" w:rsidP="00DA33B3">
      <w:pPr>
        <w:adjustRightInd w:val="0"/>
        <w:spacing w:line="600" w:lineRule="exact"/>
        <w:ind w:firstLineChars="200" w:firstLine="643"/>
        <w:rPr>
          <w:rFonts w:ascii="仿宋" w:eastAsia="仿宋" w:hAnsi="仿宋" w:cs="仿宋"/>
          <w:bCs/>
          <w:sz w:val="32"/>
          <w:szCs w:val="32"/>
        </w:rPr>
      </w:pPr>
      <w:r>
        <w:rPr>
          <w:rFonts w:ascii="楷体" w:eastAsia="楷体" w:hAnsi="楷体" w:cs="楷体" w:hint="eastAsia"/>
          <w:b/>
          <w:sz w:val="32"/>
          <w:szCs w:val="32"/>
        </w:rPr>
        <w:t>重点领域节水工程建设持续推进。</w:t>
      </w:r>
      <w:r>
        <w:rPr>
          <w:rFonts w:ascii="仿宋" w:eastAsia="仿宋" w:hAnsi="仿宋" w:cs="仿宋" w:hint="eastAsia"/>
          <w:bCs/>
          <w:sz w:val="32"/>
          <w:szCs w:val="32"/>
        </w:rPr>
        <w:t>一是持续加大农业节水改造力度。“十三五”期间农业节水累计投入</w:t>
      </w:r>
      <w:r>
        <w:rPr>
          <w:rFonts w:ascii="仿宋" w:eastAsia="仿宋" w:hAnsi="仿宋" w:cs="仿宋" w:hint="eastAsia"/>
          <w:bCs/>
          <w:sz w:val="32"/>
          <w:szCs w:val="32"/>
        </w:rPr>
        <w:t>2.82</w:t>
      </w:r>
      <w:r>
        <w:rPr>
          <w:rFonts w:ascii="仿宋" w:eastAsia="仿宋" w:hAnsi="仿宋" w:cs="仿宋" w:hint="eastAsia"/>
          <w:bCs/>
          <w:sz w:val="32"/>
          <w:szCs w:val="32"/>
        </w:rPr>
        <w:t>亿元，全市共实施节水技术改造灌区</w:t>
      </w:r>
      <w:r>
        <w:rPr>
          <w:rFonts w:ascii="仿宋" w:eastAsia="仿宋" w:hAnsi="仿宋" w:cs="仿宋" w:hint="eastAsia"/>
          <w:bCs/>
          <w:sz w:val="32"/>
          <w:szCs w:val="32"/>
        </w:rPr>
        <w:t>12</w:t>
      </w:r>
      <w:r>
        <w:rPr>
          <w:rFonts w:ascii="仿宋" w:eastAsia="仿宋" w:hAnsi="仿宋" w:cs="仿宋" w:hint="eastAsia"/>
          <w:bCs/>
          <w:sz w:val="32"/>
          <w:szCs w:val="32"/>
        </w:rPr>
        <w:t>个，建成高效节水灌</w:t>
      </w:r>
      <w:r>
        <w:rPr>
          <w:rFonts w:ascii="仿宋" w:eastAsia="仿宋" w:hAnsi="仿宋" w:cs="仿宋" w:hint="eastAsia"/>
          <w:bCs/>
          <w:sz w:val="32"/>
          <w:szCs w:val="32"/>
        </w:rPr>
        <w:t>溉面积</w:t>
      </w:r>
      <w:r>
        <w:rPr>
          <w:rFonts w:ascii="仿宋" w:eastAsia="仿宋" w:hAnsi="仿宋" w:cs="仿宋" w:hint="eastAsia"/>
          <w:bCs/>
          <w:sz w:val="32"/>
          <w:szCs w:val="32"/>
        </w:rPr>
        <w:t>20</w:t>
      </w:r>
      <w:r>
        <w:rPr>
          <w:rFonts w:ascii="仿宋" w:eastAsia="仿宋" w:hAnsi="仿宋" w:cs="仿宋" w:hint="eastAsia"/>
          <w:bCs/>
          <w:sz w:val="32"/>
          <w:szCs w:val="32"/>
        </w:rPr>
        <w:t>万亩，新增及恢复改善灌溉面积</w:t>
      </w:r>
      <w:r>
        <w:rPr>
          <w:rFonts w:ascii="仿宋" w:eastAsia="仿宋" w:hAnsi="仿宋" w:cs="仿宋" w:hint="eastAsia"/>
          <w:bCs/>
          <w:sz w:val="32"/>
          <w:szCs w:val="32"/>
        </w:rPr>
        <w:t>50</w:t>
      </w:r>
      <w:r>
        <w:rPr>
          <w:rFonts w:ascii="仿宋" w:eastAsia="仿宋" w:hAnsi="仿宋" w:cs="仿宋" w:hint="eastAsia"/>
          <w:bCs/>
          <w:sz w:val="32"/>
          <w:szCs w:val="32"/>
        </w:rPr>
        <w:t>万亩，农田灌溉水</w:t>
      </w:r>
      <w:r>
        <w:rPr>
          <w:rFonts w:ascii="仿宋" w:eastAsia="仿宋" w:hAnsi="仿宋" w:cs="仿宋" w:hint="eastAsia"/>
          <w:bCs/>
          <w:sz w:val="32"/>
          <w:szCs w:val="32"/>
        </w:rPr>
        <w:lastRenderedPageBreak/>
        <w:t>有效利用系数由</w:t>
      </w:r>
      <w:r>
        <w:rPr>
          <w:rFonts w:ascii="仿宋" w:eastAsia="仿宋" w:hAnsi="仿宋" w:cs="仿宋" w:hint="eastAsia"/>
          <w:bCs/>
          <w:sz w:val="32"/>
          <w:szCs w:val="32"/>
        </w:rPr>
        <w:t>2015</w:t>
      </w:r>
      <w:r>
        <w:rPr>
          <w:rFonts w:ascii="仿宋" w:eastAsia="仿宋" w:hAnsi="仿宋" w:cs="仿宋" w:hint="eastAsia"/>
          <w:bCs/>
          <w:sz w:val="32"/>
          <w:szCs w:val="32"/>
        </w:rPr>
        <w:t>年底的</w:t>
      </w:r>
      <w:r>
        <w:rPr>
          <w:rFonts w:ascii="仿宋" w:eastAsia="仿宋" w:hAnsi="仿宋" w:cs="仿宋" w:hint="eastAsia"/>
          <w:bCs/>
          <w:sz w:val="32"/>
          <w:szCs w:val="32"/>
        </w:rPr>
        <w:t>0.515</w:t>
      </w:r>
      <w:r>
        <w:rPr>
          <w:rFonts w:ascii="仿宋" w:eastAsia="仿宋" w:hAnsi="仿宋" w:cs="仿宋" w:hint="eastAsia"/>
          <w:bCs/>
          <w:sz w:val="32"/>
          <w:szCs w:val="32"/>
        </w:rPr>
        <w:t>提高至</w:t>
      </w:r>
      <w:r>
        <w:rPr>
          <w:rFonts w:ascii="仿宋" w:eastAsia="仿宋" w:hAnsi="仿宋" w:cs="仿宋" w:hint="eastAsia"/>
          <w:bCs/>
          <w:sz w:val="32"/>
          <w:szCs w:val="32"/>
        </w:rPr>
        <w:t>0.530</w:t>
      </w:r>
      <w:r>
        <w:rPr>
          <w:rFonts w:ascii="仿宋" w:eastAsia="仿宋" w:hAnsi="仿宋" w:cs="仿宋" w:hint="eastAsia"/>
          <w:bCs/>
          <w:sz w:val="32"/>
          <w:szCs w:val="32"/>
        </w:rPr>
        <w:t>，超额完成“十三五”下达的任务目标</w:t>
      </w:r>
      <w:r>
        <w:rPr>
          <w:rFonts w:ascii="仿宋" w:eastAsia="仿宋" w:hAnsi="仿宋" w:cs="仿宋" w:hint="eastAsia"/>
          <w:bCs/>
          <w:sz w:val="32"/>
          <w:szCs w:val="32"/>
        </w:rPr>
        <w:t>；</w:t>
      </w:r>
      <w:r>
        <w:rPr>
          <w:rFonts w:ascii="仿宋" w:eastAsia="仿宋" w:hAnsi="仿宋" w:cs="仿宋" w:hint="eastAsia"/>
          <w:bCs/>
          <w:sz w:val="32"/>
          <w:szCs w:val="32"/>
        </w:rPr>
        <w:t>二是工业用水效率显著提高。全市积极推进工业节水技术改造，“十三五”期间累计投入</w:t>
      </w:r>
      <w:r>
        <w:rPr>
          <w:rFonts w:ascii="仿宋" w:eastAsia="仿宋" w:hAnsi="仿宋" w:cs="仿宋" w:hint="eastAsia"/>
          <w:bCs/>
          <w:sz w:val="32"/>
          <w:szCs w:val="32"/>
        </w:rPr>
        <w:t>0.</w:t>
      </w:r>
      <w:r>
        <w:rPr>
          <w:rFonts w:ascii="仿宋" w:eastAsia="仿宋" w:hAnsi="仿宋" w:cs="仿宋" w:hint="eastAsia"/>
          <w:bCs/>
          <w:sz w:val="32"/>
          <w:szCs w:val="32"/>
        </w:rPr>
        <w:t>18</w:t>
      </w:r>
      <w:r>
        <w:rPr>
          <w:rFonts w:ascii="仿宋" w:eastAsia="仿宋" w:hAnsi="仿宋" w:cs="仿宋" w:hint="eastAsia"/>
          <w:bCs/>
          <w:sz w:val="32"/>
          <w:szCs w:val="32"/>
        </w:rPr>
        <w:t>亿元用于工业企业和园区节水改造，完善供水用水计量体系和工业循环用水体系，提高工业用水重复率。共建设节水型企业</w:t>
      </w:r>
      <w:r>
        <w:rPr>
          <w:rFonts w:ascii="仿宋" w:eastAsia="仿宋" w:hAnsi="仿宋" w:cs="仿宋" w:hint="eastAsia"/>
          <w:bCs/>
          <w:sz w:val="32"/>
          <w:szCs w:val="32"/>
        </w:rPr>
        <w:t>172</w:t>
      </w:r>
      <w:r>
        <w:rPr>
          <w:rFonts w:ascii="仿宋" w:eastAsia="仿宋" w:hAnsi="仿宋" w:cs="仿宋" w:hint="eastAsia"/>
          <w:bCs/>
          <w:sz w:val="32"/>
          <w:szCs w:val="32"/>
        </w:rPr>
        <w:t>个，万元</w:t>
      </w:r>
      <w:r>
        <w:rPr>
          <w:rFonts w:ascii="仿宋" w:eastAsia="仿宋" w:hAnsi="仿宋" w:cs="仿宋" w:hint="eastAsia"/>
          <w:bCs/>
          <w:sz w:val="32"/>
          <w:szCs w:val="32"/>
        </w:rPr>
        <w:t>GDP</w:t>
      </w:r>
      <w:r>
        <w:rPr>
          <w:rFonts w:ascii="仿宋" w:eastAsia="仿宋" w:hAnsi="仿宋" w:cs="仿宋" w:hint="eastAsia"/>
          <w:bCs/>
          <w:sz w:val="32"/>
          <w:szCs w:val="32"/>
        </w:rPr>
        <w:t>用水量和万元工业增加值用水量比</w:t>
      </w:r>
      <w:r>
        <w:rPr>
          <w:rFonts w:ascii="仿宋" w:eastAsia="仿宋" w:hAnsi="仿宋" w:cs="仿宋" w:hint="eastAsia"/>
          <w:bCs/>
          <w:sz w:val="32"/>
          <w:szCs w:val="32"/>
        </w:rPr>
        <w:t>2015</w:t>
      </w:r>
      <w:r>
        <w:rPr>
          <w:rFonts w:ascii="仿宋" w:eastAsia="仿宋" w:hAnsi="仿宋" w:cs="仿宋" w:hint="eastAsia"/>
          <w:bCs/>
          <w:sz w:val="32"/>
          <w:szCs w:val="32"/>
        </w:rPr>
        <w:t>年分别下降</w:t>
      </w:r>
      <w:r>
        <w:rPr>
          <w:rFonts w:ascii="仿宋" w:eastAsia="仿宋" w:hAnsi="仿宋" w:cs="仿宋" w:hint="eastAsia"/>
          <w:bCs/>
          <w:sz w:val="32"/>
          <w:szCs w:val="32"/>
        </w:rPr>
        <w:t>35.5%</w:t>
      </w:r>
      <w:r>
        <w:rPr>
          <w:rFonts w:ascii="仿宋" w:eastAsia="仿宋" w:hAnsi="仿宋" w:cs="仿宋" w:hint="eastAsia"/>
          <w:bCs/>
          <w:sz w:val="32"/>
          <w:szCs w:val="32"/>
        </w:rPr>
        <w:t>和</w:t>
      </w:r>
      <w:r>
        <w:rPr>
          <w:rFonts w:ascii="仿宋" w:eastAsia="仿宋" w:hAnsi="仿宋" w:cs="仿宋" w:hint="eastAsia"/>
          <w:bCs/>
          <w:sz w:val="32"/>
          <w:szCs w:val="32"/>
        </w:rPr>
        <w:t>48.1%</w:t>
      </w:r>
      <w:r>
        <w:rPr>
          <w:rFonts w:ascii="仿宋" w:eastAsia="仿宋" w:hAnsi="仿宋" w:cs="仿宋" w:hint="eastAsia"/>
          <w:bCs/>
          <w:sz w:val="32"/>
          <w:szCs w:val="32"/>
        </w:rPr>
        <w:t>，降速领跑全省；城镇和工业用水计量率达到</w:t>
      </w:r>
      <w:r>
        <w:rPr>
          <w:rFonts w:ascii="仿宋" w:eastAsia="仿宋" w:hAnsi="仿宋" w:cs="仿宋" w:hint="eastAsia"/>
          <w:bCs/>
          <w:sz w:val="32"/>
          <w:szCs w:val="32"/>
        </w:rPr>
        <w:t>85%</w:t>
      </w:r>
      <w:r>
        <w:rPr>
          <w:rFonts w:ascii="仿宋" w:eastAsia="仿宋" w:hAnsi="仿宋" w:cs="仿宋" w:hint="eastAsia"/>
          <w:bCs/>
          <w:sz w:val="32"/>
          <w:szCs w:val="32"/>
        </w:rPr>
        <w:t>；规模以上工业用水重复利用率由</w:t>
      </w:r>
      <w:r>
        <w:rPr>
          <w:rFonts w:ascii="仿宋" w:eastAsia="仿宋" w:hAnsi="仿宋" w:cs="仿宋" w:hint="eastAsia"/>
          <w:bCs/>
          <w:sz w:val="32"/>
          <w:szCs w:val="32"/>
        </w:rPr>
        <w:t>86</w:t>
      </w:r>
      <w:r>
        <w:rPr>
          <w:rFonts w:ascii="仿宋" w:eastAsia="仿宋" w:hAnsi="仿宋" w:cs="仿宋" w:hint="eastAsia"/>
          <w:bCs/>
          <w:sz w:val="32"/>
          <w:szCs w:val="32"/>
        </w:rPr>
        <w:t>.6%</w:t>
      </w:r>
      <w:r>
        <w:rPr>
          <w:rFonts w:ascii="仿宋" w:eastAsia="仿宋" w:hAnsi="仿宋" w:cs="仿宋" w:hint="eastAsia"/>
          <w:bCs/>
          <w:sz w:val="32"/>
          <w:szCs w:val="32"/>
        </w:rPr>
        <w:t>提高到</w:t>
      </w:r>
      <w:r>
        <w:rPr>
          <w:rFonts w:ascii="仿宋" w:eastAsia="仿宋" w:hAnsi="仿宋" w:cs="仿宋" w:hint="eastAsia"/>
          <w:bCs/>
          <w:sz w:val="32"/>
          <w:szCs w:val="32"/>
        </w:rPr>
        <w:t>92.5%</w:t>
      </w:r>
      <w:r>
        <w:rPr>
          <w:rFonts w:ascii="仿宋" w:eastAsia="仿宋" w:hAnsi="仿宋" w:cs="仿宋" w:hint="eastAsia"/>
          <w:bCs/>
          <w:sz w:val="32"/>
          <w:szCs w:val="32"/>
        </w:rPr>
        <w:t>；</w:t>
      </w:r>
      <w:r>
        <w:rPr>
          <w:rFonts w:ascii="仿宋" w:eastAsia="仿宋" w:hAnsi="仿宋" w:cs="仿宋" w:hint="eastAsia"/>
          <w:bCs/>
          <w:sz w:val="32"/>
          <w:szCs w:val="32"/>
        </w:rPr>
        <w:t>三是城镇节水全面推进。大力推进城市公共供水管网等城镇节水改造，“十三五”期间累计投入</w:t>
      </w:r>
      <w:r>
        <w:rPr>
          <w:rFonts w:ascii="仿宋" w:eastAsia="仿宋" w:hAnsi="仿宋" w:cs="仿宋" w:hint="eastAsia"/>
          <w:bCs/>
          <w:sz w:val="32"/>
          <w:szCs w:val="32"/>
        </w:rPr>
        <w:t>0.</w:t>
      </w:r>
      <w:r>
        <w:rPr>
          <w:rFonts w:ascii="仿宋" w:eastAsia="仿宋" w:hAnsi="仿宋" w:cs="仿宋" w:hint="eastAsia"/>
          <w:bCs/>
          <w:sz w:val="32"/>
          <w:szCs w:val="32"/>
        </w:rPr>
        <w:t>16</w:t>
      </w:r>
      <w:r>
        <w:rPr>
          <w:rFonts w:ascii="仿宋" w:eastAsia="仿宋" w:hAnsi="仿宋" w:cs="仿宋" w:hint="eastAsia"/>
          <w:bCs/>
          <w:sz w:val="32"/>
          <w:szCs w:val="32"/>
        </w:rPr>
        <w:t>亿元，完善分区计量，加强节水器具和技术推广，鼓励居民家庭采用节水措施和器具，创建节水型小区，不断提高生活用水效率。全市城镇公共供水管网漏损率由</w:t>
      </w:r>
      <w:r>
        <w:rPr>
          <w:rFonts w:ascii="仿宋" w:eastAsia="仿宋" w:hAnsi="仿宋" w:cs="仿宋" w:hint="eastAsia"/>
          <w:bCs/>
          <w:sz w:val="32"/>
          <w:szCs w:val="32"/>
        </w:rPr>
        <w:t>16.17%</w:t>
      </w:r>
      <w:r>
        <w:rPr>
          <w:rFonts w:ascii="仿宋" w:eastAsia="仿宋" w:hAnsi="仿宋" w:cs="仿宋" w:hint="eastAsia"/>
          <w:bCs/>
          <w:sz w:val="32"/>
          <w:szCs w:val="32"/>
        </w:rPr>
        <w:t>下降至</w:t>
      </w:r>
      <w:r>
        <w:rPr>
          <w:rFonts w:ascii="仿宋" w:eastAsia="仿宋" w:hAnsi="仿宋" w:cs="仿宋" w:hint="eastAsia"/>
          <w:bCs/>
          <w:sz w:val="32"/>
          <w:szCs w:val="32"/>
        </w:rPr>
        <w:t>10%</w:t>
      </w:r>
      <w:r>
        <w:rPr>
          <w:rFonts w:ascii="仿宋" w:eastAsia="仿宋" w:hAnsi="仿宋" w:cs="仿宋" w:hint="eastAsia"/>
          <w:bCs/>
          <w:sz w:val="32"/>
          <w:szCs w:val="32"/>
        </w:rPr>
        <w:t>，公共机构和节水型小区节水器具普及率达到</w:t>
      </w:r>
      <w:r>
        <w:rPr>
          <w:rFonts w:ascii="仿宋" w:eastAsia="仿宋" w:hAnsi="仿宋" w:cs="仿宋" w:hint="eastAsia"/>
          <w:bCs/>
          <w:sz w:val="32"/>
          <w:szCs w:val="32"/>
        </w:rPr>
        <w:t>100%</w:t>
      </w:r>
      <w:r>
        <w:rPr>
          <w:rFonts w:ascii="仿宋" w:eastAsia="仿宋" w:hAnsi="仿宋" w:cs="仿宋" w:hint="eastAsia"/>
          <w:bCs/>
          <w:sz w:val="32"/>
          <w:szCs w:val="32"/>
        </w:rPr>
        <w:t>，城镇节水器具普及率达到</w:t>
      </w:r>
      <w:r>
        <w:rPr>
          <w:rFonts w:ascii="仿宋" w:eastAsia="仿宋" w:hAnsi="仿宋" w:cs="仿宋" w:hint="eastAsia"/>
          <w:bCs/>
          <w:sz w:val="32"/>
          <w:szCs w:val="32"/>
        </w:rPr>
        <w:t>85%</w:t>
      </w:r>
      <w:r>
        <w:rPr>
          <w:rFonts w:ascii="仿宋" w:eastAsia="仿宋" w:hAnsi="仿宋" w:cs="仿宋" w:hint="eastAsia"/>
          <w:bCs/>
          <w:sz w:val="32"/>
          <w:szCs w:val="32"/>
        </w:rPr>
        <w:t>；</w:t>
      </w:r>
      <w:r>
        <w:rPr>
          <w:rFonts w:ascii="仿宋" w:eastAsia="仿宋" w:hAnsi="仿宋" w:cs="仿宋" w:hint="eastAsia"/>
          <w:bCs/>
          <w:sz w:val="32"/>
          <w:szCs w:val="32"/>
        </w:rPr>
        <w:t>四是非常规水利用量逐年上升。非常规水利用量从</w:t>
      </w:r>
      <w:r>
        <w:rPr>
          <w:rFonts w:ascii="仿宋" w:eastAsia="仿宋" w:hAnsi="仿宋" w:cs="仿宋" w:hint="eastAsia"/>
          <w:bCs/>
          <w:sz w:val="32"/>
          <w:szCs w:val="32"/>
        </w:rPr>
        <w:t>2015</w:t>
      </w:r>
      <w:r>
        <w:rPr>
          <w:rFonts w:ascii="仿宋" w:eastAsia="仿宋" w:hAnsi="仿宋" w:cs="仿宋" w:hint="eastAsia"/>
          <w:bCs/>
          <w:sz w:val="32"/>
          <w:szCs w:val="32"/>
        </w:rPr>
        <w:t>年的</w:t>
      </w:r>
      <w:r>
        <w:rPr>
          <w:rFonts w:ascii="仿宋" w:eastAsia="仿宋" w:hAnsi="仿宋" w:cs="仿宋" w:hint="eastAsia"/>
          <w:bCs/>
          <w:sz w:val="32"/>
          <w:szCs w:val="32"/>
        </w:rPr>
        <w:t>0.</w:t>
      </w:r>
      <w:r>
        <w:rPr>
          <w:rFonts w:ascii="仿宋" w:eastAsia="仿宋" w:hAnsi="仿宋" w:cs="仿宋" w:hint="eastAsia"/>
          <w:bCs/>
          <w:sz w:val="32"/>
          <w:szCs w:val="32"/>
        </w:rPr>
        <w:t>05</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提高到</w:t>
      </w:r>
      <w:r>
        <w:rPr>
          <w:rFonts w:ascii="仿宋" w:eastAsia="仿宋" w:hAnsi="仿宋" w:cs="仿宋" w:hint="eastAsia"/>
          <w:bCs/>
          <w:sz w:val="32"/>
          <w:szCs w:val="32"/>
        </w:rPr>
        <w:t>0.</w:t>
      </w:r>
      <w:r>
        <w:rPr>
          <w:rFonts w:ascii="仿宋" w:eastAsia="仿宋" w:hAnsi="仿宋" w:cs="仿宋" w:hint="eastAsia"/>
          <w:bCs/>
          <w:sz w:val="32"/>
          <w:szCs w:val="32"/>
        </w:rPr>
        <w:t>06</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w:t>
      </w:r>
    </w:p>
    <w:p w:rsidR="00E15C48" w:rsidRDefault="00844660" w:rsidP="00DA33B3">
      <w:pPr>
        <w:adjustRightInd w:val="0"/>
        <w:spacing w:line="600" w:lineRule="exact"/>
        <w:ind w:firstLineChars="200" w:firstLine="643"/>
        <w:rPr>
          <w:rFonts w:ascii="仿宋" w:eastAsia="仿宋" w:hAnsi="仿宋" w:cs="仿宋"/>
          <w:bCs/>
          <w:sz w:val="32"/>
          <w:szCs w:val="32"/>
        </w:rPr>
      </w:pPr>
      <w:r>
        <w:rPr>
          <w:rFonts w:ascii="楷体" w:eastAsia="楷体" w:hAnsi="楷体" w:cs="楷体" w:hint="eastAsia"/>
          <w:b/>
          <w:sz w:val="32"/>
          <w:szCs w:val="32"/>
        </w:rPr>
        <w:t>节水管理体制机制建设进一步健全。</w:t>
      </w:r>
      <w:r>
        <w:rPr>
          <w:rFonts w:ascii="仿宋" w:eastAsia="仿宋" w:hAnsi="仿宋" w:cs="仿宋" w:hint="eastAsia"/>
          <w:bCs/>
          <w:sz w:val="32"/>
          <w:szCs w:val="32"/>
        </w:rPr>
        <w:t>出台了《九江市节约用水办</w:t>
      </w:r>
      <w:r>
        <w:rPr>
          <w:rFonts w:ascii="仿宋" w:eastAsia="仿宋" w:hAnsi="仿宋" w:cs="仿宋" w:hint="eastAsia"/>
          <w:bCs/>
          <w:sz w:val="32"/>
          <w:szCs w:val="32"/>
        </w:rPr>
        <w:t>法》《九江市节水行动实施方案》等制度文件，为我市今后一个时期节水工作奠定了基础。</w:t>
      </w:r>
    </w:p>
    <w:p w:rsidR="00E15C48" w:rsidRDefault="00844660" w:rsidP="00DA33B3">
      <w:pPr>
        <w:adjustRightInd w:val="0"/>
        <w:spacing w:line="600" w:lineRule="exact"/>
        <w:ind w:firstLineChars="200" w:firstLine="643"/>
        <w:rPr>
          <w:rFonts w:ascii="仿宋" w:eastAsia="仿宋" w:hAnsi="仿宋" w:cs="仿宋"/>
          <w:bCs/>
          <w:sz w:val="32"/>
          <w:szCs w:val="32"/>
        </w:rPr>
      </w:pPr>
      <w:r>
        <w:rPr>
          <w:rFonts w:ascii="楷体" w:eastAsia="楷体" w:hAnsi="楷体" w:cs="楷体" w:hint="eastAsia"/>
          <w:b/>
          <w:sz w:val="32"/>
          <w:szCs w:val="32"/>
        </w:rPr>
        <w:t>节水减排促进水环境水生态质量明显改善。</w:t>
      </w:r>
      <w:r>
        <w:rPr>
          <w:rFonts w:ascii="仿宋" w:eastAsia="仿宋" w:hAnsi="仿宋" w:cs="仿宋" w:hint="eastAsia"/>
          <w:bCs/>
          <w:sz w:val="32"/>
          <w:szCs w:val="32"/>
        </w:rPr>
        <w:t>一是废污水排放量持续减少。全市工业废污水排放量较</w:t>
      </w:r>
      <w:r>
        <w:rPr>
          <w:rFonts w:ascii="仿宋" w:eastAsia="仿宋" w:hAnsi="仿宋" w:cs="仿宋" w:hint="eastAsia"/>
          <w:bCs/>
          <w:sz w:val="32"/>
          <w:szCs w:val="32"/>
        </w:rPr>
        <w:t>2015</w:t>
      </w:r>
      <w:r>
        <w:rPr>
          <w:rFonts w:ascii="仿宋" w:eastAsia="仿宋" w:hAnsi="仿宋" w:cs="仿宋" w:hint="eastAsia"/>
          <w:bCs/>
          <w:sz w:val="32"/>
          <w:szCs w:val="32"/>
        </w:rPr>
        <w:t>年减少了</w:t>
      </w:r>
      <w:r>
        <w:rPr>
          <w:rFonts w:ascii="仿宋" w:eastAsia="仿宋" w:hAnsi="仿宋" w:cs="仿宋" w:hint="eastAsia"/>
          <w:bCs/>
          <w:sz w:val="32"/>
          <w:szCs w:val="32"/>
        </w:rPr>
        <w:t>0.</w:t>
      </w:r>
      <w:r>
        <w:rPr>
          <w:rFonts w:ascii="仿宋" w:eastAsia="仿宋" w:hAnsi="仿宋" w:cs="仿宋" w:hint="eastAsia"/>
          <w:bCs/>
          <w:sz w:val="32"/>
          <w:szCs w:val="32"/>
        </w:rPr>
        <w:t>37</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，重点调查工业企业化学需氧量、氨氮排放量分别减少了</w:t>
      </w:r>
      <w:r>
        <w:rPr>
          <w:rFonts w:ascii="仿宋" w:eastAsia="仿宋" w:hAnsi="仿宋" w:cs="仿宋" w:hint="eastAsia"/>
          <w:bCs/>
          <w:sz w:val="32"/>
          <w:szCs w:val="32"/>
        </w:rPr>
        <w:t>3.10</w:t>
      </w:r>
      <w:r>
        <w:rPr>
          <w:rFonts w:ascii="仿宋" w:eastAsia="仿宋" w:hAnsi="仿宋" w:cs="仿宋" w:hint="eastAsia"/>
          <w:bCs/>
          <w:sz w:val="32"/>
          <w:szCs w:val="32"/>
        </w:rPr>
        <w:t>万吨</w:t>
      </w:r>
      <w:r>
        <w:rPr>
          <w:rFonts w:ascii="仿宋" w:eastAsia="仿宋" w:hAnsi="仿宋" w:cs="仿宋" w:hint="eastAsia"/>
          <w:bCs/>
          <w:sz w:val="32"/>
          <w:szCs w:val="32"/>
        </w:rPr>
        <w:t>、</w:t>
      </w:r>
      <w:r>
        <w:rPr>
          <w:rFonts w:ascii="仿宋" w:eastAsia="仿宋" w:hAnsi="仿宋" w:cs="仿宋" w:hint="eastAsia"/>
          <w:bCs/>
          <w:sz w:val="32"/>
          <w:szCs w:val="32"/>
        </w:rPr>
        <w:t>0.32</w:t>
      </w:r>
      <w:r>
        <w:rPr>
          <w:rFonts w:ascii="仿宋" w:eastAsia="仿宋" w:hAnsi="仿宋" w:cs="仿宋" w:hint="eastAsia"/>
          <w:bCs/>
          <w:sz w:val="32"/>
          <w:szCs w:val="32"/>
        </w:rPr>
        <w:t>万吨</w:t>
      </w:r>
      <w:r>
        <w:rPr>
          <w:rFonts w:ascii="仿宋" w:eastAsia="仿宋" w:hAnsi="仿宋" w:cs="仿宋" w:hint="eastAsia"/>
          <w:bCs/>
          <w:sz w:val="32"/>
          <w:szCs w:val="32"/>
        </w:rPr>
        <w:t>，节约用水减少了污水和污</w:t>
      </w:r>
      <w:r>
        <w:rPr>
          <w:rFonts w:ascii="仿宋" w:eastAsia="仿宋" w:hAnsi="仿宋" w:cs="仿宋" w:hint="eastAsia"/>
          <w:bCs/>
          <w:sz w:val="32"/>
          <w:szCs w:val="32"/>
        </w:rPr>
        <w:lastRenderedPageBreak/>
        <w:t>染物排放，改善了河流水质，产生了明显的生态环境效益。二是水环境质量实现重大改善。重要江河湖泊水功能区水质达标率比</w:t>
      </w:r>
      <w:r>
        <w:rPr>
          <w:rFonts w:ascii="仿宋" w:eastAsia="仿宋" w:hAnsi="仿宋" w:cs="仿宋" w:hint="eastAsia"/>
          <w:bCs/>
          <w:sz w:val="32"/>
          <w:szCs w:val="32"/>
        </w:rPr>
        <w:t>2015</w:t>
      </w:r>
      <w:r>
        <w:rPr>
          <w:rFonts w:ascii="仿宋" w:eastAsia="仿宋" w:hAnsi="仿宋" w:cs="仿宋" w:hint="eastAsia"/>
          <w:bCs/>
          <w:sz w:val="32"/>
          <w:szCs w:val="32"/>
        </w:rPr>
        <w:t>年提升</w:t>
      </w:r>
      <w:r>
        <w:rPr>
          <w:rFonts w:ascii="仿宋" w:eastAsia="仿宋" w:hAnsi="仿宋" w:cs="仿宋" w:hint="eastAsia"/>
          <w:bCs/>
          <w:sz w:val="32"/>
          <w:szCs w:val="32"/>
        </w:rPr>
        <w:t>10.1</w:t>
      </w:r>
      <w:r>
        <w:rPr>
          <w:rFonts w:ascii="仿宋" w:eastAsia="仿宋" w:hAnsi="仿宋" w:cs="仿宋" w:hint="eastAsia"/>
          <w:bCs/>
          <w:sz w:val="32"/>
          <w:szCs w:val="32"/>
        </w:rPr>
        <w:t>个百分点，河湖水质超全国平均水平；劣</w:t>
      </w:r>
      <w:r>
        <w:rPr>
          <w:rFonts w:ascii="仿宋" w:eastAsia="仿宋" w:hAnsi="仿宋" w:cs="仿宋" w:hint="eastAsia"/>
          <w:bCs/>
          <w:sz w:val="32"/>
          <w:szCs w:val="32"/>
        </w:rPr>
        <w:t>V</w:t>
      </w:r>
      <w:r>
        <w:rPr>
          <w:rFonts w:ascii="仿宋" w:eastAsia="仿宋" w:hAnsi="仿宋" w:cs="仿宋" w:hint="eastAsia"/>
          <w:bCs/>
          <w:sz w:val="32"/>
          <w:szCs w:val="32"/>
        </w:rPr>
        <w:t>类水体全面消除。</w:t>
      </w:r>
    </w:p>
    <w:p w:rsidR="00E15C48" w:rsidRDefault="00844660" w:rsidP="00DA33B3">
      <w:pPr>
        <w:adjustRightInd w:val="0"/>
        <w:spacing w:line="600" w:lineRule="exact"/>
        <w:ind w:firstLineChars="200" w:firstLine="643"/>
        <w:rPr>
          <w:rFonts w:ascii="仿宋" w:eastAsia="仿宋" w:hAnsi="仿宋" w:cs="仿宋"/>
          <w:bCs/>
          <w:sz w:val="32"/>
          <w:szCs w:val="32"/>
        </w:rPr>
      </w:pPr>
      <w:r>
        <w:rPr>
          <w:rFonts w:ascii="楷体" w:eastAsia="楷体" w:hAnsi="楷体" w:cs="楷体" w:hint="eastAsia"/>
          <w:b/>
          <w:sz w:val="32"/>
          <w:szCs w:val="32"/>
        </w:rPr>
        <w:t>节水载体创建全面开花。</w:t>
      </w:r>
      <w:r>
        <w:rPr>
          <w:rFonts w:ascii="仿宋" w:eastAsia="仿宋" w:hAnsi="仿宋" w:cs="仿宋" w:hint="eastAsia"/>
          <w:bCs/>
          <w:sz w:val="32"/>
          <w:szCs w:val="32"/>
        </w:rPr>
        <w:t>全</w:t>
      </w:r>
      <w:r>
        <w:rPr>
          <w:rFonts w:ascii="仿宋" w:eastAsia="仿宋" w:hAnsi="仿宋" w:cs="仿宋" w:hint="eastAsia"/>
          <w:bCs/>
          <w:sz w:val="32"/>
          <w:szCs w:val="32"/>
        </w:rPr>
        <w:t>面启动节水载体创建，截止</w:t>
      </w:r>
      <w:r>
        <w:rPr>
          <w:rFonts w:ascii="仿宋" w:eastAsia="仿宋" w:hAnsi="仿宋" w:cs="仿宋" w:hint="eastAsia"/>
          <w:bCs/>
          <w:sz w:val="32"/>
          <w:szCs w:val="32"/>
        </w:rPr>
        <w:t>2020</w:t>
      </w:r>
      <w:r>
        <w:rPr>
          <w:rFonts w:ascii="仿宋" w:eastAsia="仿宋" w:hAnsi="仿宋" w:cs="仿宋" w:hint="eastAsia"/>
          <w:bCs/>
          <w:sz w:val="32"/>
          <w:szCs w:val="32"/>
        </w:rPr>
        <w:t>年底，全市共建成节水载体</w:t>
      </w:r>
      <w:r>
        <w:rPr>
          <w:rFonts w:ascii="仿宋" w:eastAsia="仿宋" w:hAnsi="仿宋" w:cs="仿宋" w:hint="eastAsia"/>
          <w:bCs/>
          <w:sz w:val="32"/>
          <w:szCs w:val="32"/>
        </w:rPr>
        <w:t>689</w:t>
      </w:r>
      <w:r>
        <w:rPr>
          <w:rFonts w:ascii="仿宋" w:eastAsia="仿宋" w:hAnsi="仿宋" w:cs="仿宋" w:hint="eastAsia"/>
          <w:bCs/>
          <w:sz w:val="32"/>
          <w:szCs w:val="32"/>
        </w:rPr>
        <w:t>个，其中</w:t>
      </w:r>
      <w:r>
        <w:rPr>
          <w:rFonts w:ascii="仿宋" w:eastAsia="仿宋" w:hAnsi="仿宋" w:cs="仿宋" w:hint="eastAsia"/>
          <w:bCs/>
          <w:sz w:val="32"/>
          <w:szCs w:val="32"/>
        </w:rPr>
        <w:t>节水型公共机构</w:t>
      </w:r>
      <w:r>
        <w:rPr>
          <w:rFonts w:ascii="仿宋" w:eastAsia="仿宋" w:hAnsi="仿宋" w:cs="仿宋" w:hint="eastAsia"/>
          <w:bCs/>
          <w:sz w:val="32"/>
          <w:szCs w:val="32"/>
        </w:rPr>
        <w:t>425</w:t>
      </w:r>
      <w:r>
        <w:rPr>
          <w:rFonts w:ascii="仿宋" w:eastAsia="仿宋" w:hAnsi="仿宋" w:cs="仿宋" w:hint="eastAsia"/>
          <w:bCs/>
          <w:sz w:val="32"/>
          <w:szCs w:val="32"/>
        </w:rPr>
        <w:t>个，市</w:t>
      </w:r>
      <w:r>
        <w:rPr>
          <w:rFonts w:ascii="仿宋" w:eastAsia="仿宋" w:hAnsi="仿宋" w:cs="仿宋" w:hint="eastAsia"/>
          <w:bCs/>
          <w:sz w:val="32"/>
          <w:szCs w:val="32"/>
        </w:rPr>
        <w:t>、</w:t>
      </w:r>
      <w:r>
        <w:rPr>
          <w:rFonts w:ascii="仿宋" w:eastAsia="仿宋" w:hAnsi="仿宋" w:cs="仿宋" w:hint="eastAsia"/>
          <w:bCs/>
          <w:sz w:val="32"/>
          <w:szCs w:val="32"/>
        </w:rPr>
        <w:t>县级节水型机关建成率达</w:t>
      </w:r>
      <w:r>
        <w:rPr>
          <w:rFonts w:ascii="仿宋" w:eastAsia="仿宋" w:hAnsi="仿宋" w:cs="仿宋" w:hint="eastAsia"/>
          <w:bCs/>
          <w:sz w:val="32"/>
          <w:szCs w:val="32"/>
        </w:rPr>
        <w:t>100%</w:t>
      </w:r>
      <w:r>
        <w:rPr>
          <w:rFonts w:ascii="仿宋" w:eastAsia="仿宋" w:hAnsi="仿宋" w:cs="仿宋" w:hint="eastAsia"/>
          <w:bCs/>
          <w:sz w:val="32"/>
          <w:szCs w:val="32"/>
        </w:rPr>
        <w:t>，节水型企业</w:t>
      </w:r>
      <w:r>
        <w:rPr>
          <w:rFonts w:ascii="仿宋" w:eastAsia="仿宋" w:hAnsi="仿宋" w:cs="仿宋" w:hint="eastAsia"/>
          <w:bCs/>
          <w:sz w:val="32"/>
          <w:szCs w:val="32"/>
        </w:rPr>
        <w:t>103</w:t>
      </w:r>
      <w:r>
        <w:rPr>
          <w:rFonts w:ascii="仿宋" w:eastAsia="仿宋" w:hAnsi="仿宋" w:cs="仿宋" w:hint="eastAsia"/>
          <w:bCs/>
          <w:sz w:val="32"/>
          <w:szCs w:val="32"/>
        </w:rPr>
        <w:t>个，节水型学校</w:t>
      </w:r>
      <w:r>
        <w:rPr>
          <w:rFonts w:ascii="仿宋" w:eastAsia="仿宋" w:hAnsi="仿宋" w:cs="仿宋" w:hint="eastAsia"/>
          <w:bCs/>
          <w:sz w:val="32"/>
          <w:szCs w:val="32"/>
        </w:rPr>
        <w:t>58</w:t>
      </w:r>
      <w:r>
        <w:rPr>
          <w:rFonts w:ascii="仿宋" w:eastAsia="仿宋" w:hAnsi="仿宋" w:cs="仿宋" w:hint="eastAsia"/>
          <w:bCs/>
          <w:sz w:val="32"/>
          <w:szCs w:val="32"/>
        </w:rPr>
        <w:t>个，节水型小区</w:t>
      </w:r>
      <w:r>
        <w:rPr>
          <w:rFonts w:ascii="仿宋" w:eastAsia="仿宋" w:hAnsi="仿宋" w:cs="仿宋" w:hint="eastAsia"/>
          <w:bCs/>
          <w:sz w:val="32"/>
          <w:szCs w:val="32"/>
        </w:rPr>
        <w:t>90</w:t>
      </w:r>
      <w:r>
        <w:rPr>
          <w:rFonts w:ascii="仿宋" w:eastAsia="仿宋" w:hAnsi="仿宋" w:cs="仿宋" w:hint="eastAsia"/>
          <w:bCs/>
          <w:sz w:val="32"/>
          <w:szCs w:val="32"/>
        </w:rPr>
        <w:t>个，节水型灌区</w:t>
      </w:r>
      <w:r>
        <w:rPr>
          <w:rFonts w:ascii="仿宋" w:eastAsia="仿宋" w:hAnsi="仿宋" w:cs="仿宋" w:hint="eastAsia"/>
          <w:bCs/>
          <w:sz w:val="32"/>
          <w:szCs w:val="32"/>
        </w:rPr>
        <w:t>13</w:t>
      </w:r>
      <w:r>
        <w:rPr>
          <w:rFonts w:ascii="仿宋" w:eastAsia="仿宋" w:hAnsi="仿宋" w:cs="仿宋" w:hint="eastAsia"/>
          <w:bCs/>
          <w:sz w:val="32"/>
          <w:szCs w:val="32"/>
        </w:rPr>
        <w:t>个。</w:t>
      </w:r>
      <w:r>
        <w:rPr>
          <w:rFonts w:ascii="仿宋" w:eastAsia="仿宋" w:hAnsi="仿宋" w:cs="仿宋" w:hint="eastAsia"/>
          <w:bCs/>
          <w:sz w:val="32"/>
          <w:szCs w:val="32"/>
        </w:rPr>
        <w:t>6</w:t>
      </w:r>
      <w:r>
        <w:rPr>
          <w:rFonts w:ascii="仿宋" w:eastAsia="仿宋" w:hAnsi="仿宋" w:cs="仿宋" w:hint="eastAsia"/>
          <w:bCs/>
          <w:sz w:val="32"/>
          <w:szCs w:val="32"/>
        </w:rPr>
        <w:t>个县（市、区）</w:t>
      </w:r>
      <w:r>
        <w:rPr>
          <w:rFonts w:ascii="仿宋" w:eastAsia="仿宋" w:hAnsi="仿宋" w:cs="仿宋" w:hint="eastAsia"/>
          <w:bCs/>
          <w:sz w:val="32"/>
          <w:szCs w:val="32"/>
        </w:rPr>
        <w:t>获水利部授予</w:t>
      </w:r>
      <w:r>
        <w:rPr>
          <w:rFonts w:ascii="仿宋" w:eastAsia="仿宋" w:hAnsi="仿宋" w:cs="仿宋" w:hint="eastAsia"/>
          <w:bCs/>
          <w:sz w:val="32"/>
          <w:szCs w:val="32"/>
        </w:rPr>
        <w:t>县域节水型社会达标建设</w:t>
      </w:r>
      <w:r>
        <w:rPr>
          <w:rFonts w:ascii="仿宋" w:eastAsia="仿宋" w:hAnsi="仿宋" w:cs="仿宋" w:hint="eastAsia"/>
          <w:bCs/>
          <w:sz w:val="32"/>
          <w:szCs w:val="32"/>
        </w:rPr>
        <w:t>县区</w:t>
      </w:r>
      <w:r>
        <w:rPr>
          <w:rFonts w:ascii="仿宋" w:eastAsia="仿宋" w:hAnsi="仿宋" w:cs="仿宋" w:hint="eastAsia"/>
          <w:bCs/>
          <w:sz w:val="32"/>
          <w:szCs w:val="32"/>
        </w:rPr>
        <w:t>，</w:t>
      </w:r>
      <w:r>
        <w:rPr>
          <w:rFonts w:ascii="仿宋" w:eastAsia="仿宋" w:hAnsi="仿宋" w:cs="仿宋" w:hint="eastAsia"/>
          <w:bCs/>
          <w:sz w:val="32"/>
          <w:szCs w:val="32"/>
        </w:rPr>
        <w:t>超前</w:t>
      </w:r>
      <w:r>
        <w:rPr>
          <w:rFonts w:ascii="仿宋" w:eastAsia="仿宋" w:hAnsi="仿宋" w:cs="仿宋" w:hint="eastAsia"/>
          <w:bCs/>
          <w:sz w:val="32"/>
          <w:szCs w:val="32"/>
        </w:rPr>
        <w:t>2</w:t>
      </w:r>
      <w:r>
        <w:rPr>
          <w:rFonts w:ascii="仿宋" w:eastAsia="仿宋" w:hAnsi="仿宋" w:cs="仿宋" w:hint="eastAsia"/>
          <w:bCs/>
          <w:sz w:val="32"/>
          <w:szCs w:val="32"/>
        </w:rPr>
        <w:t>年超额完成《九江市节水行动实施方案》确定的</w:t>
      </w:r>
      <w:r>
        <w:rPr>
          <w:rFonts w:ascii="仿宋" w:eastAsia="仿宋" w:hAnsi="仿宋" w:cs="仿宋" w:hint="eastAsia"/>
          <w:bCs/>
          <w:sz w:val="32"/>
          <w:szCs w:val="32"/>
        </w:rPr>
        <w:t>2022</w:t>
      </w:r>
      <w:r>
        <w:rPr>
          <w:rFonts w:ascii="仿宋" w:eastAsia="仿宋" w:hAnsi="仿宋" w:cs="仿宋" w:hint="eastAsia"/>
          <w:bCs/>
          <w:sz w:val="32"/>
          <w:szCs w:val="32"/>
        </w:rPr>
        <w:t>年目标任务。通过节水载体示范引领，有力推动着全民节水、全社会节水深入发展。</w:t>
      </w:r>
    </w:p>
    <w:p w:rsidR="00E15C48" w:rsidRDefault="00844660" w:rsidP="00DA33B3">
      <w:pPr>
        <w:adjustRightInd w:val="0"/>
        <w:spacing w:line="600" w:lineRule="exact"/>
        <w:ind w:firstLineChars="200" w:firstLine="643"/>
        <w:rPr>
          <w:rFonts w:ascii="仿宋" w:eastAsia="仿宋" w:hAnsi="仿宋" w:cs="仿宋"/>
          <w:bCs/>
          <w:sz w:val="32"/>
          <w:szCs w:val="32"/>
        </w:rPr>
      </w:pPr>
      <w:r>
        <w:rPr>
          <w:rFonts w:ascii="楷体" w:eastAsia="楷体" w:hAnsi="楷体" w:cs="楷体" w:hint="eastAsia"/>
          <w:b/>
          <w:sz w:val="32"/>
          <w:szCs w:val="32"/>
        </w:rPr>
        <w:t>节水宣传力度持续增强。</w:t>
      </w:r>
      <w:r>
        <w:rPr>
          <w:rFonts w:ascii="仿宋" w:eastAsia="仿宋" w:hAnsi="仿宋" w:cs="仿宋" w:hint="eastAsia"/>
          <w:bCs/>
          <w:sz w:val="32"/>
          <w:szCs w:val="32"/>
        </w:rPr>
        <w:t>结合</w:t>
      </w:r>
      <w:r>
        <w:rPr>
          <w:rFonts w:ascii="仿宋" w:eastAsia="仿宋" w:hAnsi="仿宋" w:cs="仿宋" w:hint="eastAsia"/>
          <w:bCs/>
          <w:sz w:val="32"/>
          <w:szCs w:val="32"/>
        </w:rPr>
        <w:t>“世界水日”“中国水周”等</w:t>
      </w:r>
      <w:r>
        <w:rPr>
          <w:rFonts w:ascii="仿宋" w:eastAsia="仿宋" w:hAnsi="仿宋" w:cs="仿宋" w:hint="eastAsia"/>
          <w:bCs/>
          <w:sz w:val="32"/>
          <w:szCs w:val="32"/>
        </w:rPr>
        <w:t>重点时段</w:t>
      </w:r>
      <w:r>
        <w:rPr>
          <w:rFonts w:ascii="仿宋" w:eastAsia="仿宋" w:hAnsi="仿宋" w:cs="仿宋" w:hint="eastAsia"/>
          <w:bCs/>
          <w:sz w:val="32"/>
          <w:szCs w:val="32"/>
        </w:rPr>
        <w:t>，市领导、局领导在《九江日报》发表署名文章，大力开展集中宣传教育，线上利用微信、抖音、电视等媒介扩大宣传覆盖面，线下</w:t>
      </w:r>
      <w:r>
        <w:rPr>
          <w:rFonts w:ascii="仿宋" w:eastAsia="仿宋" w:hAnsi="仿宋" w:cs="仿宋" w:hint="eastAsia"/>
          <w:bCs/>
          <w:sz w:val="32"/>
          <w:szCs w:val="32"/>
        </w:rPr>
        <w:t>组织进机关</w:t>
      </w:r>
      <w:r>
        <w:rPr>
          <w:rFonts w:ascii="仿宋" w:eastAsia="仿宋" w:hAnsi="仿宋" w:cs="仿宋" w:hint="eastAsia"/>
          <w:bCs/>
          <w:sz w:val="32"/>
          <w:szCs w:val="32"/>
        </w:rPr>
        <w:t>、进企业</w:t>
      </w:r>
      <w:r>
        <w:rPr>
          <w:rFonts w:ascii="仿宋" w:eastAsia="仿宋" w:hAnsi="仿宋" w:cs="仿宋" w:hint="eastAsia"/>
          <w:bCs/>
          <w:sz w:val="32"/>
          <w:szCs w:val="32"/>
        </w:rPr>
        <w:t>、</w:t>
      </w:r>
      <w:r>
        <w:rPr>
          <w:rFonts w:ascii="仿宋" w:eastAsia="仿宋" w:hAnsi="仿宋" w:cs="仿宋" w:hint="eastAsia"/>
          <w:bCs/>
          <w:sz w:val="32"/>
          <w:szCs w:val="32"/>
        </w:rPr>
        <w:t>进校园、进社区、进灌区等开展有针对性的宣传教育，扩大节水公众参与率，逐步营造社会节水氛围，有力增强全民节水意识。经过努力，“十三五”规划</w:t>
      </w:r>
      <w:r>
        <w:rPr>
          <w:rFonts w:ascii="仿宋" w:eastAsia="仿宋" w:hAnsi="仿宋" w:cs="仿宋" w:hint="eastAsia"/>
          <w:bCs/>
          <w:sz w:val="32"/>
          <w:szCs w:val="32"/>
        </w:rPr>
        <w:t>10</w:t>
      </w:r>
      <w:r>
        <w:rPr>
          <w:rFonts w:ascii="仿宋" w:eastAsia="仿宋" w:hAnsi="仿宋" w:cs="仿宋" w:hint="eastAsia"/>
          <w:bCs/>
          <w:sz w:val="32"/>
          <w:szCs w:val="32"/>
        </w:rPr>
        <w:t>项指标全部完成，万元</w:t>
      </w:r>
      <w:r>
        <w:rPr>
          <w:rFonts w:ascii="仿宋" w:eastAsia="仿宋" w:hAnsi="仿宋" w:cs="仿宋" w:hint="eastAsia"/>
          <w:bCs/>
          <w:sz w:val="32"/>
          <w:szCs w:val="32"/>
        </w:rPr>
        <w:t>GDP</w:t>
      </w:r>
      <w:r>
        <w:rPr>
          <w:rFonts w:ascii="仿宋" w:eastAsia="仿宋" w:hAnsi="仿宋" w:cs="仿宋" w:hint="eastAsia"/>
          <w:bCs/>
          <w:sz w:val="32"/>
          <w:szCs w:val="32"/>
        </w:rPr>
        <w:t>用水量、万元工业增加值用水量</w:t>
      </w:r>
      <w:r>
        <w:rPr>
          <w:rFonts w:ascii="仿宋" w:eastAsia="仿宋" w:hAnsi="仿宋" w:cs="仿宋" w:hint="eastAsia"/>
          <w:bCs/>
          <w:sz w:val="32"/>
          <w:szCs w:val="32"/>
        </w:rPr>
        <w:t>等</w:t>
      </w:r>
      <w:r>
        <w:rPr>
          <w:rFonts w:ascii="仿宋" w:eastAsia="仿宋" w:hAnsi="仿宋" w:cs="仿宋" w:hint="eastAsia"/>
          <w:bCs/>
          <w:sz w:val="32"/>
          <w:szCs w:val="32"/>
        </w:rPr>
        <w:t>约束性指标超额完成，为我市“十四五”时期节水型社会建设奠定了良好基础。各指标完成情况见专栏</w:t>
      </w:r>
      <w:r>
        <w:rPr>
          <w:rFonts w:ascii="仿宋" w:eastAsia="仿宋" w:hAnsi="仿宋" w:cs="仿宋" w:hint="eastAsia"/>
          <w:bCs/>
          <w:sz w:val="32"/>
          <w:szCs w:val="32"/>
        </w:rPr>
        <w:t>1</w:t>
      </w:r>
      <w:r>
        <w:rPr>
          <w:rFonts w:ascii="仿宋" w:eastAsia="仿宋" w:hAnsi="仿宋" w:cs="仿宋" w:hint="eastAsia"/>
          <w:bCs/>
          <w:sz w:val="32"/>
          <w:szCs w:val="32"/>
        </w:rPr>
        <w:t>。</w:t>
      </w:r>
    </w:p>
    <w:p w:rsidR="00E15C48" w:rsidRDefault="00844660">
      <w:pPr>
        <w:tabs>
          <w:tab w:val="left" w:pos="1540"/>
        </w:tabs>
        <w:spacing w:line="365" w:lineRule="exact"/>
        <w:jc w:val="center"/>
        <w:rPr>
          <w:rFonts w:cs="宋体"/>
          <w:b/>
          <w:sz w:val="32"/>
          <w:szCs w:val="32"/>
        </w:rPr>
      </w:pPr>
      <w:r>
        <w:rPr>
          <w:b/>
          <w:sz w:val="24"/>
          <w:szCs w:val="24"/>
        </w:rPr>
        <w:br w:type="page"/>
      </w:r>
      <w:r>
        <w:rPr>
          <w:rFonts w:cs="宋体" w:hint="eastAsia"/>
          <w:b/>
          <w:sz w:val="32"/>
          <w:szCs w:val="32"/>
        </w:rPr>
        <w:lastRenderedPageBreak/>
        <w:t>专栏</w:t>
      </w:r>
      <w:r>
        <w:rPr>
          <w:rFonts w:cs="宋体" w:hint="eastAsia"/>
          <w:b/>
          <w:sz w:val="32"/>
          <w:szCs w:val="32"/>
        </w:rPr>
        <w:t>1</w:t>
      </w:r>
      <w:r>
        <w:rPr>
          <w:rFonts w:cs="宋体" w:hint="eastAsia"/>
          <w:b/>
          <w:sz w:val="32"/>
          <w:szCs w:val="32"/>
        </w:rPr>
        <w:t xml:space="preserve"> </w:t>
      </w:r>
      <w:r>
        <w:rPr>
          <w:rFonts w:cs="宋体" w:hint="eastAsia"/>
          <w:b/>
          <w:sz w:val="32"/>
          <w:szCs w:val="32"/>
        </w:rPr>
        <w:t>九江市“十三五”节水型社会建设规划目标完成</w:t>
      </w:r>
    </w:p>
    <w:p w:rsidR="00E15C48" w:rsidRDefault="00844660">
      <w:pPr>
        <w:tabs>
          <w:tab w:val="left" w:pos="1540"/>
        </w:tabs>
        <w:spacing w:line="365" w:lineRule="exact"/>
        <w:jc w:val="center"/>
        <w:rPr>
          <w:rFonts w:cs="宋体"/>
          <w:b/>
          <w:sz w:val="32"/>
          <w:szCs w:val="32"/>
        </w:rPr>
      </w:pPr>
      <w:r>
        <w:rPr>
          <w:rFonts w:cs="宋体" w:hint="eastAsia"/>
          <w:b/>
          <w:sz w:val="32"/>
          <w:szCs w:val="32"/>
        </w:rPr>
        <w:t>情况表</w:t>
      </w:r>
    </w:p>
    <w:tbl>
      <w:tblPr>
        <w:tblStyle w:val="ae"/>
        <w:tblW w:w="490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844"/>
        <w:gridCol w:w="3603"/>
        <w:gridCol w:w="1374"/>
        <w:gridCol w:w="1474"/>
        <w:gridCol w:w="1082"/>
      </w:tblGrid>
      <w:tr w:rsidR="00E15C48">
        <w:trPr>
          <w:trHeight w:val="397"/>
          <w:jc w:val="center"/>
        </w:trPr>
        <w:tc>
          <w:tcPr>
            <w:tcW w:w="503" w:type="pct"/>
            <w:vAlign w:val="center"/>
          </w:tcPr>
          <w:p w:rsidR="00E15C48" w:rsidRDefault="00844660">
            <w:pPr>
              <w:adjustRightInd w:val="0"/>
              <w:spacing w:line="400" w:lineRule="exact"/>
              <w:jc w:val="center"/>
              <w:rPr>
                <w:rFonts w:ascii="仿宋" w:eastAsia="仿宋" w:hAnsi="仿宋" w:cs="仿宋"/>
                <w:b/>
                <w:sz w:val="24"/>
                <w:szCs w:val="24"/>
              </w:rPr>
            </w:pPr>
            <w:r>
              <w:rPr>
                <w:rFonts w:ascii="仿宋" w:eastAsia="仿宋" w:hAnsi="仿宋" w:cs="仿宋" w:hint="eastAsia"/>
                <w:b/>
                <w:sz w:val="24"/>
                <w:szCs w:val="24"/>
              </w:rPr>
              <w:t>序号</w:t>
            </w:r>
          </w:p>
        </w:tc>
        <w:tc>
          <w:tcPr>
            <w:tcW w:w="2149" w:type="pct"/>
            <w:vAlign w:val="center"/>
          </w:tcPr>
          <w:p w:rsidR="00E15C48" w:rsidRDefault="00844660">
            <w:pPr>
              <w:adjustRightInd w:val="0"/>
              <w:spacing w:line="400" w:lineRule="exact"/>
              <w:jc w:val="center"/>
              <w:rPr>
                <w:rFonts w:ascii="仿宋" w:eastAsia="仿宋" w:hAnsi="仿宋" w:cs="仿宋"/>
                <w:b/>
                <w:sz w:val="24"/>
                <w:szCs w:val="24"/>
              </w:rPr>
            </w:pPr>
            <w:r>
              <w:rPr>
                <w:rFonts w:ascii="仿宋" w:eastAsia="仿宋" w:hAnsi="仿宋" w:cs="仿宋" w:hint="eastAsia"/>
                <w:b/>
                <w:sz w:val="24"/>
                <w:szCs w:val="24"/>
              </w:rPr>
              <w:t>指标</w:t>
            </w:r>
          </w:p>
        </w:tc>
        <w:tc>
          <w:tcPr>
            <w:tcW w:w="820" w:type="pct"/>
            <w:vAlign w:val="center"/>
          </w:tcPr>
          <w:p w:rsidR="00E15C48" w:rsidRDefault="00844660">
            <w:pPr>
              <w:adjustRightInd w:val="0"/>
              <w:spacing w:line="400" w:lineRule="exact"/>
              <w:jc w:val="center"/>
              <w:rPr>
                <w:rFonts w:ascii="仿宋" w:eastAsia="仿宋" w:hAnsi="仿宋" w:cs="仿宋"/>
                <w:b/>
                <w:sz w:val="24"/>
                <w:szCs w:val="24"/>
              </w:rPr>
            </w:pPr>
            <w:r>
              <w:rPr>
                <w:rFonts w:ascii="仿宋" w:eastAsia="仿宋" w:hAnsi="仿宋" w:cs="仿宋" w:hint="eastAsia"/>
                <w:b/>
                <w:sz w:val="24"/>
                <w:szCs w:val="24"/>
              </w:rPr>
              <w:t>“十三五”</w:t>
            </w:r>
          </w:p>
          <w:p w:rsidR="00E15C48" w:rsidRDefault="00844660">
            <w:pPr>
              <w:adjustRightInd w:val="0"/>
              <w:spacing w:line="400" w:lineRule="exact"/>
              <w:jc w:val="center"/>
              <w:rPr>
                <w:rFonts w:ascii="仿宋" w:eastAsia="仿宋" w:hAnsi="仿宋" w:cs="仿宋"/>
                <w:b/>
                <w:sz w:val="24"/>
                <w:szCs w:val="24"/>
              </w:rPr>
            </w:pPr>
            <w:r>
              <w:rPr>
                <w:rFonts w:ascii="仿宋" w:eastAsia="仿宋" w:hAnsi="仿宋" w:cs="仿宋" w:hint="eastAsia"/>
                <w:b/>
                <w:sz w:val="24"/>
                <w:szCs w:val="24"/>
              </w:rPr>
              <w:t>目标</w:t>
            </w:r>
          </w:p>
        </w:tc>
        <w:tc>
          <w:tcPr>
            <w:tcW w:w="880" w:type="pct"/>
            <w:vAlign w:val="center"/>
          </w:tcPr>
          <w:p w:rsidR="00E15C48" w:rsidRDefault="00844660">
            <w:pPr>
              <w:adjustRightInd w:val="0"/>
              <w:spacing w:line="400" w:lineRule="exact"/>
              <w:jc w:val="center"/>
              <w:rPr>
                <w:rFonts w:ascii="仿宋" w:eastAsia="仿宋" w:hAnsi="仿宋" w:cs="仿宋"/>
                <w:b/>
                <w:sz w:val="24"/>
                <w:szCs w:val="24"/>
              </w:rPr>
            </w:pPr>
            <w:r>
              <w:rPr>
                <w:rFonts w:ascii="仿宋" w:eastAsia="仿宋" w:hAnsi="仿宋" w:cs="仿宋" w:hint="eastAsia"/>
                <w:b/>
                <w:sz w:val="24"/>
                <w:szCs w:val="24"/>
              </w:rPr>
              <w:t>“十三五”目标完成情况</w:t>
            </w:r>
          </w:p>
        </w:tc>
        <w:tc>
          <w:tcPr>
            <w:tcW w:w="646" w:type="pct"/>
            <w:vAlign w:val="center"/>
          </w:tcPr>
          <w:p w:rsidR="00E15C48" w:rsidRDefault="00844660">
            <w:pPr>
              <w:adjustRightInd w:val="0"/>
              <w:spacing w:line="400" w:lineRule="exact"/>
              <w:jc w:val="center"/>
              <w:rPr>
                <w:rFonts w:ascii="仿宋" w:eastAsia="仿宋" w:hAnsi="仿宋" w:cs="仿宋"/>
                <w:b/>
                <w:sz w:val="24"/>
                <w:szCs w:val="24"/>
              </w:rPr>
            </w:pPr>
            <w:r>
              <w:rPr>
                <w:rFonts w:ascii="仿宋" w:eastAsia="仿宋" w:hAnsi="仿宋" w:cs="仿宋" w:hint="eastAsia"/>
                <w:b/>
                <w:sz w:val="24"/>
                <w:szCs w:val="24"/>
              </w:rPr>
              <w:t>备注</w:t>
            </w:r>
          </w:p>
        </w:tc>
      </w:tr>
      <w:tr w:rsidR="00E15C48">
        <w:trPr>
          <w:trHeight w:val="397"/>
          <w:jc w:val="center"/>
        </w:trPr>
        <w:tc>
          <w:tcPr>
            <w:tcW w:w="503"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1</w:t>
            </w:r>
          </w:p>
        </w:tc>
        <w:tc>
          <w:tcPr>
            <w:tcW w:w="2149"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用水总量控制（亿</w:t>
            </w:r>
            <w:r>
              <w:rPr>
                <w:rFonts w:ascii="仿宋" w:eastAsia="仿宋" w:hAnsi="仿宋" w:cs="仿宋" w:hint="eastAsia"/>
                <w:bCs/>
                <w:sz w:val="24"/>
                <w:szCs w:val="24"/>
              </w:rPr>
              <w:t>m3</w:t>
            </w:r>
            <w:r>
              <w:rPr>
                <w:rFonts w:ascii="仿宋" w:eastAsia="仿宋" w:hAnsi="仿宋" w:cs="仿宋" w:hint="eastAsia"/>
                <w:bCs/>
                <w:sz w:val="24"/>
                <w:szCs w:val="24"/>
              </w:rPr>
              <w:t>）</w:t>
            </w:r>
          </w:p>
        </w:tc>
        <w:tc>
          <w:tcPr>
            <w:tcW w:w="820"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[23.25]</w:t>
            </w:r>
          </w:p>
        </w:tc>
        <w:tc>
          <w:tcPr>
            <w:tcW w:w="880"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[22.12]</w:t>
            </w:r>
          </w:p>
        </w:tc>
        <w:tc>
          <w:tcPr>
            <w:tcW w:w="646"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约束性</w:t>
            </w:r>
          </w:p>
        </w:tc>
      </w:tr>
      <w:tr w:rsidR="00E15C48">
        <w:trPr>
          <w:trHeight w:val="397"/>
          <w:jc w:val="center"/>
        </w:trPr>
        <w:tc>
          <w:tcPr>
            <w:tcW w:w="503"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2</w:t>
            </w:r>
          </w:p>
        </w:tc>
        <w:tc>
          <w:tcPr>
            <w:tcW w:w="2149"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万元</w:t>
            </w:r>
            <w:r>
              <w:rPr>
                <w:rFonts w:ascii="仿宋" w:eastAsia="仿宋" w:hAnsi="仿宋" w:cs="仿宋" w:hint="eastAsia"/>
                <w:bCs/>
                <w:sz w:val="24"/>
                <w:szCs w:val="24"/>
              </w:rPr>
              <w:t>GDP</w:t>
            </w:r>
            <w:r>
              <w:rPr>
                <w:rFonts w:ascii="仿宋" w:eastAsia="仿宋" w:hAnsi="仿宋" w:cs="仿宋" w:hint="eastAsia"/>
                <w:bCs/>
                <w:sz w:val="24"/>
                <w:szCs w:val="24"/>
              </w:rPr>
              <w:t>用水量下降（</w:t>
            </w:r>
            <w:r>
              <w:rPr>
                <w:rFonts w:ascii="仿宋" w:eastAsia="仿宋" w:hAnsi="仿宋" w:cs="仿宋" w:hint="eastAsia"/>
                <w:bCs/>
                <w:sz w:val="24"/>
                <w:szCs w:val="24"/>
              </w:rPr>
              <w:t>%</w:t>
            </w:r>
            <w:r>
              <w:rPr>
                <w:rFonts w:ascii="仿宋" w:eastAsia="仿宋" w:hAnsi="仿宋" w:cs="仿宋" w:hint="eastAsia"/>
                <w:bCs/>
                <w:sz w:val="24"/>
                <w:szCs w:val="24"/>
              </w:rPr>
              <w:t>）</w:t>
            </w:r>
          </w:p>
        </w:tc>
        <w:tc>
          <w:tcPr>
            <w:tcW w:w="820"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28</w:t>
            </w:r>
          </w:p>
        </w:tc>
        <w:tc>
          <w:tcPr>
            <w:tcW w:w="880"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35.5</w:t>
            </w:r>
          </w:p>
        </w:tc>
        <w:tc>
          <w:tcPr>
            <w:tcW w:w="646"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约束性</w:t>
            </w:r>
          </w:p>
        </w:tc>
      </w:tr>
      <w:tr w:rsidR="00E15C48">
        <w:trPr>
          <w:trHeight w:val="397"/>
          <w:jc w:val="center"/>
        </w:trPr>
        <w:tc>
          <w:tcPr>
            <w:tcW w:w="503"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3</w:t>
            </w:r>
          </w:p>
        </w:tc>
        <w:tc>
          <w:tcPr>
            <w:tcW w:w="2149"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万元工业增加值用水量下降（</w:t>
            </w:r>
            <w:r>
              <w:rPr>
                <w:rFonts w:ascii="仿宋" w:eastAsia="仿宋" w:hAnsi="仿宋" w:cs="仿宋" w:hint="eastAsia"/>
                <w:bCs/>
                <w:sz w:val="24"/>
                <w:szCs w:val="24"/>
              </w:rPr>
              <w:t>%</w:t>
            </w:r>
            <w:r>
              <w:rPr>
                <w:rFonts w:ascii="仿宋" w:eastAsia="仿宋" w:hAnsi="仿宋" w:cs="仿宋" w:hint="eastAsia"/>
                <w:bCs/>
                <w:sz w:val="24"/>
                <w:szCs w:val="24"/>
              </w:rPr>
              <w:t>）</w:t>
            </w:r>
          </w:p>
        </w:tc>
        <w:tc>
          <w:tcPr>
            <w:tcW w:w="820"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35</w:t>
            </w:r>
          </w:p>
        </w:tc>
        <w:tc>
          <w:tcPr>
            <w:tcW w:w="880"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48.1</w:t>
            </w:r>
          </w:p>
        </w:tc>
        <w:tc>
          <w:tcPr>
            <w:tcW w:w="646"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约束性</w:t>
            </w:r>
          </w:p>
        </w:tc>
      </w:tr>
      <w:tr w:rsidR="00E15C48">
        <w:trPr>
          <w:trHeight w:val="397"/>
          <w:jc w:val="center"/>
        </w:trPr>
        <w:tc>
          <w:tcPr>
            <w:tcW w:w="503"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4</w:t>
            </w:r>
          </w:p>
        </w:tc>
        <w:tc>
          <w:tcPr>
            <w:tcW w:w="2149"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农田灌溉水有效利用系数</w:t>
            </w:r>
          </w:p>
        </w:tc>
        <w:tc>
          <w:tcPr>
            <w:tcW w:w="820"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w:t>
            </w:r>
            <w:r>
              <w:rPr>
                <w:rFonts w:ascii="仿宋" w:eastAsia="仿宋" w:hAnsi="仿宋" w:cs="仿宋" w:hint="eastAsia"/>
                <w:bCs/>
                <w:sz w:val="24"/>
                <w:szCs w:val="24"/>
              </w:rPr>
              <w:t>≥</w:t>
            </w:r>
            <w:r>
              <w:rPr>
                <w:rFonts w:ascii="仿宋" w:eastAsia="仿宋" w:hAnsi="仿宋" w:cs="仿宋" w:hint="eastAsia"/>
                <w:bCs/>
                <w:sz w:val="24"/>
                <w:szCs w:val="24"/>
              </w:rPr>
              <w:t>0.528]</w:t>
            </w:r>
          </w:p>
        </w:tc>
        <w:tc>
          <w:tcPr>
            <w:tcW w:w="880"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[0.530]</w:t>
            </w:r>
          </w:p>
        </w:tc>
        <w:tc>
          <w:tcPr>
            <w:tcW w:w="646"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预期性</w:t>
            </w:r>
          </w:p>
        </w:tc>
      </w:tr>
      <w:tr w:rsidR="00E15C48">
        <w:trPr>
          <w:trHeight w:val="397"/>
          <w:jc w:val="center"/>
        </w:trPr>
        <w:tc>
          <w:tcPr>
            <w:tcW w:w="503"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5</w:t>
            </w:r>
          </w:p>
        </w:tc>
        <w:tc>
          <w:tcPr>
            <w:tcW w:w="2149"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新增高效节水灌溉面积（万亩）</w:t>
            </w:r>
          </w:p>
        </w:tc>
        <w:tc>
          <w:tcPr>
            <w:tcW w:w="820"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[20]</w:t>
            </w:r>
          </w:p>
        </w:tc>
        <w:tc>
          <w:tcPr>
            <w:tcW w:w="880"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[2</w:t>
            </w:r>
            <w:r>
              <w:rPr>
                <w:rFonts w:ascii="仿宋" w:eastAsia="仿宋" w:hAnsi="仿宋" w:cs="仿宋" w:hint="eastAsia"/>
                <w:bCs/>
                <w:sz w:val="24"/>
                <w:szCs w:val="24"/>
              </w:rPr>
              <w:t>0</w:t>
            </w:r>
            <w:r>
              <w:rPr>
                <w:rFonts w:ascii="仿宋" w:eastAsia="仿宋" w:hAnsi="仿宋" w:cs="仿宋" w:hint="eastAsia"/>
                <w:bCs/>
                <w:sz w:val="24"/>
                <w:szCs w:val="24"/>
              </w:rPr>
              <w:t>]</w:t>
            </w:r>
          </w:p>
        </w:tc>
        <w:tc>
          <w:tcPr>
            <w:tcW w:w="646"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预期性</w:t>
            </w:r>
          </w:p>
        </w:tc>
      </w:tr>
      <w:tr w:rsidR="00E15C48">
        <w:trPr>
          <w:trHeight w:val="397"/>
          <w:jc w:val="center"/>
        </w:trPr>
        <w:tc>
          <w:tcPr>
            <w:tcW w:w="503"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6</w:t>
            </w:r>
          </w:p>
        </w:tc>
        <w:tc>
          <w:tcPr>
            <w:tcW w:w="2149"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城镇公共供水管网漏损率（</w:t>
            </w:r>
            <w:r>
              <w:rPr>
                <w:rFonts w:ascii="仿宋" w:eastAsia="仿宋" w:hAnsi="仿宋" w:cs="仿宋" w:hint="eastAsia"/>
                <w:bCs/>
                <w:sz w:val="24"/>
                <w:szCs w:val="24"/>
              </w:rPr>
              <w:t>%</w:t>
            </w:r>
            <w:r>
              <w:rPr>
                <w:rFonts w:ascii="仿宋" w:eastAsia="仿宋" w:hAnsi="仿宋" w:cs="仿宋" w:hint="eastAsia"/>
                <w:bCs/>
                <w:sz w:val="24"/>
                <w:szCs w:val="24"/>
              </w:rPr>
              <w:t>）</w:t>
            </w:r>
          </w:p>
        </w:tc>
        <w:tc>
          <w:tcPr>
            <w:tcW w:w="820"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[10]</w:t>
            </w:r>
          </w:p>
        </w:tc>
        <w:tc>
          <w:tcPr>
            <w:tcW w:w="880"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[10]</w:t>
            </w:r>
          </w:p>
        </w:tc>
        <w:tc>
          <w:tcPr>
            <w:tcW w:w="646"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预期性</w:t>
            </w:r>
          </w:p>
        </w:tc>
      </w:tr>
      <w:tr w:rsidR="00E15C48">
        <w:trPr>
          <w:trHeight w:val="397"/>
          <w:jc w:val="center"/>
        </w:trPr>
        <w:tc>
          <w:tcPr>
            <w:tcW w:w="503"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7</w:t>
            </w:r>
          </w:p>
        </w:tc>
        <w:tc>
          <w:tcPr>
            <w:tcW w:w="2149"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城镇和工业用水计量率（</w:t>
            </w:r>
            <w:r>
              <w:rPr>
                <w:rFonts w:ascii="仿宋" w:eastAsia="仿宋" w:hAnsi="仿宋" w:cs="仿宋" w:hint="eastAsia"/>
                <w:bCs/>
                <w:sz w:val="24"/>
                <w:szCs w:val="24"/>
              </w:rPr>
              <w:t>%</w:t>
            </w:r>
            <w:r>
              <w:rPr>
                <w:rFonts w:ascii="仿宋" w:eastAsia="仿宋" w:hAnsi="仿宋" w:cs="仿宋" w:hint="eastAsia"/>
                <w:bCs/>
                <w:sz w:val="24"/>
                <w:szCs w:val="24"/>
              </w:rPr>
              <w:t>）</w:t>
            </w:r>
          </w:p>
        </w:tc>
        <w:tc>
          <w:tcPr>
            <w:tcW w:w="820"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[85]</w:t>
            </w:r>
          </w:p>
        </w:tc>
        <w:tc>
          <w:tcPr>
            <w:tcW w:w="880"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[85]</w:t>
            </w:r>
          </w:p>
        </w:tc>
        <w:tc>
          <w:tcPr>
            <w:tcW w:w="646"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预期性</w:t>
            </w:r>
          </w:p>
        </w:tc>
      </w:tr>
      <w:tr w:rsidR="00E15C48">
        <w:trPr>
          <w:trHeight w:val="397"/>
          <w:jc w:val="center"/>
        </w:trPr>
        <w:tc>
          <w:tcPr>
            <w:tcW w:w="503"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8</w:t>
            </w:r>
          </w:p>
        </w:tc>
        <w:tc>
          <w:tcPr>
            <w:tcW w:w="2149"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规模以上工业用水重复利用率（</w:t>
            </w:r>
            <w:r>
              <w:rPr>
                <w:rFonts w:ascii="仿宋" w:eastAsia="仿宋" w:hAnsi="仿宋" w:cs="仿宋" w:hint="eastAsia"/>
                <w:bCs/>
                <w:sz w:val="24"/>
                <w:szCs w:val="24"/>
              </w:rPr>
              <w:t>%</w:t>
            </w:r>
            <w:r>
              <w:rPr>
                <w:rFonts w:ascii="仿宋" w:eastAsia="仿宋" w:hAnsi="仿宋" w:cs="仿宋" w:hint="eastAsia"/>
                <w:bCs/>
                <w:sz w:val="24"/>
                <w:szCs w:val="24"/>
              </w:rPr>
              <w:t>）</w:t>
            </w:r>
          </w:p>
        </w:tc>
        <w:tc>
          <w:tcPr>
            <w:tcW w:w="820"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[80]</w:t>
            </w:r>
          </w:p>
        </w:tc>
        <w:tc>
          <w:tcPr>
            <w:tcW w:w="880"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[92.5]</w:t>
            </w:r>
          </w:p>
        </w:tc>
        <w:tc>
          <w:tcPr>
            <w:tcW w:w="646"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预期性</w:t>
            </w:r>
          </w:p>
        </w:tc>
      </w:tr>
      <w:tr w:rsidR="00E15C48">
        <w:trPr>
          <w:trHeight w:val="397"/>
          <w:jc w:val="center"/>
        </w:trPr>
        <w:tc>
          <w:tcPr>
            <w:tcW w:w="503"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9</w:t>
            </w:r>
          </w:p>
        </w:tc>
        <w:tc>
          <w:tcPr>
            <w:tcW w:w="2149"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重要水功能区水质达标率（</w:t>
            </w:r>
            <w:r>
              <w:rPr>
                <w:rFonts w:ascii="仿宋" w:eastAsia="仿宋" w:hAnsi="仿宋" w:cs="仿宋" w:hint="eastAsia"/>
                <w:bCs/>
                <w:sz w:val="24"/>
                <w:szCs w:val="24"/>
              </w:rPr>
              <w:t>%</w:t>
            </w:r>
            <w:r>
              <w:rPr>
                <w:rFonts w:ascii="仿宋" w:eastAsia="仿宋" w:hAnsi="仿宋" w:cs="仿宋" w:hint="eastAsia"/>
                <w:bCs/>
                <w:sz w:val="24"/>
                <w:szCs w:val="24"/>
              </w:rPr>
              <w:t>）</w:t>
            </w:r>
          </w:p>
        </w:tc>
        <w:tc>
          <w:tcPr>
            <w:tcW w:w="820"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[91]</w:t>
            </w:r>
          </w:p>
        </w:tc>
        <w:tc>
          <w:tcPr>
            <w:tcW w:w="880"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w:t>
            </w:r>
            <w:r>
              <w:rPr>
                <w:rFonts w:ascii="仿宋" w:eastAsia="仿宋" w:hAnsi="仿宋" w:cs="仿宋" w:hint="eastAsia"/>
                <w:bCs/>
                <w:sz w:val="24"/>
                <w:szCs w:val="24"/>
              </w:rPr>
              <w:t>≥</w:t>
            </w:r>
            <w:r>
              <w:rPr>
                <w:rFonts w:ascii="仿宋" w:eastAsia="仿宋" w:hAnsi="仿宋" w:cs="仿宋" w:hint="eastAsia"/>
                <w:bCs/>
                <w:sz w:val="24"/>
                <w:szCs w:val="24"/>
              </w:rPr>
              <w:t>97.7]</w:t>
            </w:r>
          </w:p>
        </w:tc>
        <w:tc>
          <w:tcPr>
            <w:tcW w:w="646"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预期性</w:t>
            </w:r>
          </w:p>
        </w:tc>
      </w:tr>
      <w:tr w:rsidR="00E15C48">
        <w:trPr>
          <w:trHeight w:val="397"/>
          <w:jc w:val="center"/>
        </w:trPr>
        <w:tc>
          <w:tcPr>
            <w:tcW w:w="503"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10</w:t>
            </w:r>
          </w:p>
        </w:tc>
        <w:tc>
          <w:tcPr>
            <w:tcW w:w="2149"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节水器具普及率（</w:t>
            </w:r>
            <w:r>
              <w:rPr>
                <w:rFonts w:ascii="仿宋" w:eastAsia="仿宋" w:hAnsi="仿宋" w:cs="仿宋" w:hint="eastAsia"/>
                <w:bCs/>
                <w:sz w:val="24"/>
                <w:szCs w:val="24"/>
              </w:rPr>
              <w:t>%</w:t>
            </w:r>
            <w:r>
              <w:rPr>
                <w:rFonts w:ascii="仿宋" w:eastAsia="仿宋" w:hAnsi="仿宋" w:cs="仿宋" w:hint="eastAsia"/>
                <w:bCs/>
                <w:sz w:val="24"/>
                <w:szCs w:val="24"/>
              </w:rPr>
              <w:t>）</w:t>
            </w:r>
          </w:p>
        </w:tc>
        <w:tc>
          <w:tcPr>
            <w:tcW w:w="820"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[85]</w:t>
            </w:r>
          </w:p>
        </w:tc>
        <w:tc>
          <w:tcPr>
            <w:tcW w:w="880" w:type="pct"/>
            <w:vAlign w:val="center"/>
          </w:tcPr>
          <w:p w:rsidR="00E15C48" w:rsidRDefault="00844660">
            <w:pPr>
              <w:adjustRightInd w:val="0"/>
              <w:spacing w:line="400" w:lineRule="exact"/>
              <w:ind w:firstLineChars="200" w:firstLine="480"/>
              <w:jc w:val="center"/>
              <w:rPr>
                <w:rFonts w:ascii="仿宋" w:eastAsia="仿宋" w:hAnsi="仿宋" w:cs="仿宋"/>
                <w:bCs/>
                <w:sz w:val="24"/>
                <w:szCs w:val="24"/>
              </w:rPr>
            </w:pPr>
            <w:r>
              <w:rPr>
                <w:rFonts w:ascii="仿宋" w:eastAsia="仿宋" w:hAnsi="仿宋" w:cs="仿宋" w:hint="eastAsia"/>
                <w:bCs/>
                <w:sz w:val="24"/>
                <w:szCs w:val="24"/>
              </w:rPr>
              <w:t>[85]</w:t>
            </w:r>
          </w:p>
        </w:tc>
        <w:tc>
          <w:tcPr>
            <w:tcW w:w="646" w:type="pct"/>
            <w:vAlign w:val="center"/>
          </w:tcPr>
          <w:p w:rsidR="00E15C48" w:rsidRDefault="00844660">
            <w:pPr>
              <w:adjustRightInd w:val="0"/>
              <w:spacing w:line="400" w:lineRule="exact"/>
              <w:jc w:val="center"/>
              <w:rPr>
                <w:rFonts w:ascii="仿宋" w:eastAsia="仿宋" w:hAnsi="仿宋" w:cs="仿宋"/>
                <w:bCs/>
                <w:sz w:val="24"/>
                <w:szCs w:val="24"/>
              </w:rPr>
            </w:pPr>
            <w:r>
              <w:rPr>
                <w:rFonts w:ascii="仿宋" w:eastAsia="仿宋" w:hAnsi="仿宋" w:cs="仿宋" w:hint="eastAsia"/>
                <w:bCs/>
                <w:sz w:val="24"/>
                <w:szCs w:val="24"/>
              </w:rPr>
              <w:t>预期性</w:t>
            </w:r>
          </w:p>
        </w:tc>
      </w:tr>
    </w:tbl>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注：万元国内生产总值用水量、万元工业增加值用水量下降率采用</w:t>
      </w:r>
      <w:r>
        <w:rPr>
          <w:rFonts w:ascii="仿宋" w:eastAsia="仿宋" w:hAnsi="仿宋" w:cs="仿宋" w:hint="eastAsia"/>
          <w:bCs/>
          <w:sz w:val="32"/>
          <w:szCs w:val="32"/>
        </w:rPr>
        <w:t>2015</w:t>
      </w:r>
      <w:r>
        <w:rPr>
          <w:rFonts w:ascii="仿宋" w:eastAsia="仿宋" w:hAnsi="仿宋" w:cs="仿宋" w:hint="eastAsia"/>
          <w:bCs/>
          <w:sz w:val="32"/>
          <w:szCs w:val="32"/>
        </w:rPr>
        <w:t>年不变价计算。</w:t>
      </w:r>
    </w:p>
    <w:p w:rsidR="00E15C48" w:rsidRDefault="00844660" w:rsidP="00DA33B3">
      <w:pPr>
        <w:adjustRightInd w:val="0"/>
        <w:spacing w:line="600" w:lineRule="exact"/>
        <w:ind w:firstLineChars="200" w:firstLine="643"/>
        <w:rPr>
          <w:rFonts w:ascii="仿宋" w:eastAsia="仿宋" w:hAnsi="仿宋" w:cs="仿宋"/>
          <w:b/>
          <w:sz w:val="32"/>
          <w:szCs w:val="32"/>
        </w:rPr>
      </w:pPr>
      <w:bookmarkStart w:id="5" w:name="_Toc82202009"/>
      <w:r>
        <w:rPr>
          <w:rFonts w:ascii="仿宋" w:eastAsia="仿宋" w:hAnsi="仿宋" w:cs="仿宋" w:hint="eastAsia"/>
          <w:b/>
          <w:sz w:val="32"/>
          <w:szCs w:val="32"/>
        </w:rPr>
        <w:t>1.3</w:t>
      </w:r>
      <w:r>
        <w:rPr>
          <w:rFonts w:ascii="仿宋" w:eastAsia="仿宋" w:hAnsi="仿宋" w:cs="仿宋" w:hint="eastAsia"/>
          <w:b/>
          <w:sz w:val="32"/>
          <w:szCs w:val="32"/>
        </w:rPr>
        <w:t>存在的主要问题</w:t>
      </w:r>
      <w:bookmarkEnd w:id="5"/>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“十三五”期间，我市节水型社会建设工作虽取得了较大成效，但总体上看，仍存在以下几方面的问题：</w:t>
      </w:r>
    </w:p>
    <w:p w:rsidR="00E15C48" w:rsidRDefault="00844660" w:rsidP="00DA33B3">
      <w:pPr>
        <w:adjustRightInd w:val="0"/>
        <w:spacing w:line="600" w:lineRule="exact"/>
        <w:ind w:firstLineChars="200" w:firstLine="643"/>
        <w:rPr>
          <w:rFonts w:ascii="仿宋" w:eastAsia="仿宋" w:hAnsi="仿宋" w:cs="仿宋"/>
          <w:bCs/>
          <w:sz w:val="32"/>
          <w:szCs w:val="32"/>
        </w:rPr>
      </w:pPr>
      <w:r>
        <w:rPr>
          <w:rFonts w:ascii="楷体" w:eastAsia="楷体" w:hAnsi="楷体" w:cs="楷体" w:hint="eastAsia"/>
          <w:b/>
          <w:sz w:val="32"/>
          <w:szCs w:val="32"/>
        </w:rPr>
        <w:t>一是用水观念落后，节水意识不强。</w:t>
      </w:r>
      <w:r>
        <w:rPr>
          <w:rFonts w:ascii="仿宋" w:eastAsia="仿宋" w:hAnsi="仿宋" w:cs="仿宋" w:hint="eastAsia"/>
          <w:bCs/>
          <w:sz w:val="32"/>
          <w:szCs w:val="32"/>
        </w:rPr>
        <w:t>九江市水资源相对丰沛，长期以来公众形成的水资源“取之不尽、用之不竭”的观念依然存在，社会公众普遍水忧患意识不强，节水意识仍然比较淡薄，节水的思想自觉和行动自觉远未养成，舆论倒逼节水、社会监督浪费的机制尚未建立，导致在节水方面认识程度、投入强度不足，节水宣传亟需进一步加强。</w:t>
      </w:r>
    </w:p>
    <w:p w:rsidR="00E15C48" w:rsidRDefault="00844660" w:rsidP="00DA33B3">
      <w:pPr>
        <w:adjustRightInd w:val="0"/>
        <w:spacing w:line="600" w:lineRule="exact"/>
        <w:ind w:firstLineChars="200" w:firstLine="643"/>
        <w:rPr>
          <w:rFonts w:ascii="仿宋" w:eastAsia="仿宋" w:hAnsi="仿宋" w:cs="仿宋"/>
          <w:bCs/>
          <w:sz w:val="32"/>
          <w:szCs w:val="32"/>
        </w:rPr>
      </w:pPr>
      <w:r>
        <w:rPr>
          <w:rFonts w:ascii="楷体" w:eastAsia="楷体" w:hAnsi="楷体" w:cs="楷体" w:hint="eastAsia"/>
          <w:b/>
          <w:sz w:val="32"/>
          <w:szCs w:val="32"/>
        </w:rPr>
        <w:t>二是节水约束力有待进一步加强。</w:t>
      </w:r>
      <w:r>
        <w:rPr>
          <w:rFonts w:ascii="仿宋" w:eastAsia="仿宋" w:hAnsi="仿宋" w:cs="仿宋" w:hint="eastAsia"/>
          <w:bCs/>
          <w:sz w:val="32"/>
          <w:szCs w:val="32"/>
        </w:rPr>
        <w:t>目前市级层面虽出台</w:t>
      </w:r>
      <w:r>
        <w:rPr>
          <w:rFonts w:ascii="仿宋" w:eastAsia="仿宋" w:hAnsi="仿宋" w:cs="仿宋" w:hint="eastAsia"/>
          <w:bCs/>
          <w:sz w:val="32"/>
          <w:szCs w:val="32"/>
        </w:rPr>
        <w:lastRenderedPageBreak/>
        <w:t>了《九江市节约用水管理办法》等制度文件，但仅为市政府规章，法规效力偏弱，节水办法强制性条款少，节水刚性约束及执行力不强，大部分县区尚未出台节水相关法规或强制性条文；节水法规政策执行监督体系不</w:t>
      </w:r>
      <w:r>
        <w:rPr>
          <w:rFonts w:ascii="仿宋" w:eastAsia="仿宋" w:hAnsi="仿宋" w:cs="仿宋" w:hint="eastAsia"/>
          <w:bCs/>
          <w:sz w:val="32"/>
          <w:szCs w:val="32"/>
        </w:rPr>
        <w:t>健全，缺少具体的、可操作性强的配套管理规定；责任追究落实不到位，对浪费水或不节水的用水行为惩戒力度不强。节水定额标准强制性标准或强制性条文较少，用水定额仅为推荐性标准，难以作为约束各行业用水水平的依据，规范用水行为约束力仍不足。</w:t>
      </w:r>
    </w:p>
    <w:p w:rsidR="00E15C48" w:rsidRDefault="00844660" w:rsidP="00DA33B3">
      <w:pPr>
        <w:adjustRightInd w:val="0"/>
        <w:spacing w:line="600" w:lineRule="exact"/>
        <w:ind w:firstLineChars="200" w:firstLine="643"/>
        <w:rPr>
          <w:rFonts w:ascii="仿宋" w:eastAsia="仿宋" w:hAnsi="仿宋" w:cs="仿宋"/>
          <w:bCs/>
          <w:sz w:val="32"/>
          <w:szCs w:val="32"/>
        </w:rPr>
      </w:pPr>
      <w:r>
        <w:rPr>
          <w:rFonts w:ascii="楷体" w:eastAsia="楷体" w:hAnsi="楷体" w:cs="楷体" w:hint="eastAsia"/>
          <w:b/>
          <w:sz w:val="32"/>
          <w:szCs w:val="32"/>
        </w:rPr>
        <w:t>三是节水基础设施不完善，用水效率不高。</w:t>
      </w:r>
      <w:r>
        <w:rPr>
          <w:rFonts w:ascii="仿宋" w:eastAsia="仿宋" w:hAnsi="仿宋" w:cs="仿宋" w:hint="eastAsia"/>
          <w:bCs/>
          <w:sz w:val="32"/>
          <w:szCs w:val="32"/>
        </w:rPr>
        <w:t>全市大中型灌区大多建于上世纪七八十年代，年久失修，普遍存在渠系建筑物老化、损毁严重、渠系防渗率较低等问题，极大影响灌溉工程效益和节水效果。全市节水灌溉面积仅占灌溉总面积的</w:t>
      </w:r>
      <w:r>
        <w:rPr>
          <w:rFonts w:ascii="仿宋" w:eastAsia="仿宋" w:hAnsi="仿宋" w:cs="仿宋" w:hint="eastAsia"/>
          <w:bCs/>
          <w:sz w:val="32"/>
          <w:szCs w:val="32"/>
        </w:rPr>
        <w:t>29.7%</w:t>
      </w:r>
      <w:r>
        <w:rPr>
          <w:rFonts w:ascii="仿宋" w:eastAsia="仿宋" w:hAnsi="仿宋" w:cs="仿宋" w:hint="eastAsia"/>
          <w:bCs/>
          <w:sz w:val="32"/>
          <w:szCs w:val="32"/>
        </w:rPr>
        <w:t>，其中高效节水灌溉面积占灌溉总面积不到</w:t>
      </w:r>
      <w:r>
        <w:rPr>
          <w:rFonts w:ascii="仿宋" w:eastAsia="仿宋" w:hAnsi="仿宋" w:cs="仿宋" w:hint="eastAsia"/>
          <w:bCs/>
          <w:sz w:val="32"/>
          <w:szCs w:val="32"/>
        </w:rPr>
        <w:t>7.5%</w:t>
      </w:r>
      <w:r>
        <w:rPr>
          <w:rFonts w:ascii="仿宋" w:eastAsia="仿宋" w:hAnsi="仿宋" w:cs="仿宋" w:hint="eastAsia"/>
          <w:bCs/>
          <w:sz w:val="32"/>
          <w:szCs w:val="32"/>
        </w:rPr>
        <w:t>，远低于发达国家平</w:t>
      </w:r>
      <w:r>
        <w:rPr>
          <w:rFonts w:ascii="仿宋" w:eastAsia="仿宋" w:hAnsi="仿宋" w:cs="仿宋" w:hint="eastAsia"/>
          <w:bCs/>
          <w:sz w:val="32"/>
          <w:szCs w:val="32"/>
        </w:rPr>
        <w:t>均水平；农田灌溉水利用系数为</w:t>
      </w:r>
      <w:r>
        <w:rPr>
          <w:rFonts w:ascii="仿宋" w:eastAsia="仿宋" w:hAnsi="仿宋" w:cs="仿宋" w:hint="eastAsia"/>
          <w:bCs/>
          <w:sz w:val="32"/>
          <w:szCs w:val="32"/>
        </w:rPr>
        <w:t>0.530</w:t>
      </w:r>
      <w:r>
        <w:rPr>
          <w:rFonts w:ascii="仿宋" w:eastAsia="仿宋" w:hAnsi="仿宋" w:cs="仿宋" w:hint="eastAsia"/>
          <w:bCs/>
          <w:sz w:val="32"/>
          <w:szCs w:val="32"/>
        </w:rPr>
        <w:t>，低于全国平均水平，更远低于</w:t>
      </w:r>
      <w:r>
        <w:rPr>
          <w:rFonts w:ascii="仿宋" w:eastAsia="仿宋" w:hAnsi="仿宋" w:cs="仿宋" w:hint="eastAsia"/>
          <w:bCs/>
          <w:sz w:val="32"/>
          <w:szCs w:val="32"/>
        </w:rPr>
        <w:t>0.7</w:t>
      </w:r>
      <w:r>
        <w:rPr>
          <w:rFonts w:ascii="仿宋" w:eastAsia="仿宋" w:hAnsi="仿宋" w:cs="仿宋" w:hint="eastAsia"/>
          <w:bCs/>
          <w:sz w:val="32"/>
          <w:szCs w:val="32"/>
        </w:rPr>
        <w:t>～</w:t>
      </w:r>
      <w:r>
        <w:rPr>
          <w:rFonts w:ascii="仿宋" w:eastAsia="仿宋" w:hAnsi="仿宋" w:cs="仿宋" w:hint="eastAsia"/>
          <w:bCs/>
          <w:sz w:val="32"/>
          <w:szCs w:val="32"/>
        </w:rPr>
        <w:t>0.8</w:t>
      </w:r>
      <w:r>
        <w:rPr>
          <w:rFonts w:ascii="仿宋" w:eastAsia="仿宋" w:hAnsi="仿宋" w:cs="仿宋" w:hint="eastAsia"/>
          <w:bCs/>
          <w:sz w:val="32"/>
          <w:szCs w:val="32"/>
        </w:rPr>
        <w:t>的世界先进水平。火电、钢铁、化工等高耗水工业企业部分存在生产工艺和关键环节用水量大、用水效率低，万元</w:t>
      </w:r>
      <w:r>
        <w:rPr>
          <w:rFonts w:ascii="仿宋" w:eastAsia="仿宋" w:hAnsi="仿宋" w:cs="仿宋" w:hint="eastAsia"/>
          <w:bCs/>
          <w:sz w:val="32"/>
          <w:szCs w:val="32"/>
        </w:rPr>
        <w:t>GDP</w:t>
      </w:r>
      <w:r>
        <w:rPr>
          <w:rFonts w:ascii="仿宋" w:eastAsia="仿宋" w:hAnsi="仿宋" w:cs="仿宋" w:hint="eastAsia"/>
          <w:bCs/>
          <w:sz w:val="32"/>
          <w:szCs w:val="32"/>
        </w:rPr>
        <w:t>用水量</w:t>
      </w:r>
      <w:r>
        <w:rPr>
          <w:rFonts w:ascii="仿宋" w:eastAsia="仿宋" w:hAnsi="仿宋" w:cs="仿宋" w:hint="eastAsia"/>
          <w:bCs/>
          <w:sz w:val="32"/>
          <w:szCs w:val="32"/>
        </w:rPr>
        <w:t>68m3</w:t>
      </w:r>
      <w:r>
        <w:rPr>
          <w:rFonts w:ascii="仿宋" w:eastAsia="仿宋" w:hAnsi="仿宋" w:cs="仿宋" w:hint="eastAsia"/>
          <w:bCs/>
          <w:sz w:val="32"/>
          <w:szCs w:val="32"/>
        </w:rPr>
        <w:t>、万元工业增加值用水量</w:t>
      </w:r>
      <w:r>
        <w:rPr>
          <w:rFonts w:ascii="仿宋" w:eastAsia="仿宋" w:hAnsi="仿宋" w:cs="仿宋" w:hint="eastAsia"/>
          <w:bCs/>
          <w:sz w:val="32"/>
          <w:szCs w:val="32"/>
        </w:rPr>
        <w:t>51m3</w:t>
      </w:r>
      <w:r>
        <w:rPr>
          <w:rFonts w:ascii="仿宋" w:eastAsia="仿宋" w:hAnsi="仿宋" w:cs="仿宋" w:hint="eastAsia"/>
          <w:bCs/>
          <w:sz w:val="32"/>
          <w:szCs w:val="32"/>
        </w:rPr>
        <w:t>高于全国平均水平。再生水利用配套工程普遍不完善，城市污水资源化利用程度较低，非常规水源利用率不足</w:t>
      </w:r>
      <w:r>
        <w:rPr>
          <w:rFonts w:ascii="仿宋" w:eastAsia="仿宋" w:hAnsi="仿宋" w:cs="仿宋" w:hint="eastAsia"/>
          <w:bCs/>
          <w:sz w:val="32"/>
          <w:szCs w:val="32"/>
        </w:rPr>
        <w:t>1%</w:t>
      </w:r>
      <w:r>
        <w:rPr>
          <w:rFonts w:ascii="仿宋" w:eastAsia="仿宋" w:hAnsi="仿宋" w:cs="仿宋" w:hint="eastAsia"/>
          <w:bCs/>
          <w:sz w:val="32"/>
          <w:szCs w:val="32"/>
        </w:rPr>
        <w:t>，远低于江苏、浙江约</w:t>
      </w:r>
      <w:r>
        <w:rPr>
          <w:rFonts w:ascii="仿宋" w:eastAsia="仿宋" w:hAnsi="仿宋" w:cs="仿宋" w:hint="eastAsia"/>
          <w:bCs/>
          <w:sz w:val="32"/>
          <w:szCs w:val="32"/>
        </w:rPr>
        <w:t>2%</w:t>
      </w:r>
      <w:r>
        <w:rPr>
          <w:rFonts w:ascii="仿宋" w:eastAsia="仿宋" w:hAnsi="仿宋" w:cs="仿宋" w:hint="eastAsia"/>
          <w:bCs/>
          <w:sz w:val="32"/>
          <w:szCs w:val="32"/>
        </w:rPr>
        <w:t>的水平，且大部分为河道生态补水，直接回用于生产的水量更少。</w:t>
      </w:r>
    </w:p>
    <w:p w:rsidR="00E15C48" w:rsidRDefault="00844660" w:rsidP="00DA33B3">
      <w:pPr>
        <w:adjustRightInd w:val="0"/>
        <w:spacing w:line="600" w:lineRule="exact"/>
        <w:ind w:firstLineChars="200" w:firstLine="643"/>
        <w:rPr>
          <w:rFonts w:ascii="仿宋" w:eastAsia="仿宋" w:hAnsi="仿宋" w:cs="仿宋"/>
          <w:bCs/>
          <w:sz w:val="32"/>
          <w:szCs w:val="32"/>
        </w:rPr>
      </w:pPr>
      <w:r>
        <w:rPr>
          <w:rFonts w:ascii="楷体" w:eastAsia="楷体" w:hAnsi="楷体" w:cs="楷体" w:hint="eastAsia"/>
          <w:b/>
          <w:sz w:val="32"/>
          <w:szCs w:val="32"/>
        </w:rPr>
        <w:t>四是缺乏节水激励，内生动力不足。</w:t>
      </w:r>
      <w:r>
        <w:rPr>
          <w:rFonts w:ascii="仿宋" w:eastAsia="仿宋" w:hAnsi="仿宋" w:cs="仿宋" w:hint="eastAsia"/>
          <w:bCs/>
          <w:sz w:val="32"/>
          <w:szCs w:val="32"/>
        </w:rPr>
        <w:t>九江市节水工作仍处在起步阶段，虽然已初步形成节水制度体系，但缺乏鼓</w:t>
      </w:r>
      <w:r>
        <w:rPr>
          <w:rFonts w:ascii="仿宋" w:eastAsia="仿宋" w:hAnsi="仿宋" w:cs="仿宋" w:hint="eastAsia"/>
          <w:bCs/>
          <w:sz w:val="32"/>
          <w:szCs w:val="32"/>
        </w:rPr>
        <w:t>励</w:t>
      </w:r>
      <w:r>
        <w:rPr>
          <w:rFonts w:ascii="仿宋" w:eastAsia="仿宋" w:hAnsi="仿宋" w:cs="仿宋" w:hint="eastAsia"/>
          <w:bCs/>
          <w:sz w:val="32"/>
          <w:szCs w:val="32"/>
        </w:rPr>
        <w:lastRenderedPageBreak/>
        <w:t>和支持节水的精准补贴政策以及稳定的资金投入渠道，当前节水工作主要依靠行政手段推动，偏重管理和技术措施，市场在水资源配置中的基础性作用未得到充分发挥，水权水市场、水价市场化形成机制还未建立，导致农业水价综合改革、水权交易、合同制节水等推进缓慢，难以激发节水市场活力和用水主体节水内生动力。</w:t>
      </w:r>
    </w:p>
    <w:p w:rsidR="00E15C48" w:rsidRDefault="00844660" w:rsidP="00DA33B3">
      <w:pPr>
        <w:adjustRightInd w:val="0"/>
        <w:spacing w:line="600" w:lineRule="exact"/>
        <w:ind w:firstLineChars="200" w:firstLine="643"/>
        <w:rPr>
          <w:rFonts w:ascii="仿宋" w:eastAsia="仿宋" w:hAnsi="仿宋" w:cs="仿宋"/>
          <w:bCs/>
          <w:sz w:val="32"/>
          <w:szCs w:val="32"/>
        </w:rPr>
      </w:pPr>
      <w:r>
        <w:rPr>
          <w:rFonts w:ascii="楷体" w:eastAsia="楷体" w:hAnsi="楷体" w:cs="楷体" w:hint="eastAsia"/>
          <w:b/>
          <w:sz w:val="32"/>
          <w:szCs w:val="32"/>
        </w:rPr>
        <w:t>五是节水监管能力有待进一步加强。</w:t>
      </w:r>
      <w:r>
        <w:rPr>
          <w:rFonts w:ascii="仿宋" w:eastAsia="仿宋" w:hAnsi="仿宋" w:cs="仿宋" w:hint="eastAsia"/>
          <w:bCs/>
          <w:sz w:val="32"/>
          <w:szCs w:val="32"/>
        </w:rPr>
        <w:t>基层节水管理机构和队伍能力不足问题突出，绝大部分地市节水办挂靠水行政主管部门，既没有专职机构也没有专职人员，基层节水管理能力不足与节水标准日益严格的矛盾较为突出。此外，节水管理信息化程度不高</w:t>
      </w:r>
      <w:r>
        <w:rPr>
          <w:rFonts w:ascii="仿宋" w:eastAsia="仿宋" w:hAnsi="仿宋" w:cs="仿宋" w:hint="eastAsia"/>
          <w:bCs/>
          <w:sz w:val="32"/>
          <w:szCs w:val="32"/>
        </w:rPr>
        <w:t>，取用水计量监控能力不足，农业灌溉用水计量率偏低，难以实现对用水大户的有效监管，节水措施的针对性、系统性、实效性不强。</w:t>
      </w:r>
    </w:p>
    <w:p w:rsidR="00E15C48" w:rsidRDefault="00844660" w:rsidP="00DA33B3">
      <w:pPr>
        <w:adjustRightInd w:val="0"/>
        <w:spacing w:line="600" w:lineRule="exact"/>
        <w:ind w:firstLineChars="200" w:firstLine="643"/>
        <w:rPr>
          <w:rFonts w:ascii="仿宋" w:eastAsia="仿宋" w:hAnsi="仿宋" w:cs="仿宋"/>
          <w:b/>
          <w:sz w:val="32"/>
          <w:szCs w:val="32"/>
        </w:rPr>
      </w:pPr>
      <w:bookmarkStart w:id="6" w:name="_Toc82202010"/>
      <w:r>
        <w:rPr>
          <w:rFonts w:ascii="仿宋" w:eastAsia="仿宋" w:hAnsi="仿宋" w:cs="仿宋" w:hint="eastAsia"/>
          <w:b/>
          <w:sz w:val="32"/>
          <w:szCs w:val="32"/>
        </w:rPr>
        <w:t>1.4</w:t>
      </w:r>
      <w:r>
        <w:rPr>
          <w:rFonts w:ascii="仿宋" w:eastAsia="仿宋" w:hAnsi="仿宋" w:cs="仿宋" w:hint="eastAsia"/>
          <w:b/>
          <w:sz w:val="32"/>
          <w:szCs w:val="32"/>
        </w:rPr>
        <w:t>面临的形势</w:t>
      </w:r>
      <w:bookmarkEnd w:id="6"/>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十四五”时期，是我市开启全面建设社会主义现代化的开局起步期，是深入实施国家节水行动和全面推进节水型社会建设的关键期，是我市深化改革开放、加快转变经济发展方式的攻坚时期，是全面推进“鄱阳湖生态经济区”建设和落实“昌九一体化双核”战略目标的重要时期，节水型社会建设面临新的形势和要求。</w:t>
      </w:r>
    </w:p>
    <w:p w:rsidR="00E15C48" w:rsidRDefault="00844660" w:rsidP="00DA33B3">
      <w:pPr>
        <w:adjustRightInd w:val="0"/>
        <w:spacing w:line="600" w:lineRule="exact"/>
        <w:ind w:firstLineChars="200" w:firstLine="643"/>
        <w:rPr>
          <w:rFonts w:ascii="仿宋" w:eastAsia="仿宋" w:hAnsi="仿宋" w:cs="仿宋"/>
          <w:bCs/>
          <w:sz w:val="32"/>
          <w:szCs w:val="32"/>
        </w:rPr>
      </w:pPr>
      <w:r>
        <w:rPr>
          <w:rFonts w:ascii="楷体" w:eastAsia="楷体" w:hAnsi="楷体" w:cs="楷体" w:hint="eastAsia"/>
          <w:b/>
          <w:sz w:val="32"/>
          <w:szCs w:val="32"/>
        </w:rPr>
        <w:t>一是落实新时期国家节水政策的需要。</w:t>
      </w:r>
      <w:r>
        <w:rPr>
          <w:rFonts w:ascii="仿宋" w:eastAsia="仿宋" w:hAnsi="仿宋" w:cs="仿宋" w:hint="eastAsia"/>
          <w:bCs/>
          <w:sz w:val="32"/>
          <w:szCs w:val="32"/>
        </w:rPr>
        <w:t>党的十八大以来，以习近平同志为核心的党中央高度重视水安全</w:t>
      </w:r>
      <w:r>
        <w:rPr>
          <w:rFonts w:ascii="仿宋" w:eastAsia="仿宋" w:hAnsi="仿宋" w:cs="仿宋" w:hint="eastAsia"/>
          <w:bCs/>
          <w:sz w:val="32"/>
          <w:szCs w:val="32"/>
        </w:rPr>
        <w:t>问题，党中央国务院就加强节水工作作出一系列部署。党的十九大进一步</w:t>
      </w:r>
      <w:r>
        <w:rPr>
          <w:rFonts w:ascii="仿宋" w:eastAsia="仿宋" w:hAnsi="仿宋" w:cs="仿宋" w:hint="eastAsia"/>
          <w:bCs/>
          <w:sz w:val="32"/>
          <w:szCs w:val="32"/>
        </w:rPr>
        <w:lastRenderedPageBreak/>
        <w:t>提出实施国家节水行动，切实把水资源节约贯穿到经济社会发展全过程和各领域。在“节水优先、空间均衡、系统治理、两手发力”治水思路中，把“节水优先”摆在首要位置。开展节水工作，对于贯彻落实国家“节水优先”要求，进一步凸显水资源的基础性自然资源和战略性经济资源地位，保障水资源的可持续利用具有重要意义。</w:t>
      </w:r>
    </w:p>
    <w:p w:rsidR="00E15C48" w:rsidRDefault="00844660" w:rsidP="00DA33B3">
      <w:pPr>
        <w:adjustRightInd w:val="0"/>
        <w:spacing w:line="600" w:lineRule="exact"/>
        <w:ind w:firstLineChars="200" w:firstLine="643"/>
        <w:rPr>
          <w:rFonts w:ascii="仿宋" w:eastAsia="仿宋" w:hAnsi="仿宋" w:cs="仿宋"/>
          <w:bCs/>
          <w:sz w:val="32"/>
          <w:szCs w:val="32"/>
        </w:rPr>
      </w:pPr>
      <w:r>
        <w:rPr>
          <w:rFonts w:ascii="楷体" w:eastAsia="楷体" w:hAnsi="楷体" w:cs="楷体" w:hint="eastAsia"/>
          <w:b/>
          <w:sz w:val="32"/>
          <w:szCs w:val="32"/>
        </w:rPr>
        <w:t>二是高质量发展对水资源支撑和保障能力提出了更高要求。</w:t>
      </w:r>
      <w:r>
        <w:rPr>
          <w:rFonts w:ascii="仿宋" w:eastAsia="仿宋" w:hAnsi="仿宋" w:cs="仿宋" w:hint="eastAsia"/>
          <w:bCs/>
          <w:sz w:val="32"/>
          <w:szCs w:val="32"/>
        </w:rPr>
        <w:t>“十四五”时期要着眼于基本实现社会主义现代化的总目标，贯彻新发展理念，按照高质量发展的要求全面推进节</w:t>
      </w:r>
      <w:r>
        <w:rPr>
          <w:rFonts w:ascii="仿宋" w:eastAsia="仿宋" w:hAnsi="仿宋" w:cs="仿宋" w:hint="eastAsia"/>
          <w:bCs/>
          <w:sz w:val="32"/>
          <w:szCs w:val="32"/>
        </w:rPr>
        <w:t>水型社会建设，强化水资源管理，把水资源作为最大的刚性约束，推动用水方式由粗放向节约集约转变，着力提升发展质量和效益，促进生产生活方式绿色转型，全面提高水资源利用效率和集约安全利用水平。</w:t>
      </w:r>
    </w:p>
    <w:p w:rsidR="00E15C48" w:rsidRDefault="00844660" w:rsidP="00DA33B3">
      <w:pPr>
        <w:adjustRightInd w:val="0"/>
        <w:spacing w:line="600" w:lineRule="exact"/>
        <w:ind w:firstLineChars="200" w:firstLine="643"/>
        <w:rPr>
          <w:rFonts w:ascii="仿宋" w:eastAsia="仿宋" w:hAnsi="仿宋" w:cs="仿宋"/>
          <w:bCs/>
          <w:sz w:val="32"/>
          <w:szCs w:val="32"/>
        </w:rPr>
      </w:pPr>
      <w:r>
        <w:rPr>
          <w:rFonts w:ascii="楷体" w:eastAsia="楷体" w:hAnsi="楷体" w:cs="楷体" w:hint="eastAsia"/>
          <w:b/>
          <w:sz w:val="32"/>
          <w:szCs w:val="32"/>
        </w:rPr>
        <w:t>三是建设生态文明、促进绿色发展的必然要求。</w:t>
      </w:r>
      <w:r>
        <w:rPr>
          <w:rFonts w:ascii="仿宋" w:eastAsia="仿宋" w:hAnsi="仿宋" w:cs="仿宋" w:hint="eastAsia"/>
          <w:bCs/>
          <w:sz w:val="32"/>
          <w:szCs w:val="32"/>
        </w:rPr>
        <w:t>贯彻落实</w:t>
      </w:r>
      <w:r>
        <w:rPr>
          <w:rFonts w:ascii="仿宋" w:eastAsia="仿宋" w:hAnsi="仿宋" w:cs="仿宋" w:hint="eastAsia"/>
          <w:bCs/>
          <w:sz w:val="32"/>
          <w:szCs w:val="32"/>
        </w:rPr>
        <w:t>习近平</w:t>
      </w:r>
      <w:r>
        <w:rPr>
          <w:rFonts w:ascii="仿宋" w:eastAsia="仿宋" w:hAnsi="仿宋" w:cs="仿宋" w:hint="eastAsia"/>
          <w:bCs/>
          <w:sz w:val="32"/>
          <w:szCs w:val="32"/>
        </w:rPr>
        <w:t>生态文明思想，坚持“节水优先”“绿色发展”，是推动经济发展方式转变、促进绿色发展的战略举措，也是促进生态文明、建设“富裕美丽幸福现代化九江</w:t>
      </w:r>
      <w:bookmarkStart w:id="7" w:name="_GoBack"/>
      <w:bookmarkEnd w:id="7"/>
      <w:r>
        <w:rPr>
          <w:rFonts w:ascii="仿宋" w:eastAsia="仿宋" w:hAnsi="仿宋" w:cs="仿宋" w:hint="eastAsia"/>
          <w:bCs/>
          <w:sz w:val="32"/>
          <w:szCs w:val="32"/>
        </w:rPr>
        <w:t>”的重要举措。加强水资源节约保护，提高水资源利用效率，严格水资源开发利用全过程管理，有效控制水资源消耗总量和强度，加强用水需求管理，</w:t>
      </w:r>
      <w:r>
        <w:rPr>
          <w:rFonts w:ascii="仿宋" w:eastAsia="仿宋" w:hAnsi="仿宋" w:cs="仿宋" w:hint="eastAsia"/>
          <w:bCs/>
          <w:sz w:val="32"/>
          <w:szCs w:val="32"/>
        </w:rPr>
        <w:t>以水定需、量水而行，抑制不合理用水需求，促进人口、经济等与水资源相均衡，推进国家生态文明试验区建设和生态鄱阳湖流域建设，为打造美丽中国“江西样板”贡献九江力量，形成与生态文明建设相协调、促进</w:t>
      </w:r>
      <w:r>
        <w:rPr>
          <w:rFonts w:ascii="仿宋" w:eastAsia="仿宋" w:hAnsi="仿宋" w:cs="仿宋" w:hint="eastAsia"/>
          <w:bCs/>
          <w:sz w:val="32"/>
          <w:szCs w:val="32"/>
        </w:rPr>
        <w:lastRenderedPageBreak/>
        <w:t>水资源节约保护的空间格局、产业结构、生产方式，以节水持续促进生态文明建设。</w:t>
      </w:r>
    </w:p>
    <w:p w:rsidR="00E15C48" w:rsidRDefault="00844660" w:rsidP="00DA33B3">
      <w:pPr>
        <w:adjustRightInd w:val="0"/>
        <w:spacing w:line="600" w:lineRule="exact"/>
        <w:ind w:firstLineChars="200" w:firstLine="643"/>
        <w:rPr>
          <w:rFonts w:ascii="仿宋" w:eastAsia="仿宋" w:hAnsi="仿宋" w:cs="仿宋"/>
          <w:bCs/>
          <w:sz w:val="32"/>
          <w:szCs w:val="32"/>
        </w:rPr>
      </w:pPr>
      <w:r>
        <w:rPr>
          <w:rFonts w:ascii="楷体" w:eastAsia="楷体" w:hAnsi="楷体" w:cs="楷体" w:hint="eastAsia"/>
          <w:b/>
          <w:sz w:val="32"/>
          <w:szCs w:val="32"/>
        </w:rPr>
        <w:t>四是实现治理体系和治理能力现代化建设的重要抓手。</w:t>
      </w:r>
      <w:r>
        <w:rPr>
          <w:rFonts w:ascii="仿宋" w:eastAsia="仿宋" w:hAnsi="仿宋" w:cs="仿宋" w:hint="eastAsia"/>
          <w:bCs/>
          <w:sz w:val="32"/>
          <w:szCs w:val="32"/>
        </w:rPr>
        <w:t>党的十九届五中全会对实现治理体系和治理能力现代化作出重大战略部署，习近平总书记在调研南水北调工程时提出“要建立水资源刚性约束制度，严格用水总量控制，统筹生产、生活、生态用水，大力推进农业、工业、城镇</w:t>
      </w:r>
      <w:r>
        <w:rPr>
          <w:rFonts w:ascii="仿宋" w:eastAsia="仿宋" w:hAnsi="仿宋" w:cs="仿宋" w:hint="eastAsia"/>
          <w:bCs/>
          <w:sz w:val="32"/>
          <w:szCs w:val="32"/>
        </w:rPr>
        <w:t>等领域节水。”节约用水是减排增效、保护生态环境的治源之策，将节约用水制度嵌入经济发展的全过程和各方面，健全节约用水体制机制，强化水资源系统治理、综合治理和源头治理，有利于构建政府为主导、企业为主体、社会组织和公众共同参与的资源环境治理体系，推动水治理能力现代化水平提升，为实现“两个高水平”提供有力保证。</w:t>
      </w:r>
    </w:p>
    <w:p w:rsidR="00E15C48" w:rsidRDefault="00844660" w:rsidP="00DA33B3">
      <w:pPr>
        <w:adjustRightInd w:val="0"/>
        <w:spacing w:line="600" w:lineRule="exact"/>
        <w:ind w:firstLineChars="200" w:firstLine="643"/>
        <w:rPr>
          <w:rFonts w:ascii="仿宋" w:eastAsia="仿宋" w:hAnsi="仿宋" w:cs="仿宋"/>
          <w:bCs/>
          <w:sz w:val="32"/>
          <w:szCs w:val="32"/>
        </w:rPr>
      </w:pPr>
      <w:r>
        <w:rPr>
          <w:rFonts w:ascii="楷体" w:eastAsia="楷体" w:hAnsi="楷体" w:cs="楷体" w:hint="eastAsia"/>
          <w:b/>
          <w:sz w:val="32"/>
          <w:szCs w:val="32"/>
        </w:rPr>
        <w:t>五是实施国家节水行动为节水型社会建设奠定了良好基础。</w:t>
      </w:r>
      <w:r>
        <w:rPr>
          <w:rFonts w:ascii="仿宋" w:eastAsia="仿宋" w:hAnsi="仿宋" w:cs="仿宋" w:hint="eastAsia"/>
          <w:bCs/>
          <w:sz w:val="32"/>
          <w:szCs w:val="32"/>
        </w:rPr>
        <w:t>按照《国家节水行动方案》《江西省节水行动实施方案》要求</w:t>
      </w:r>
      <w:r>
        <w:rPr>
          <w:rFonts w:ascii="仿宋" w:eastAsia="仿宋" w:hAnsi="仿宋" w:cs="仿宋" w:hint="eastAsia"/>
          <w:bCs/>
          <w:sz w:val="32"/>
          <w:szCs w:val="32"/>
        </w:rPr>
        <w:t>,</w:t>
      </w:r>
      <w:r>
        <w:rPr>
          <w:rFonts w:ascii="仿宋" w:eastAsia="仿宋" w:hAnsi="仿宋" w:cs="仿宋" w:hint="eastAsia"/>
          <w:bCs/>
          <w:sz w:val="32"/>
          <w:szCs w:val="32"/>
        </w:rPr>
        <w:t>结合我市实际情况，九江市制定了《九江市节水行动实施方案》，明确了近远期总体控制目标，提出了六大重点</w:t>
      </w:r>
      <w:r>
        <w:rPr>
          <w:rFonts w:ascii="仿宋" w:eastAsia="仿宋" w:hAnsi="仿宋" w:cs="仿宋" w:hint="eastAsia"/>
          <w:bCs/>
          <w:sz w:val="32"/>
          <w:szCs w:val="32"/>
        </w:rPr>
        <w:t>行动和深化机制体制改革两方面举措，为“十四五”时期我市节水型社会建设奠定了坚实基础。</w:t>
      </w:r>
    </w:p>
    <w:p w:rsidR="00E15C48" w:rsidRDefault="00E15C48">
      <w:pPr>
        <w:adjustRightInd w:val="0"/>
        <w:spacing w:line="600" w:lineRule="exact"/>
        <w:ind w:firstLineChars="200" w:firstLine="640"/>
        <w:rPr>
          <w:rFonts w:ascii="仿宋" w:eastAsia="仿宋" w:hAnsi="仿宋" w:cs="仿宋"/>
          <w:bCs/>
          <w:sz w:val="32"/>
          <w:szCs w:val="32"/>
        </w:rPr>
        <w:sectPr w:rsidR="00E15C48">
          <w:pgSz w:w="11910" w:h="16840"/>
          <w:pgMar w:top="1440" w:right="1797" w:bottom="1440" w:left="1797" w:header="851" w:footer="992" w:gutter="0"/>
          <w:cols w:space="720"/>
          <w:docGrid w:linePitch="360"/>
        </w:sectPr>
      </w:pPr>
    </w:p>
    <w:p w:rsidR="00E15C48" w:rsidRDefault="00844660">
      <w:pPr>
        <w:adjustRightInd w:val="0"/>
        <w:spacing w:line="600" w:lineRule="exact"/>
        <w:jc w:val="center"/>
        <w:rPr>
          <w:rFonts w:cs="宋体"/>
          <w:b/>
          <w:sz w:val="32"/>
          <w:szCs w:val="32"/>
        </w:rPr>
      </w:pPr>
      <w:bookmarkStart w:id="8" w:name="_Toc434565785"/>
      <w:bookmarkStart w:id="9" w:name="_Toc82202011"/>
      <w:bookmarkEnd w:id="3"/>
      <w:r>
        <w:rPr>
          <w:rFonts w:cs="宋体" w:hint="eastAsia"/>
          <w:b/>
          <w:sz w:val="32"/>
          <w:szCs w:val="32"/>
        </w:rPr>
        <w:lastRenderedPageBreak/>
        <w:t>2</w:t>
      </w:r>
      <w:r>
        <w:rPr>
          <w:rFonts w:cs="宋体" w:hint="eastAsia"/>
          <w:b/>
          <w:sz w:val="32"/>
          <w:szCs w:val="32"/>
        </w:rPr>
        <w:t>现状用水水平及规划节水量分析</w:t>
      </w:r>
      <w:bookmarkEnd w:id="8"/>
      <w:bookmarkEnd w:id="9"/>
    </w:p>
    <w:p w:rsidR="00E15C48" w:rsidRDefault="00844660" w:rsidP="00DA33B3">
      <w:pPr>
        <w:adjustRightInd w:val="0"/>
        <w:spacing w:line="600" w:lineRule="exact"/>
        <w:ind w:firstLineChars="200" w:firstLine="643"/>
        <w:rPr>
          <w:rFonts w:ascii="仿宋" w:eastAsia="仿宋" w:hAnsi="仿宋" w:cs="仿宋"/>
          <w:b/>
          <w:sz w:val="32"/>
          <w:szCs w:val="32"/>
        </w:rPr>
      </w:pPr>
      <w:bookmarkStart w:id="10" w:name="_Toc434565786"/>
      <w:bookmarkStart w:id="11" w:name="_Toc82202012"/>
      <w:r>
        <w:rPr>
          <w:rFonts w:ascii="仿宋" w:eastAsia="仿宋" w:hAnsi="仿宋" w:cs="仿宋" w:hint="eastAsia"/>
          <w:b/>
          <w:sz w:val="32"/>
          <w:szCs w:val="32"/>
        </w:rPr>
        <w:t>2.1</w:t>
      </w:r>
      <w:bookmarkEnd w:id="10"/>
      <w:r>
        <w:rPr>
          <w:rFonts w:ascii="仿宋" w:eastAsia="仿宋" w:hAnsi="仿宋" w:cs="仿宋" w:hint="eastAsia"/>
          <w:b/>
          <w:sz w:val="32"/>
          <w:szCs w:val="32"/>
        </w:rPr>
        <w:t>水资源概况及其开发利用现状</w:t>
      </w:r>
      <w:bookmarkEnd w:id="11"/>
    </w:p>
    <w:p w:rsidR="00E15C48" w:rsidRDefault="00844660" w:rsidP="00DA33B3">
      <w:pPr>
        <w:adjustRightInd w:val="0"/>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2.1.1</w:t>
      </w:r>
      <w:r>
        <w:rPr>
          <w:rFonts w:ascii="仿宋" w:eastAsia="仿宋" w:hAnsi="仿宋" w:cs="仿宋" w:hint="eastAsia"/>
          <w:b/>
          <w:sz w:val="32"/>
          <w:szCs w:val="32"/>
        </w:rPr>
        <w:t>水资源概况</w:t>
      </w:r>
    </w:p>
    <w:p w:rsidR="00E15C48" w:rsidRDefault="00844660" w:rsidP="00DA33B3">
      <w:pPr>
        <w:adjustRightInd w:val="0"/>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w:t>
      </w:r>
      <w:r>
        <w:rPr>
          <w:rFonts w:ascii="仿宋" w:eastAsia="仿宋" w:hAnsi="仿宋" w:cs="仿宋" w:hint="eastAsia"/>
          <w:b/>
          <w:sz w:val="32"/>
          <w:szCs w:val="32"/>
        </w:rPr>
        <w:t>1</w:t>
      </w:r>
      <w:r>
        <w:rPr>
          <w:rFonts w:ascii="仿宋" w:eastAsia="仿宋" w:hAnsi="仿宋" w:cs="仿宋" w:hint="eastAsia"/>
          <w:b/>
          <w:sz w:val="32"/>
          <w:szCs w:val="32"/>
        </w:rPr>
        <w:t>）降雨</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2020</w:t>
      </w:r>
      <w:r>
        <w:rPr>
          <w:rFonts w:ascii="仿宋" w:eastAsia="仿宋" w:hAnsi="仿宋" w:cs="仿宋" w:hint="eastAsia"/>
          <w:bCs/>
          <w:sz w:val="32"/>
          <w:szCs w:val="32"/>
        </w:rPr>
        <w:t>年全市平均降水量</w:t>
      </w:r>
      <w:r>
        <w:rPr>
          <w:rFonts w:ascii="仿宋" w:eastAsia="仿宋" w:hAnsi="仿宋" w:cs="仿宋" w:hint="eastAsia"/>
          <w:bCs/>
          <w:sz w:val="32"/>
          <w:szCs w:val="32"/>
        </w:rPr>
        <w:t>1954.0</w:t>
      </w:r>
      <w:r>
        <w:rPr>
          <w:rFonts w:ascii="仿宋" w:eastAsia="仿宋" w:hAnsi="仿宋" w:cs="仿宋" w:hint="eastAsia"/>
          <w:bCs/>
          <w:sz w:val="32"/>
          <w:szCs w:val="32"/>
        </w:rPr>
        <w:t>毫米，折合降水总量</w:t>
      </w:r>
      <w:r>
        <w:rPr>
          <w:rFonts w:ascii="仿宋" w:eastAsia="仿宋" w:hAnsi="仿宋" w:cs="仿宋" w:hint="eastAsia"/>
          <w:bCs/>
          <w:sz w:val="32"/>
          <w:szCs w:val="32"/>
        </w:rPr>
        <w:t>367.81</w:t>
      </w:r>
      <w:r>
        <w:rPr>
          <w:rFonts w:ascii="仿宋" w:eastAsia="仿宋" w:hAnsi="仿宋" w:cs="仿宋" w:hint="eastAsia"/>
          <w:bCs/>
          <w:sz w:val="32"/>
          <w:szCs w:val="32"/>
        </w:rPr>
        <w:t>亿立方米，比上年增加</w:t>
      </w:r>
      <w:r>
        <w:rPr>
          <w:rFonts w:ascii="仿宋" w:eastAsia="仿宋" w:hAnsi="仿宋" w:cs="仿宋" w:hint="eastAsia"/>
          <w:bCs/>
          <w:sz w:val="32"/>
          <w:szCs w:val="32"/>
        </w:rPr>
        <w:t>61.0%</w:t>
      </w:r>
      <w:r>
        <w:rPr>
          <w:rFonts w:ascii="仿宋" w:eastAsia="仿宋" w:hAnsi="仿宋" w:cs="仿宋" w:hint="eastAsia"/>
          <w:bCs/>
          <w:sz w:val="32"/>
          <w:szCs w:val="32"/>
        </w:rPr>
        <w:t>，与多年平均比较多</w:t>
      </w:r>
      <w:r>
        <w:rPr>
          <w:rFonts w:ascii="仿宋" w:eastAsia="仿宋" w:hAnsi="仿宋" w:cs="仿宋" w:hint="eastAsia"/>
          <w:bCs/>
          <w:sz w:val="32"/>
          <w:szCs w:val="32"/>
        </w:rPr>
        <w:t>28.5%</w:t>
      </w:r>
      <w:r>
        <w:rPr>
          <w:rFonts w:ascii="仿宋" w:eastAsia="仿宋" w:hAnsi="仿宋" w:cs="仿宋" w:hint="eastAsia"/>
          <w:bCs/>
          <w:sz w:val="32"/>
          <w:szCs w:val="32"/>
        </w:rPr>
        <w:t>。</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按行政分区统计，年降水量最大的是濂溪区</w:t>
      </w:r>
      <w:r>
        <w:rPr>
          <w:rFonts w:ascii="仿宋" w:eastAsia="仿宋" w:hAnsi="仿宋" w:cs="仿宋" w:hint="eastAsia"/>
          <w:bCs/>
          <w:sz w:val="32"/>
          <w:szCs w:val="32"/>
        </w:rPr>
        <w:t>2075.5</w:t>
      </w:r>
      <w:r>
        <w:rPr>
          <w:rFonts w:ascii="仿宋" w:eastAsia="仿宋" w:hAnsi="仿宋" w:cs="仿宋" w:hint="eastAsia"/>
          <w:bCs/>
          <w:sz w:val="32"/>
          <w:szCs w:val="32"/>
        </w:rPr>
        <w:t>毫米，最小的是德安县</w:t>
      </w:r>
      <w:r>
        <w:rPr>
          <w:rFonts w:ascii="仿宋" w:eastAsia="仿宋" w:hAnsi="仿宋" w:cs="仿宋" w:hint="eastAsia"/>
          <w:bCs/>
          <w:sz w:val="32"/>
          <w:szCs w:val="32"/>
        </w:rPr>
        <w:t>1681.3</w:t>
      </w:r>
      <w:r>
        <w:rPr>
          <w:rFonts w:ascii="仿宋" w:eastAsia="仿宋" w:hAnsi="仿宋" w:cs="仿宋" w:hint="eastAsia"/>
          <w:bCs/>
          <w:sz w:val="32"/>
          <w:szCs w:val="32"/>
        </w:rPr>
        <w:t>毫米。与上年相比，各行政区降水量皆为增加，湖口县增幅最大，为</w:t>
      </w:r>
      <w:r>
        <w:rPr>
          <w:rFonts w:ascii="仿宋" w:eastAsia="仿宋" w:hAnsi="仿宋" w:cs="仿宋" w:hint="eastAsia"/>
          <w:bCs/>
          <w:sz w:val="32"/>
          <w:szCs w:val="32"/>
        </w:rPr>
        <w:t>86.4%</w:t>
      </w:r>
      <w:r>
        <w:rPr>
          <w:rFonts w:ascii="仿宋" w:eastAsia="仿宋" w:hAnsi="仿宋" w:cs="仿宋" w:hint="eastAsia"/>
          <w:bCs/>
          <w:sz w:val="32"/>
          <w:szCs w:val="32"/>
        </w:rPr>
        <w:t>，修水县增幅最小，为</w:t>
      </w:r>
      <w:r>
        <w:rPr>
          <w:rFonts w:ascii="仿宋" w:eastAsia="仿宋" w:hAnsi="仿宋" w:cs="仿宋" w:hint="eastAsia"/>
          <w:bCs/>
          <w:sz w:val="32"/>
          <w:szCs w:val="32"/>
        </w:rPr>
        <w:t>38.6%;</w:t>
      </w:r>
      <w:r>
        <w:rPr>
          <w:rFonts w:ascii="仿宋" w:eastAsia="仿宋" w:hAnsi="仿宋" w:cs="仿宋" w:hint="eastAsia"/>
          <w:bCs/>
          <w:sz w:val="32"/>
          <w:szCs w:val="32"/>
        </w:rPr>
        <w:t>与多年平均比较，各行政区皆为增加，其中濂溪区增幅最大，为</w:t>
      </w:r>
      <w:r>
        <w:rPr>
          <w:rFonts w:ascii="仿宋" w:eastAsia="仿宋" w:hAnsi="仿宋" w:cs="仿宋" w:hint="eastAsia"/>
          <w:bCs/>
          <w:sz w:val="32"/>
          <w:szCs w:val="32"/>
        </w:rPr>
        <w:t>44.2%</w:t>
      </w:r>
      <w:r>
        <w:rPr>
          <w:rFonts w:ascii="仿宋" w:eastAsia="仿宋" w:hAnsi="仿宋" w:cs="仿宋" w:hint="eastAsia"/>
          <w:bCs/>
          <w:sz w:val="32"/>
          <w:szCs w:val="32"/>
        </w:rPr>
        <w:t>。按水资源分区统计，年降水量最大的是潦河</w:t>
      </w:r>
      <w:r>
        <w:rPr>
          <w:rFonts w:ascii="仿宋" w:eastAsia="仿宋" w:hAnsi="仿宋" w:cs="仿宋" w:hint="eastAsia"/>
          <w:bCs/>
          <w:sz w:val="32"/>
          <w:szCs w:val="32"/>
        </w:rPr>
        <w:t>2063.9</w:t>
      </w:r>
      <w:r>
        <w:rPr>
          <w:rFonts w:ascii="仿宋" w:eastAsia="仿宋" w:hAnsi="仿宋" w:cs="仿宋" w:hint="eastAsia"/>
          <w:bCs/>
          <w:sz w:val="32"/>
          <w:szCs w:val="32"/>
        </w:rPr>
        <w:t>毫米，最小的是赤湖</w:t>
      </w:r>
      <w:r>
        <w:rPr>
          <w:rFonts w:ascii="仿宋" w:eastAsia="仿宋" w:hAnsi="仿宋" w:cs="仿宋" w:hint="eastAsia"/>
          <w:bCs/>
          <w:sz w:val="32"/>
          <w:szCs w:val="32"/>
        </w:rPr>
        <w:t>1830.3</w:t>
      </w:r>
      <w:r>
        <w:rPr>
          <w:rFonts w:ascii="仿宋" w:eastAsia="仿宋" w:hAnsi="仿宋" w:cs="仿宋" w:hint="eastAsia"/>
          <w:bCs/>
          <w:sz w:val="32"/>
          <w:szCs w:val="32"/>
        </w:rPr>
        <w:t>毫米。与上年相比，各分区降水量皆为增加，彭泽区增幅最大，为</w:t>
      </w:r>
      <w:r>
        <w:rPr>
          <w:rFonts w:ascii="仿宋" w:eastAsia="仿宋" w:hAnsi="仿宋" w:cs="仿宋" w:hint="eastAsia"/>
          <w:bCs/>
          <w:sz w:val="32"/>
          <w:szCs w:val="32"/>
        </w:rPr>
        <w:t>80.4%</w:t>
      </w:r>
      <w:r>
        <w:rPr>
          <w:rFonts w:ascii="仿宋" w:eastAsia="仿宋" w:hAnsi="仿宋" w:cs="仿宋" w:hint="eastAsia"/>
          <w:bCs/>
          <w:sz w:val="32"/>
          <w:szCs w:val="32"/>
        </w:rPr>
        <w:t>，汨水增幅最小，为</w:t>
      </w:r>
      <w:r>
        <w:rPr>
          <w:rFonts w:ascii="仿宋" w:eastAsia="仿宋" w:hAnsi="仿宋" w:cs="仿宋" w:hint="eastAsia"/>
          <w:bCs/>
          <w:sz w:val="32"/>
          <w:szCs w:val="32"/>
        </w:rPr>
        <w:t>38.6%;</w:t>
      </w:r>
      <w:r>
        <w:rPr>
          <w:rFonts w:ascii="仿宋" w:eastAsia="仿宋" w:hAnsi="仿宋" w:cs="仿宋" w:hint="eastAsia"/>
          <w:bCs/>
          <w:sz w:val="32"/>
          <w:szCs w:val="32"/>
        </w:rPr>
        <w:t>与多年平均比较，各分区皆为增加，其中湖东北区增幅最大，为</w:t>
      </w:r>
      <w:r>
        <w:rPr>
          <w:rFonts w:ascii="仿宋" w:eastAsia="仿宋" w:hAnsi="仿宋" w:cs="仿宋" w:hint="eastAsia"/>
          <w:bCs/>
          <w:sz w:val="32"/>
          <w:szCs w:val="32"/>
        </w:rPr>
        <w:t>42.9%</w:t>
      </w:r>
      <w:r>
        <w:rPr>
          <w:rFonts w:ascii="仿宋" w:eastAsia="仿宋" w:hAnsi="仿宋" w:cs="仿宋" w:hint="eastAsia"/>
          <w:bCs/>
          <w:sz w:val="32"/>
          <w:szCs w:val="32"/>
        </w:rPr>
        <w:t>。</w:t>
      </w:r>
    </w:p>
    <w:p w:rsidR="00E15C48" w:rsidRDefault="00844660" w:rsidP="00DA33B3">
      <w:pPr>
        <w:adjustRightInd w:val="0"/>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w:t>
      </w:r>
      <w:r>
        <w:rPr>
          <w:rFonts w:ascii="仿宋" w:eastAsia="仿宋" w:hAnsi="仿宋" w:cs="仿宋" w:hint="eastAsia"/>
          <w:b/>
          <w:sz w:val="32"/>
          <w:szCs w:val="32"/>
        </w:rPr>
        <w:t>2</w:t>
      </w:r>
      <w:r>
        <w:rPr>
          <w:rFonts w:ascii="仿宋" w:eastAsia="仿宋" w:hAnsi="仿宋" w:cs="仿宋" w:hint="eastAsia"/>
          <w:b/>
          <w:sz w:val="32"/>
          <w:szCs w:val="32"/>
        </w:rPr>
        <w:t>）水资源</w:t>
      </w:r>
      <w:r>
        <w:rPr>
          <w:rFonts w:ascii="仿宋" w:eastAsia="仿宋" w:hAnsi="仿宋" w:cs="仿宋" w:hint="eastAsia"/>
          <w:b/>
          <w:sz w:val="32"/>
          <w:szCs w:val="32"/>
        </w:rPr>
        <w:t>量及分布特点</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九江市位于江西省北部，东濒鄱阳湖，南邻宜春、南昌，西毗湖南，北依长江与湖北、安徽相连，处四省交会地带。全市国土面积</w:t>
      </w:r>
      <w:r>
        <w:rPr>
          <w:rFonts w:ascii="仿宋" w:eastAsia="仿宋" w:hAnsi="仿宋" w:cs="仿宋" w:hint="eastAsia"/>
          <w:bCs/>
          <w:sz w:val="32"/>
          <w:szCs w:val="32"/>
        </w:rPr>
        <w:t>18823</w:t>
      </w:r>
      <w:r>
        <w:rPr>
          <w:rFonts w:ascii="仿宋" w:eastAsia="仿宋" w:hAnsi="仿宋" w:cs="仿宋" w:hint="eastAsia"/>
          <w:bCs/>
          <w:sz w:val="32"/>
          <w:szCs w:val="32"/>
        </w:rPr>
        <w:t>平方千米，多年平均降水量</w:t>
      </w:r>
      <w:r>
        <w:rPr>
          <w:rFonts w:ascii="仿宋" w:eastAsia="仿宋" w:hAnsi="仿宋" w:cs="仿宋" w:hint="eastAsia"/>
          <w:bCs/>
          <w:sz w:val="32"/>
          <w:szCs w:val="32"/>
        </w:rPr>
        <w:t>1520.6</w:t>
      </w:r>
      <w:r>
        <w:rPr>
          <w:rFonts w:ascii="仿宋" w:eastAsia="仿宋" w:hAnsi="仿宋" w:cs="仿宋" w:hint="eastAsia"/>
          <w:bCs/>
          <w:sz w:val="32"/>
          <w:szCs w:val="32"/>
        </w:rPr>
        <w:t>毫米，多年平均水资源总量</w:t>
      </w:r>
      <w:r>
        <w:rPr>
          <w:rFonts w:ascii="仿宋" w:eastAsia="仿宋" w:hAnsi="仿宋" w:cs="仿宋" w:hint="eastAsia"/>
          <w:bCs/>
          <w:sz w:val="32"/>
          <w:szCs w:val="32"/>
        </w:rPr>
        <w:t>154.43</w:t>
      </w:r>
      <w:r>
        <w:rPr>
          <w:rFonts w:ascii="仿宋" w:eastAsia="仿宋" w:hAnsi="仿宋" w:cs="仿宋" w:hint="eastAsia"/>
          <w:bCs/>
          <w:sz w:val="32"/>
          <w:szCs w:val="32"/>
        </w:rPr>
        <w:t>亿立方米。</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2020</w:t>
      </w:r>
      <w:r>
        <w:rPr>
          <w:rFonts w:ascii="仿宋" w:eastAsia="仿宋" w:hAnsi="仿宋" w:cs="仿宋" w:hint="eastAsia"/>
          <w:bCs/>
          <w:sz w:val="32"/>
          <w:szCs w:val="32"/>
        </w:rPr>
        <w:t>年，九江市地表水资源量为</w:t>
      </w:r>
      <w:r>
        <w:rPr>
          <w:rFonts w:ascii="仿宋" w:eastAsia="仿宋" w:hAnsi="仿宋" w:cs="仿宋" w:hint="eastAsia"/>
          <w:bCs/>
          <w:sz w:val="32"/>
          <w:szCs w:val="32"/>
        </w:rPr>
        <w:t>195.70</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（不含过境水），比多年平均值多</w:t>
      </w:r>
      <w:r>
        <w:rPr>
          <w:rFonts w:ascii="仿宋" w:eastAsia="仿宋" w:hAnsi="仿宋" w:cs="仿宋" w:hint="eastAsia"/>
          <w:bCs/>
          <w:sz w:val="32"/>
          <w:szCs w:val="32"/>
        </w:rPr>
        <w:t>32.0%</w:t>
      </w:r>
      <w:r>
        <w:rPr>
          <w:rFonts w:ascii="仿宋" w:eastAsia="仿宋" w:hAnsi="仿宋" w:cs="仿宋" w:hint="eastAsia"/>
          <w:bCs/>
          <w:sz w:val="32"/>
          <w:szCs w:val="32"/>
        </w:rPr>
        <w:t>；地下水资源量</w:t>
      </w:r>
      <w:r>
        <w:rPr>
          <w:rFonts w:ascii="仿宋" w:eastAsia="仿宋" w:hAnsi="仿宋" w:cs="仿宋" w:hint="eastAsia"/>
          <w:bCs/>
          <w:sz w:val="32"/>
          <w:szCs w:val="32"/>
        </w:rPr>
        <w:t>38.35</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w:t>
      </w:r>
      <w:r>
        <w:rPr>
          <w:rFonts w:ascii="仿宋" w:eastAsia="仿宋" w:hAnsi="仿宋" w:cs="仿宋" w:hint="eastAsia"/>
          <w:bCs/>
          <w:sz w:val="32"/>
          <w:szCs w:val="32"/>
        </w:rPr>
        <w:lastRenderedPageBreak/>
        <w:t>比</w:t>
      </w:r>
      <w:r>
        <w:rPr>
          <w:rFonts w:ascii="仿宋" w:eastAsia="仿宋" w:hAnsi="仿宋" w:cs="仿宋" w:hint="eastAsia"/>
          <w:bCs/>
          <w:sz w:val="32"/>
          <w:szCs w:val="32"/>
        </w:rPr>
        <w:t>上</w:t>
      </w:r>
      <w:r>
        <w:rPr>
          <w:rFonts w:ascii="仿宋" w:eastAsia="仿宋" w:hAnsi="仿宋" w:cs="仿宋" w:hint="eastAsia"/>
          <w:bCs/>
          <w:sz w:val="32"/>
          <w:szCs w:val="32"/>
        </w:rPr>
        <w:t>年多</w:t>
      </w:r>
      <w:r>
        <w:rPr>
          <w:rFonts w:ascii="仿宋" w:eastAsia="仿宋" w:hAnsi="仿宋" w:cs="仿宋" w:hint="eastAsia"/>
          <w:bCs/>
          <w:sz w:val="32"/>
          <w:szCs w:val="32"/>
        </w:rPr>
        <w:t>27.0</w:t>
      </w:r>
      <w:r>
        <w:rPr>
          <w:rFonts w:ascii="仿宋" w:eastAsia="仿宋" w:hAnsi="仿宋" w:cs="仿宋" w:hint="eastAsia"/>
          <w:bCs/>
          <w:sz w:val="32"/>
          <w:szCs w:val="32"/>
        </w:rPr>
        <w:t>%</w:t>
      </w:r>
      <w:r>
        <w:rPr>
          <w:rFonts w:ascii="仿宋" w:eastAsia="仿宋" w:hAnsi="仿宋" w:cs="仿宋" w:hint="eastAsia"/>
          <w:bCs/>
          <w:sz w:val="32"/>
          <w:szCs w:val="32"/>
        </w:rPr>
        <w:t>；地下水资源与地表水资源不重复量</w:t>
      </w:r>
      <w:r>
        <w:rPr>
          <w:rFonts w:ascii="仿宋" w:eastAsia="仿宋" w:hAnsi="仿宋" w:cs="仿宋" w:hint="eastAsia"/>
          <w:bCs/>
          <w:sz w:val="32"/>
          <w:szCs w:val="32"/>
        </w:rPr>
        <w:t>4.84</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，水资源总量</w:t>
      </w:r>
      <w:r>
        <w:rPr>
          <w:rFonts w:ascii="仿宋" w:eastAsia="仿宋" w:hAnsi="仿宋" w:cs="仿宋" w:hint="eastAsia"/>
          <w:bCs/>
          <w:sz w:val="32"/>
          <w:szCs w:val="32"/>
        </w:rPr>
        <w:t>200.54</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，比多年平均多</w:t>
      </w:r>
      <w:r>
        <w:rPr>
          <w:rFonts w:ascii="仿宋" w:eastAsia="仿宋" w:hAnsi="仿宋" w:cs="仿宋" w:hint="eastAsia"/>
          <w:bCs/>
          <w:sz w:val="32"/>
          <w:szCs w:val="32"/>
        </w:rPr>
        <w:t>29.9%</w:t>
      </w:r>
      <w:r>
        <w:rPr>
          <w:rFonts w:ascii="仿宋" w:eastAsia="仿宋" w:hAnsi="仿宋" w:cs="仿宋" w:hint="eastAsia"/>
          <w:bCs/>
          <w:sz w:val="32"/>
          <w:szCs w:val="32"/>
        </w:rPr>
        <w:t>。</w:t>
      </w:r>
      <w:r>
        <w:rPr>
          <w:rFonts w:ascii="仿宋" w:eastAsia="仿宋" w:hAnsi="仿宋" w:cs="仿宋" w:hint="eastAsia"/>
          <w:bCs/>
          <w:sz w:val="32"/>
          <w:szCs w:val="32"/>
        </w:rPr>
        <w:t>各</w:t>
      </w:r>
      <w:r>
        <w:rPr>
          <w:rFonts w:ascii="仿宋" w:eastAsia="仿宋" w:hAnsi="仿宋" w:cs="仿宋" w:hint="eastAsia"/>
          <w:bCs/>
          <w:sz w:val="32"/>
          <w:szCs w:val="32"/>
        </w:rPr>
        <w:t>县（市、区）</w:t>
      </w:r>
      <w:r>
        <w:rPr>
          <w:rFonts w:ascii="仿宋" w:eastAsia="仿宋" w:hAnsi="仿宋" w:cs="仿宋" w:hint="eastAsia"/>
          <w:bCs/>
          <w:sz w:val="32"/>
          <w:szCs w:val="32"/>
        </w:rPr>
        <w:t>2020</w:t>
      </w:r>
      <w:r>
        <w:rPr>
          <w:rFonts w:ascii="仿宋" w:eastAsia="仿宋" w:hAnsi="仿宋" w:cs="仿宋" w:hint="eastAsia"/>
          <w:bCs/>
          <w:sz w:val="32"/>
          <w:szCs w:val="32"/>
        </w:rPr>
        <w:t>年水资源分布情况详见表</w:t>
      </w:r>
      <w:r>
        <w:rPr>
          <w:rFonts w:ascii="仿宋" w:eastAsia="仿宋" w:hAnsi="仿宋" w:cs="仿宋" w:hint="eastAsia"/>
          <w:bCs/>
          <w:sz w:val="32"/>
          <w:szCs w:val="32"/>
        </w:rPr>
        <w:t>2.</w:t>
      </w:r>
      <w:r>
        <w:rPr>
          <w:rFonts w:ascii="仿宋" w:eastAsia="仿宋" w:hAnsi="仿宋" w:cs="仿宋" w:hint="eastAsia"/>
          <w:bCs/>
          <w:sz w:val="32"/>
          <w:szCs w:val="32"/>
        </w:rPr>
        <w:t>1</w:t>
      </w:r>
      <w:r>
        <w:rPr>
          <w:rFonts w:ascii="仿宋" w:eastAsia="仿宋" w:hAnsi="仿宋" w:cs="仿宋" w:hint="eastAsia"/>
          <w:bCs/>
          <w:sz w:val="32"/>
          <w:szCs w:val="32"/>
        </w:rPr>
        <w:t>。</w:t>
      </w:r>
    </w:p>
    <w:p w:rsidR="00E15C48" w:rsidRDefault="00E15C48">
      <w:pPr>
        <w:adjustRightInd w:val="0"/>
        <w:spacing w:line="600" w:lineRule="exact"/>
        <w:jc w:val="center"/>
        <w:rPr>
          <w:rFonts w:ascii="仿宋" w:eastAsia="仿宋" w:hAnsi="仿宋" w:cs="仿宋"/>
          <w:b/>
          <w:sz w:val="32"/>
          <w:szCs w:val="32"/>
        </w:rPr>
      </w:pPr>
    </w:p>
    <w:p w:rsidR="00E15C48" w:rsidRDefault="00844660">
      <w:pPr>
        <w:adjustRightInd w:val="0"/>
        <w:spacing w:line="600" w:lineRule="exact"/>
        <w:jc w:val="center"/>
        <w:rPr>
          <w:rFonts w:ascii="仿宋" w:eastAsia="仿宋" w:hAnsi="仿宋" w:cs="仿宋"/>
          <w:b/>
          <w:sz w:val="32"/>
          <w:szCs w:val="32"/>
        </w:rPr>
      </w:pPr>
      <w:r>
        <w:rPr>
          <w:rFonts w:ascii="仿宋" w:eastAsia="仿宋" w:hAnsi="仿宋" w:cs="仿宋" w:hint="eastAsia"/>
          <w:b/>
          <w:sz w:val="32"/>
          <w:szCs w:val="32"/>
        </w:rPr>
        <w:t>表</w:t>
      </w:r>
      <w:r>
        <w:rPr>
          <w:rFonts w:ascii="仿宋" w:eastAsia="仿宋" w:hAnsi="仿宋" w:cs="仿宋" w:hint="eastAsia"/>
          <w:b/>
          <w:sz w:val="32"/>
          <w:szCs w:val="32"/>
        </w:rPr>
        <w:t>2.1</w:t>
      </w:r>
      <w:r>
        <w:rPr>
          <w:rFonts w:ascii="仿宋" w:eastAsia="仿宋" w:hAnsi="仿宋" w:cs="仿宋" w:hint="eastAsia"/>
          <w:b/>
          <w:sz w:val="32"/>
          <w:szCs w:val="32"/>
        </w:rPr>
        <w:t xml:space="preserve"> </w:t>
      </w:r>
      <w:r>
        <w:rPr>
          <w:rFonts w:ascii="仿宋" w:eastAsia="仿宋" w:hAnsi="仿宋" w:cs="仿宋" w:hint="eastAsia"/>
          <w:b/>
          <w:sz w:val="32"/>
          <w:szCs w:val="32"/>
        </w:rPr>
        <w:t>2020</w:t>
      </w:r>
      <w:r>
        <w:rPr>
          <w:rFonts w:ascii="仿宋" w:eastAsia="仿宋" w:hAnsi="仿宋" w:cs="仿宋" w:hint="eastAsia"/>
          <w:b/>
          <w:sz w:val="32"/>
          <w:szCs w:val="32"/>
        </w:rPr>
        <w:t>年九江市行政分区水资源总量单位：亿</w:t>
      </w:r>
      <w:r>
        <w:rPr>
          <w:rFonts w:ascii="仿宋" w:eastAsia="仿宋" w:hAnsi="仿宋" w:cs="仿宋" w:hint="eastAsia"/>
          <w:b/>
          <w:sz w:val="32"/>
          <w:szCs w:val="32"/>
        </w:rPr>
        <w:t>m3</w:t>
      </w:r>
    </w:p>
    <w:tbl>
      <w:tblPr>
        <w:tblW w:w="4998" w:type="pct"/>
        <w:tblLook w:val="04A0"/>
      </w:tblPr>
      <w:tblGrid>
        <w:gridCol w:w="1142"/>
        <w:gridCol w:w="1521"/>
        <w:gridCol w:w="1330"/>
        <w:gridCol w:w="1329"/>
        <w:gridCol w:w="1499"/>
        <w:gridCol w:w="1708"/>
      </w:tblGrid>
      <w:tr w:rsidR="00E15C48">
        <w:trPr>
          <w:trHeight w:hRule="exact" w:val="1146"/>
          <w:tblHeader/>
        </w:trPr>
        <w:tc>
          <w:tcPr>
            <w:tcW w:w="66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sz w:val="24"/>
                <w:szCs w:val="24"/>
              </w:rPr>
            </w:pPr>
            <w:r>
              <w:rPr>
                <w:rFonts w:ascii="仿宋" w:eastAsia="仿宋" w:hAnsi="仿宋" w:cs="仿宋" w:hint="eastAsia"/>
                <w:b/>
                <w:bCs/>
                <w:kern w:val="0"/>
                <w:sz w:val="24"/>
                <w:szCs w:val="24"/>
              </w:rPr>
              <w:t>县级行政区</w:t>
            </w:r>
          </w:p>
        </w:tc>
        <w:tc>
          <w:tcPr>
            <w:tcW w:w="89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sz w:val="24"/>
                <w:szCs w:val="24"/>
              </w:rPr>
            </w:pPr>
            <w:r>
              <w:rPr>
                <w:rFonts w:ascii="仿宋" w:eastAsia="仿宋" w:hAnsi="仿宋" w:cs="仿宋" w:hint="eastAsia"/>
                <w:b/>
                <w:bCs/>
                <w:kern w:val="0"/>
                <w:sz w:val="24"/>
                <w:szCs w:val="24"/>
              </w:rPr>
              <w:t>年降水量（</w:t>
            </w:r>
            <w:r>
              <w:rPr>
                <w:rFonts w:ascii="仿宋" w:eastAsia="仿宋" w:hAnsi="仿宋" w:cs="仿宋" w:hint="eastAsia"/>
                <w:b/>
                <w:bCs/>
                <w:kern w:val="0"/>
                <w:sz w:val="24"/>
                <w:szCs w:val="24"/>
              </w:rPr>
              <w:t>mm</w:t>
            </w:r>
            <w:r>
              <w:rPr>
                <w:rFonts w:ascii="仿宋" w:eastAsia="仿宋" w:hAnsi="仿宋" w:cs="仿宋" w:hint="eastAsia"/>
                <w:b/>
                <w:bCs/>
                <w:kern w:val="0"/>
                <w:sz w:val="24"/>
                <w:szCs w:val="24"/>
              </w:rPr>
              <w:t>）</w:t>
            </w:r>
          </w:p>
        </w:tc>
        <w:tc>
          <w:tcPr>
            <w:tcW w:w="7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sz w:val="24"/>
                <w:szCs w:val="24"/>
              </w:rPr>
            </w:pPr>
            <w:r>
              <w:rPr>
                <w:rFonts w:ascii="仿宋" w:eastAsia="仿宋" w:hAnsi="仿宋" w:cs="仿宋" w:hint="eastAsia"/>
                <w:b/>
                <w:bCs/>
                <w:kern w:val="0"/>
                <w:sz w:val="24"/>
                <w:szCs w:val="24"/>
              </w:rPr>
              <w:t>地表水资源量</w:t>
            </w:r>
          </w:p>
        </w:tc>
        <w:tc>
          <w:tcPr>
            <w:tcW w:w="7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sz w:val="24"/>
                <w:szCs w:val="24"/>
              </w:rPr>
            </w:pPr>
            <w:r>
              <w:rPr>
                <w:rFonts w:ascii="仿宋" w:eastAsia="仿宋" w:hAnsi="仿宋" w:cs="仿宋" w:hint="eastAsia"/>
                <w:b/>
                <w:bCs/>
                <w:kern w:val="0"/>
                <w:sz w:val="24"/>
                <w:szCs w:val="24"/>
              </w:rPr>
              <w:t>地下水资源量</w:t>
            </w:r>
          </w:p>
        </w:tc>
        <w:tc>
          <w:tcPr>
            <w:tcW w:w="8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sz w:val="24"/>
                <w:szCs w:val="24"/>
              </w:rPr>
            </w:pPr>
            <w:r>
              <w:rPr>
                <w:rFonts w:ascii="仿宋" w:eastAsia="仿宋" w:hAnsi="仿宋" w:cs="仿宋" w:hint="eastAsia"/>
                <w:b/>
                <w:bCs/>
                <w:kern w:val="0"/>
                <w:sz w:val="24"/>
                <w:szCs w:val="24"/>
              </w:rPr>
              <w:t>地下水资源与地表水资源不重复量</w:t>
            </w:r>
          </w:p>
        </w:tc>
        <w:tc>
          <w:tcPr>
            <w:tcW w:w="100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sz w:val="24"/>
                <w:szCs w:val="24"/>
              </w:rPr>
            </w:pPr>
            <w:r>
              <w:rPr>
                <w:rFonts w:ascii="仿宋" w:eastAsia="仿宋" w:hAnsi="仿宋" w:cs="仿宋" w:hint="eastAsia"/>
                <w:b/>
                <w:bCs/>
                <w:kern w:val="0"/>
                <w:sz w:val="24"/>
                <w:szCs w:val="24"/>
              </w:rPr>
              <w:t>总水资源量</w:t>
            </w:r>
          </w:p>
        </w:tc>
      </w:tr>
      <w:tr w:rsidR="00E15C48">
        <w:trPr>
          <w:trHeight w:hRule="exact" w:val="567"/>
        </w:trPr>
        <w:tc>
          <w:tcPr>
            <w:tcW w:w="66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濂溪区</w:t>
            </w:r>
          </w:p>
        </w:tc>
        <w:tc>
          <w:tcPr>
            <w:tcW w:w="89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2075.5</w:t>
            </w:r>
          </w:p>
        </w:tc>
        <w:tc>
          <w:tcPr>
            <w:tcW w:w="7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3.48</w:t>
            </w:r>
          </w:p>
        </w:tc>
        <w:tc>
          <w:tcPr>
            <w:tcW w:w="7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0.61</w:t>
            </w:r>
          </w:p>
        </w:tc>
        <w:tc>
          <w:tcPr>
            <w:tcW w:w="8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0.09</w:t>
            </w:r>
          </w:p>
        </w:tc>
        <w:tc>
          <w:tcPr>
            <w:tcW w:w="100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3.57</w:t>
            </w:r>
          </w:p>
        </w:tc>
      </w:tr>
      <w:tr w:rsidR="00E15C48">
        <w:trPr>
          <w:trHeight w:hRule="exact" w:val="567"/>
        </w:trPr>
        <w:tc>
          <w:tcPr>
            <w:tcW w:w="66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浔阳区</w:t>
            </w:r>
          </w:p>
        </w:tc>
        <w:tc>
          <w:tcPr>
            <w:tcW w:w="89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1886</w:t>
            </w:r>
            <w:r>
              <w:rPr>
                <w:rFonts w:ascii="仿宋" w:eastAsia="仿宋" w:hAnsi="仿宋" w:cs="仿宋" w:hint="eastAsia"/>
                <w:kern w:val="0"/>
                <w:sz w:val="24"/>
                <w:szCs w:val="24"/>
              </w:rPr>
              <w:t>.0</w:t>
            </w:r>
          </w:p>
        </w:tc>
        <w:tc>
          <w:tcPr>
            <w:tcW w:w="7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1.27</w:t>
            </w:r>
          </w:p>
        </w:tc>
        <w:tc>
          <w:tcPr>
            <w:tcW w:w="7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0.23</w:t>
            </w:r>
          </w:p>
        </w:tc>
        <w:tc>
          <w:tcPr>
            <w:tcW w:w="879" w:type="pct"/>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sz w:val="24"/>
                <w:szCs w:val="24"/>
              </w:rPr>
            </w:pPr>
          </w:p>
        </w:tc>
        <w:tc>
          <w:tcPr>
            <w:tcW w:w="100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1.27</w:t>
            </w:r>
          </w:p>
        </w:tc>
      </w:tr>
      <w:tr w:rsidR="00E15C48">
        <w:trPr>
          <w:trHeight w:hRule="exact" w:val="567"/>
        </w:trPr>
        <w:tc>
          <w:tcPr>
            <w:tcW w:w="66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柴桑区</w:t>
            </w:r>
          </w:p>
        </w:tc>
        <w:tc>
          <w:tcPr>
            <w:tcW w:w="89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1760.2</w:t>
            </w:r>
          </w:p>
        </w:tc>
        <w:tc>
          <w:tcPr>
            <w:tcW w:w="7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7.26</w:t>
            </w:r>
          </w:p>
        </w:tc>
        <w:tc>
          <w:tcPr>
            <w:tcW w:w="7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1.28</w:t>
            </w:r>
          </w:p>
        </w:tc>
        <w:tc>
          <w:tcPr>
            <w:tcW w:w="8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0.12</w:t>
            </w:r>
          </w:p>
        </w:tc>
        <w:tc>
          <w:tcPr>
            <w:tcW w:w="100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7.38</w:t>
            </w:r>
          </w:p>
        </w:tc>
      </w:tr>
      <w:tr w:rsidR="00E15C48">
        <w:trPr>
          <w:trHeight w:hRule="exact" w:val="567"/>
        </w:trPr>
        <w:tc>
          <w:tcPr>
            <w:tcW w:w="66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武宁县</w:t>
            </w:r>
          </w:p>
        </w:tc>
        <w:tc>
          <w:tcPr>
            <w:tcW w:w="89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2038.9</w:t>
            </w:r>
          </w:p>
        </w:tc>
        <w:tc>
          <w:tcPr>
            <w:tcW w:w="7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37.18</w:t>
            </w:r>
          </w:p>
        </w:tc>
        <w:tc>
          <w:tcPr>
            <w:tcW w:w="7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7.77</w:t>
            </w:r>
          </w:p>
        </w:tc>
        <w:tc>
          <w:tcPr>
            <w:tcW w:w="879" w:type="pct"/>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sz w:val="24"/>
                <w:szCs w:val="24"/>
              </w:rPr>
            </w:pPr>
          </w:p>
        </w:tc>
        <w:tc>
          <w:tcPr>
            <w:tcW w:w="100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37.18</w:t>
            </w:r>
          </w:p>
        </w:tc>
      </w:tr>
      <w:tr w:rsidR="00E15C48">
        <w:trPr>
          <w:trHeight w:hRule="exact" w:val="567"/>
        </w:trPr>
        <w:tc>
          <w:tcPr>
            <w:tcW w:w="66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修水县</w:t>
            </w:r>
          </w:p>
        </w:tc>
        <w:tc>
          <w:tcPr>
            <w:tcW w:w="89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1927.1</w:t>
            </w:r>
          </w:p>
        </w:tc>
        <w:tc>
          <w:tcPr>
            <w:tcW w:w="7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47.25</w:t>
            </w:r>
          </w:p>
        </w:tc>
        <w:tc>
          <w:tcPr>
            <w:tcW w:w="7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10.11</w:t>
            </w:r>
          </w:p>
        </w:tc>
        <w:tc>
          <w:tcPr>
            <w:tcW w:w="879" w:type="pct"/>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sz w:val="24"/>
                <w:szCs w:val="24"/>
              </w:rPr>
            </w:pPr>
          </w:p>
        </w:tc>
        <w:tc>
          <w:tcPr>
            <w:tcW w:w="100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47.25</w:t>
            </w:r>
          </w:p>
        </w:tc>
      </w:tr>
      <w:tr w:rsidR="00E15C48">
        <w:trPr>
          <w:trHeight w:hRule="exact" w:val="567"/>
        </w:trPr>
        <w:tc>
          <w:tcPr>
            <w:tcW w:w="66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永修县</w:t>
            </w:r>
          </w:p>
        </w:tc>
        <w:tc>
          <w:tcPr>
            <w:tcW w:w="89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2063.9</w:t>
            </w:r>
          </w:p>
        </w:tc>
        <w:tc>
          <w:tcPr>
            <w:tcW w:w="7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21.52</w:t>
            </w:r>
          </w:p>
        </w:tc>
        <w:tc>
          <w:tcPr>
            <w:tcW w:w="7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4.43</w:t>
            </w:r>
          </w:p>
        </w:tc>
        <w:tc>
          <w:tcPr>
            <w:tcW w:w="8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0.41</w:t>
            </w:r>
          </w:p>
        </w:tc>
        <w:tc>
          <w:tcPr>
            <w:tcW w:w="100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21.93</w:t>
            </w:r>
          </w:p>
        </w:tc>
      </w:tr>
      <w:tr w:rsidR="00E15C48">
        <w:trPr>
          <w:trHeight w:hRule="exact" w:val="567"/>
        </w:trPr>
        <w:tc>
          <w:tcPr>
            <w:tcW w:w="66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德安县</w:t>
            </w:r>
          </w:p>
        </w:tc>
        <w:tc>
          <w:tcPr>
            <w:tcW w:w="89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1681.3</w:t>
            </w:r>
          </w:p>
        </w:tc>
        <w:tc>
          <w:tcPr>
            <w:tcW w:w="7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8.10</w:t>
            </w:r>
          </w:p>
        </w:tc>
        <w:tc>
          <w:tcPr>
            <w:tcW w:w="7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1.68</w:t>
            </w:r>
          </w:p>
        </w:tc>
        <w:tc>
          <w:tcPr>
            <w:tcW w:w="8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0.49</w:t>
            </w:r>
          </w:p>
        </w:tc>
        <w:tc>
          <w:tcPr>
            <w:tcW w:w="100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8.59</w:t>
            </w:r>
          </w:p>
        </w:tc>
      </w:tr>
      <w:tr w:rsidR="00E15C48">
        <w:trPr>
          <w:trHeight w:hRule="exact" w:val="567"/>
        </w:trPr>
        <w:tc>
          <w:tcPr>
            <w:tcW w:w="66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庐山市</w:t>
            </w:r>
          </w:p>
        </w:tc>
        <w:tc>
          <w:tcPr>
            <w:tcW w:w="89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1885.1</w:t>
            </w:r>
          </w:p>
        </w:tc>
        <w:tc>
          <w:tcPr>
            <w:tcW w:w="7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7.95</w:t>
            </w:r>
          </w:p>
        </w:tc>
        <w:tc>
          <w:tcPr>
            <w:tcW w:w="7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1.51</w:t>
            </w:r>
          </w:p>
        </w:tc>
        <w:tc>
          <w:tcPr>
            <w:tcW w:w="8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0.42</w:t>
            </w:r>
          </w:p>
        </w:tc>
        <w:tc>
          <w:tcPr>
            <w:tcW w:w="100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8.37</w:t>
            </w:r>
          </w:p>
        </w:tc>
      </w:tr>
      <w:tr w:rsidR="00E15C48">
        <w:trPr>
          <w:trHeight w:hRule="exact" w:val="567"/>
        </w:trPr>
        <w:tc>
          <w:tcPr>
            <w:tcW w:w="66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都昌县</w:t>
            </w:r>
          </w:p>
        </w:tc>
        <w:tc>
          <w:tcPr>
            <w:tcW w:w="89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2019.6</w:t>
            </w:r>
          </w:p>
        </w:tc>
        <w:tc>
          <w:tcPr>
            <w:tcW w:w="7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23.71</w:t>
            </w:r>
          </w:p>
        </w:tc>
        <w:tc>
          <w:tcPr>
            <w:tcW w:w="7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4.2</w:t>
            </w:r>
          </w:p>
        </w:tc>
        <w:tc>
          <w:tcPr>
            <w:tcW w:w="8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2.22</w:t>
            </w:r>
          </w:p>
        </w:tc>
        <w:tc>
          <w:tcPr>
            <w:tcW w:w="100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25.93</w:t>
            </w:r>
          </w:p>
        </w:tc>
      </w:tr>
      <w:tr w:rsidR="00E15C48">
        <w:trPr>
          <w:trHeight w:hRule="exact" w:val="567"/>
        </w:trPr>
        <w:tc>
          <w:tcPr>
            <w:tcW w:w="66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湖口县</w:t>
            </w:r>
          </w:p>
        </w:tc>
        <w:tc>
          <w:tcPr>
            <w:tcW w:w="89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2057.9</w:t>
            </w:r>
          </w:p>
        </w:tc>
        <w:tc>
          <w:tcPr>
            <w:tcW w:w="7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7.5</w:t>
            </w:r>
            <w:r>
              <w:rPr>
                <w:rFonts w:ascii="仿宋" w:eastAsia="仿宋" w:hAnsi="仿宋" w:cs="仿宋" w:hint="eastAsia"/>
                <w:kern w:val="0"/>
                <w:sz w:val="24"/>
                <w:szCs w:val="24"/>
              </w:rPr>
              <w:t>0</w:t>
            </w:r>
          </w:p>
        </w:tc>
        <w:tc>
          <w:tcPr>
            <w:tcW w:w="7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1.3</w:t>
            </w:r>
          </w:p>
        </w:tc>
        <w:tc>
          <w:tcPr>
            <w:tcW w:w="8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0.58</w:t>
            </w:r>
          </w:p>
        </w:tc>
        <w:tc>
          <w:tcPr>
            <w:tcW w:w="100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8.08</w:t>
            </w:r>
          </w:p>
        </w:tc>
      </w:tr>
      <w:tr w:rsidR="00E15C48">
        <w:trPr>
          <w:trHeight w:hRule="exact" w:val="567"/>
        </w:trPr>
        <w:tc>
          <w:tcPr>
            <w:tcW w:w="66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彭泽县</w:t>
            </w:r>
          </w:p>
        </w:tc>
        <w:tc>
          <w:tcPr>
            <w:tcW w:w="89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1991.1</w:t>
            </w:r>
          </w:p>
        </w:tc>
        <w:tc>
          <w:tcPr>
            <w:tcW w:w="7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14.65</w:t>
            </w:r>
          </w:p>
        </w:tc>
        <w:tc>
          <w:tcPr>
            <w:tcW w:w="7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2.42</w:t>
            </w:r>
          </w:p>
        </w:tc>
        <w:tc>
          <w:tcPr>
            <w:tcW w:w="8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0.32</w:t>
            </w:r>
          </w:p>
        </w:tc>
        <w:tc>
          <w:tcPr>
            <w:tcW w:w="100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14.97</w:t>
            </w:r>
          </w:p>
        </w:tc>
      </w:tr>
      <w:tr w:rsidR="00E15C48">
        <w:trPr>
          <w:trHeight w:hRule="exact" w:val="567"/>
        </w:trPr>
        <w:tc>
          <w:tcPr>
            <w:tcW w:w="66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瑞昌市</w:t>
            </w:r>
          </w:p>
        </w:tc>
        <w:tc>
          <w:tcPr>
            <w:tcW w:w="89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1788.0</w:t>
            </w:r>
          </w:p>
        </w:tc>
        <w:tc>
          <w:tcPr>
            <w:tcW w:w="7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12.38</w:t>
            </w:r>
          </w:p>
        </w:tc>
        <w:tc>
          <w:tcPr>
            <w:tcW w:w="7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2.24</w:t>
            </w:r>
          </w:p>
        </w:tc>
        <w:tc>
          <w:tcPr>
            <w:tcW w:w="879" w:type="pct"/>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sz w:val="24"/>
                <w:szCs w:val="24"/>
              </w:rPr>
            </w:pPr>
          </w:p>
        </w:tc>
        <w:tc>
          <w:tcPr>
            <w:tcW w:w="100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12.38</w:t>
            </w:r>
          </w:p>
        </w:tc>
      </w:tr>
      <w:tr w:rsidR="00E15C48">
        <w:trPr>
          <w:trHeight w:hRule="exact" w:val="567"/>
        </w:trPr>
        <w:tc>
          <w:tcPr>
            <w:tcW w:w="66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共青城市</w:t>
            </w:r>
          </w:p>
        </w:tc>
        <w:tc>
          <w:tcPr>
            <w:tcW w:w="89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1928.1</w:t>
            </w:r>
          </w:p>
        </w:tc>
        <w:tc>
          <w:tcPr>
            <w:tcW w:w="7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3.45</w:t>
            </w:r>
          </w:p>
        </w:tc>
        <w:tc>
          <w:tcPr>
            <w:tcW w:w="7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0.65</w:t>
            </w:r>
          </w:p>
        </w:tc>
        <w:tc>
          <w:tcPr>
            <w:tcW w:w="8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0.19</w:t>
            </w:r>
          </w:p>
        </w:tc>
        <w:tc>
          <w:tcPr>
            <w:tcW w:w="100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3.64</w:t>
            </w:r>
          </w:p>
        </w:tc>
      </w:tr>
      <w:tr w:rsidR="00E15C48">
        <w:trPr>
          <w:trHeight w:hRule="exact" w:val="567"/>
        </w:trPr>
        <w:tc>
          <w:tcPr>
            <w:tcW w:w="66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全市</w:t>
            </w:r>
          </w:p>
        </w:tc>
        <w:tc>
          <w:tcPr>
            <w:tcW w:w="89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1954.0</w:t>
            </w:r>
          </w:p>
        </w:tc>
        <w:tc>
          <w:tcPr>
            <w:tcW w:w="7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195.7</w:t>
            </w:r>
            <w:r>
              <w:rPr>
                <w:rFonts w:ascii="仿宋" w:eastAsia="仿宋" w:hAnsi="仿宋" w:cs="仿宋" w:hint="eastAsia"/>
                <w:kern w:val="0"/>
                <w:sz w:val="24"/>
                <w:szCs w:val="24"/>
              </w:rPr>
              <w:t>0</w:t>
            </w:r>
          </w:p>
        </w:tc>
        <w:tc>
          <w:tcPr>
            <w:tcW w:w="7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38.35</w:t>
            </w:r>
          </w:p>
        </w:tc>
        <w:tc>
          <w:tcPr>
            <w:tcW w:w="87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4.84</w:t>
            </w:r>
          </w:p>
        </w:tc>
        <w:tc>
          <w:tcPr>
            <w:tcW w:w="100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200.54</w:t>
            </w:r>
          </w:p>
        </w:tc>
      </w:tr>
    </w:tbl>
    <w:p w:rsidR="00E15C48" w:rsidRDefault="00844660">
      <w:pPr>
        <w:spacing w:line="450" w:lineRule="exact"/>
        <w:ind w:firstLineChars="200" w:firstLine="640"/>
        <w:jc w:val="left"/>
        <w:rPr>
          <w:sz w:val="24"/>
        </w:rPr>
      </w:pPr>
      <w:r>
        <w:rPr>
          <w:rFonts w:ascii="仿宋" w:eastAsia="仿宋" w:hAnsi="仿宋" w:cs="仿宋" w:hint="eastAsia"/>
          <w:bCs/>
          <w:sz w:val="32"/>
          <w:szCs w:val="32"/>
        </w:rPr>
        <w:t>注：资料来源《九江市水资源公报（</w:t>
      </w:r>
      <w:r>
        <w:rPr>
          <w:rFonts w:ascii="仿宋" w:eastAsia="仿宋" w:hAnsi="仿宋" w:cs="仿宋" w:hint="eastAsia"/>
          <w:bCs/>
          <w:sz w:val="32"/>
          <w:szCs w:val="32"/>
        </w:rPr>
        <w:t>2020</w:t>
      </w:r>
      <w:r>
        <w:rPr>
          <w:rFonts w:ascii="仿宋" w:eastAsia="仿宋" w:hAnsi="仿宋" w:cs="仿宋" w:hint="eastAsia"/>
          <w:bCs/>
          <w:sz w:val="32"/>
          <w:szCs w:val="32"/>
        </w:rPr>
        <w:t>）》。</w:t>
      </w:r>
    </w:p>
    <w:p w:rsidR="00E15C48" w:rsidRDefault="00E15C48" w:rsidP="00DA33B3">
      <w:pPr>
        <w:autoSpaceDE w:val="0"/>
        <w:autoSpaceDN w:val="0"/>
        <w:adjustRightInd w:val="0"/>
        <w:spacing w:beforeLines="100" w:afterLines="100" w:line="500" w:lineRule="exact"/>
        <w:outlineLvl w:val="2"/>
        <w:rPr>
          <w:rFonts w:ascii="黑体" w:eastAsia="黑体"/>
        </w:rPr>
      </w:pPr>
    </w:p>
    <w:p w:rsidR="00E15C48" w:rsidRDefault="00844660" w:rsidP="00DA33B3">
      <w:pPr>
        <w:adjustRightInd w:val="0"/>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lastRenderedPageBreak/>
        <w:t>2.1.2</w:t>
      </w:r>
      <w:r>
        <w:rPr>
          <w:rFonts w:ascii="仿宋" w:eastAsia="仿宋" w:hAnsi="仿宋" w:cs="仿宋" w:hint="eastAsia"/>
          <w:b/>
          <w:sz w:val="32"/>
          <w:szCs w:val="32"/>
        </w:rPr>
        <w:t>水资源开发利用现状</w:t>
      </w:r>
    </w:p>
    <w:p w:rsidR="00E15C48" w:rsidRDefault="00844660" w:rsidP="00DA33B3">
      <w:pPr>
        <w:adjustRightInd w:val="0"/>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w:t>
      </w:r>
      <w:r>
        <w:rPr>
          <w:rFonts w:ascii="仿宋" w:eastAsia="仿宋" w:hAnsi="仿宋" w:cs="仿宋" w:hint="eastAsia"/>
          <w:b/>
          <w:sz w:val="32"/>
          <w:szCs w:val="32"/>
        </w:rPr>
        <w:t>1</w:t>
      </w:r>
      <w:r>
        <w:rPr>
          <w:rFonts w:ascii="仿宋" w:eastAsia="仿宋" w:hAnsi="仿宋" w:cs="仿宋" w:hint="eastAsia"/>
          <w:b/>
          <w:sz w:val="32"/>
          <w:szCs w:val="32"/>
        </w:rPr>
        <w:t>）</w:t>
      </w:r>
      <w:r>
        <w:rPr>
          <w:rFonts w:ascii="仿宋" w:eastAsia="仿宋" w:hAnsi="仿宋" w:cs="仿宋" w:hint="eastAsia"/>
          <w:b/>
          <w:sz w:val="32"/>
          <w:szCs w:val="32"/>
        </w:rPr>
        <w:t>供水量</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供水量指各种水源为用户提供的包括输水损失在内的毛供水量，按地表水源、地下水源等统计。根据《九江市水资源公报（</w:t>
      </w:r>
      <w:r>
        <w:rPr>
          <w:rFonts w:ascii="仿宋" w:eastAsia="仿宋" w:hAnsi="仿宋" w:cs="仿宋" w:hint="eastAsia"/>
          <w:bCs/>
          <w:sz w:val="32"/>
          <w:szCs w:val="32"/>
        </w:rPr>
        <w:t>2020</w:t>
      </w:r>
      <w:r>
        <w:rPr>
          <w:rFonts w:ascii="仿宋" w:eastAsia="仿宋" w:hAnsi="仿宋" w:cs="仿宋" w:hint="eastAsia"/>
          <w:bCs/>
          <w:sz w:val="32"/>
          <w:szCs w:val="32"/>
        </w:rPr>
        <w:t>）》，</w:t>
      </w:r>
      <w:r>
        <w:rPr>
          <w:rFonts w:ascii="仿宋" w:eastAsia="仿宋" w:hAnsi="仿宋" w:cs="仿宋" w:hint="eastAsia"/>
          <w:bCs/>
          <w:sz w:val="32"/>
          <w:szCs w:val="32"/>
        </w:rPr>
        <w:t>2020</w:t>
      </w:r>
      <w:r>
        <w:rPr>
          <w:rFonts w:ascii="仿宋" w:eastAsia="仿宋" w:hAnsi="仿宋" w:cs="仿宋" w:hint="eastAsia"/>
          <w:bCs/>
          <w:sz w:val="32"/>
          <w:szCs w:val="32"/>
        </w:rPr>
        <w:t>年全市各类供水设施总供水量为</w:t>
      </w:r>
      <w:r>
        <w:rPr>
          <w:rFonts w:ascii="仿宋" w:eastAsia="仿宋" w:hAnsi="仿宋" w:cs="仿宋" w:hint="eastAsia"/>
          <w:bCs/>
          <w:sz w:val="32"/>
          <w:szCs w:val="32"/>
        </w:rPr>
        <w:t>22.12</w:t>
      </w:r>
      <w:r>
        <w:rPr>
          <w:rFonts w:ascii="仿宋" w:eastAsia="仿宋" w:hAnsi="仿宋" w:cs="仿宋" w:hint="eastAsia"/>
          <w:bCs/>
          <w:sz w:val="32"/>
          <w:szCs w:val="32"/>
        </w:rPr>
        <w:t>亿</w:t>
      </w:r>
      <w:r>
        <w:rPr>
          <w:rFonts w:ascii="仿宋" w:eastAsia="仿宋" w:hAnsi="仿宋" w:cs="仿宋" w:hint="eastAsia"/>
          <w:bCs/>
          <w:sz w:val="32"/>
          <w:szCs w:val="32"/>
        </w:rPr>
        <w:t>m</w:t>
      </w:r>
      <w:r>
        <w:rPr>
          <w:rFonts w:ascii="仿宋" w:eastAsia="仿宋" w:hAnsi="仿宋" w:cs="仿宋" w:hint="eastAsia"/>
          <w:bCs/>
          <w:sz w:val="32"/>
          <w:szCs w:val="32"/>
        </w:rPr>
        <w:t>³，约占当年水资源总量的</w:t>
      </w:r>
      <w:r>
        <w:rPr>
          <w:rFonts w:ascii="仿宋" w:eastAsia="仿宋" w:hAnsi="仿宋" w:cs="仿宋" w:hint="eastAsia"/>
          <w:bCs/>
          <w:sz w:val="32"/>
          <w:szCs w:val="32"/>
        </w:rPr>
        <w:t>11.0%</w:t>
      </w:r>
      <w:r>
        <w:rPr>
          <w:rFonts w:ascii="仿宋" w:eastAsia="仿宋" w:hAnsi="仿宋" w:cs="仿宋" w:hint="eastAsia"/>
          <w:bCs/>
          <w:sz w:val="32"/>
          <w:szCs w:val="32"/>
        </w:rPr>
        <w:t>。其中，地表水源供水量</w:t>
      </w:r>
      <w:r>
        <w:rPr>
          <w:rFonts w:ascii="仿宋" w:eastAsia="仿宋" w:hAnsi="仿宋" w:cs="仿宋" w:hint="eastAsia"/>
          <w:bCs/>
          <w:sz w:val="32"/>
          <w:szCs w:val="32"/>
        </w:rPr>
        <w:t>21.87</w:t>
      </w:r>
      <w:r>
        <w:rPr>
          <w:rFonts w:ascii="仿宋" w:eastAsia="仿宋" w:hAnsi="仿宋" w:cs="仿宋" w:hint="eastAsia"/>
          <w:bCs/>
          <w:sz w:val="32"/>
          <w:szCs w:val="32"/>
        </w:rPr>
        <w:t>亿</w:t>
      </w:r>
      <w:r>
        <w:rPr>
          <w:rFonts w:ascii="仿宋" w:eastAsia="仿宋" w:hAnsi="仿宋" w:cs="仿宋" w:hint="eastAsia"/>
          <w:bCs/>
          <w:sz w:val="32"/>
          <w:szCs w:val="32"/>
        </w:rPr>
        <w:t>m</w:t>
      </w:r>
      <w:r>
        <w:rPr>
          <w:rFonts w:ascii="仿宋" w:eastAsia="仿宋" w:hAnsi="仿宋" w:cs="仿宋" w:hint="eastAsia"/>
          <w:bCs/>
          <w:sz w:val="32"/>
          <w:szCs w:val="32"/>
        </w:rPr>
        <w:t>³，地下水源供水量</w:t>
      </w:r>
      <w:r>
        <w:rPr>
          <w:rFonts w:ascii="仿宋" w:eastAsia="仿宋" w:hAnsi="仿宋" w:cs="仿宋" w:hint="eastAsia"/>
          <w:bCs/>
          <w:sz w:val="32"/>
          <w:szCs w:val="32"/>
        </w:rPr>
        <w:t>0.19</w:t>
      </w:r>
      <w:r>
        <w:rPr>
          <w:rFonts w:ascii="仿宋" w:eastAsia="仿宋" w:hAnsi="仿宋" w:cs="仿宋" w:hint="eastAsia"/>
          <w:bCs/>
          <w:sz w:val="32"/>
          <w:szCs w:val="32"/>
        </w:rPr>
        <w:t>亿</w:t>
      </w:r>
      <w:r>
        <w:rPr>
          <w:rFonts w:ascii="仿宋" w:eastAsia="仿宋" w:hAnsi="仿宋" w:cs="仿宋" w:hint="eastAsia"/>
          <w:bCs/>
          <w:sz w:val="32"/>
          <w:szCs w:val="32"/>
        </w:rPr>
        <w:t>m</w:t>
      </w:r>
      <w:r>
        <w:rPr>
          <w:rFonts w:ascii="仿宋" w:eastAsia="仿宋" w:hAnsi="仿宋" w:cs="仿宋" w:hint="eastAsia"/>
          <w:bCs/>
          <w:sz w:val="32"/>
          <w:szCs w:val="32"/>
        </w:rPr>
        <w:t>³，其他水源供水量</w:t>
      </w:r>
      <w:r>
        <w:rPr>
          <w:rFonts w:ascii="仿宋" w:eastAsia="仿宋" w:hAnsi="仿宋" w:cs="仿宋" w:hint="eastAsia"/>
          <w:bCs/>
          <w:sz w:val="32"/>
          <w:szCs w:val="32"/>
        </w:rPr>
        <w:t>0.06</w:t>
      </w:r>
      <w:r>
        <w:rPr>
          <w:rFonts w:ascii="仿宋" w:eastAsia="仿宋" w:hAnsi="仿宋" w:cs="仿宋" w:hint="eastAsia"/>
          <w:bCs/>
          <w:sz w:val="32"/>
          <w:szCs w:val="32"/>
        </w:rPr>
        <w:t>亿</w:t>
      </w:r>
      <w:r>
        <w:rPr>
          <w:rFonts w:ascii="仿宋" w:eastAsia="仿宋" w:hAnsi="仿宋" w:cs="仿宋" w:hint="eastAsia"/>
          <w:bCs/>
          <w:sz w:val="32"/>
          <w:szCs w:val="32"/>
        </w:rPr>
        <w:t>m</w:t>
      </w:r>
      <w:r>
        <w:rPr>
          <w:rFonts w:ascii="仿宋" w:eastAsia="仿宋" w:hAnsi="仿宋" w:cs="仿宋" w:hint="eastAsia"/>
          <w:bCs/>
          <w:sz w:val="32"/>
          <w:szCs w:val="32"/>
        </w:rPr>
        <w:t>³。九江市十三五期间</w:t>
      </w:r>
      <w:r>
        <w:rPr>
          <w:rFonts w:ascii="仿宋" w:eastAsia="仿宋" w:hAnsi="仿宋" w:cs="仿宋" w:hint="eastAsia"/>
          <w:bCs/>
          <w:sz w:val="32"/>
          <w:szCs w:val="32"/>
        </w:rPr>
        <w:t>2016~2020</w:t>
      </w:r>
      <w:r>
        <w:rPr>
          <w:rFonts w:ascii="仿宋" w:eastAsia="仿宋" w:hAnsi="仿宋" w:cs="仿宋" w:hint="eastAsia"/>
          <w:bCs/>
          <w:sz w:val="32"/>
          <w:szCs w:val="32"/>
        </w:rPr>
        <w:t>年供水情况见表</w:t>
      </w:r>
      <w:r>
        <w:rPr>
          <w:rFonts w:ascii="仿宋" w:eastAsia="仿宋" w:hAnsi="仿宋" w:cs="仿宋" w:hint="eastAsia"/>
          <w:bCs/>
          <w:sz w:val="32"/>
          <w:szCs w:val="32"/>
        </w:rPr>
        <w:t>2.2</w:t>
      </w:r>
      <w:r>
        <w:rPr>
          <w:rFonts w:ascii="仿宋" w:eastAsia="仿宋" w:hAnsi="仿宋" w:cs="仿宋" w:hint="eastAsia"/>
          <w:bCs/>
          <w:sz w:val="32"/>
          <w:szCs w:val="32"/>
        </w:rPr>
        <w:t>。</w:t>
      </w:r>
    </w:p>
    <w:p w:rsidR="00E15C48" w:rsidRDefault="00844660">
      <w:pPr>
        <w:adjustRightInd w:val="0"/>
        <w:spacing w:line="600" w:lineRule="exact"/>
        <w:jc w:val="center"/>
        <w:rPr>
          <w:rFonts w:ascii="仿宋" w:eastAsia="仿宋" w:hAnsi="仿宋" w:cs="仿宋"/>
          <w:b/>
          <w:sz w:val="32"/>
          <w:szCs w:val="32"/>
        </w:rPr>
      </w:pPr>
      <w:r>
        <w:rPr>
          <w:rFonts w:ascii="仿宋" w:eastAsia="仿宋" w:hAnsi="仿宋" w:cs="仿宋" w:hint="eastAsia"/>
          <w:b/>
          <w:sz w:val="32"/>
          <w:szCs w:val="32"/>
        </w:rPr>
        <w:t>表</w:t>
      </w:r>
      <w:r>
        <w:rPr>
          <w:rFonts w:ascii="仿宋" w:eastAsia="仿宋" w:hAnsi="仿宋" w:cs="仿宋" w:hint="eastAsia"/>
          <w:b/>
          <w:sz w:val="32"/>
          <w:szCs w:val="32"/>
        </w:rPr>
        <w:t>2.2</w:t>
      </w:r>
      <w:r>
        <w:rPr>
          <w:rFonts w:ascii="仿宋" w:eastAsia="仿宋" w:hAnsi="仿宋" w:cs="仿宋" w:hint="eastAsia"/>
          <w:b/>
          <w:sz w:val="32"/>
          <w:szCs w:val="32"/>
        </w:rPr>
        <w:t xml:space="preserve"> </w:t>
      </w:r>
      <w:r>
        <w:rPr>
          <w:rFonts w:ascii="仿宋" w:eastAsia="仿宋" w:hAnsi="仿宋" w:cs="仿宋" w:hint="eastAsia"/>
          <w:b/>
          <w:sz w:val="32"/>
          <w:szCs w:val="32"/>
        </w:rPr>
        <w:t>九江市“十三五”期间供水情况表单位：亿</w:t>
      </w:r>
      <w:r>
        <w:rPr>
          <w:rFonts w:ascii="仿宋" w:eastAsia="仿宋" w:hAnsi="仿宋" w:cs="仿宋" w:hint="eastAsia"/>
          <w:b/>
          <w:sz w:val="32"/>
          <w:szCs w:val="32"/>
        </w:rPr>
        <w:t>m</w:t>
      </w:r>
      <w:r>
        <w:rPr>
          <w:rFonts w:ascii="仿宋" w:eastAsia="仿宋" w:hAnsi="仿宋" w:cs="仿宋" w:hint="eastAsia"/>
          <w:b/>
          <w:sz w:val="32"/>
          <w:szCs w:val="32"/>
        </w:rPr>
        <w:t>³</w:t>
      </w:r>
    </w:p>
    <w:tbl>
      <w:tblPr>
        <w:tblW w:w="5000" w:type="pct"/>
        <w:tblLayout w:type="fixed"/>
        <w:tblLook w:val="04A0"/>
      </w:tblPr>
      <w:tblGrid>
        <w:gridCol w:w="940"/>
        <w:gridCol w:w="1032"/>
        <w:gridCol w:w="1087"/>
        <w:gridCol w:w="1126"/>
        <w:gridCol w:w="1502"/>
        <w:gridCol w:w="1751"/>
        <w:gridCol w:w="1094"/>
      </w:tblGrid>
      <w:tr w:rsidR="00E15C48">
        <w:trPr>
          <w:trHeight w:val="397"/>
        </w:trPr>
        <w:tc>
          <w:tcPr>
            <w:tcW w:w="550" w:type="pct"/>
            <w:vMerge w:val="restar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年份</w:t>
            </w:r>
          </w:p>
        </w:tc>
        <w:tc>
          <w:tcPr>
            <w:tcW w:w="1901" w:type="pct"/>
            <w:gridSpan w:val="3"/>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地表水源供水量</w:t>
            </w:r>
          </w:p>
        </w:tc>
        <w:tc>
          <w:tcPr>
            <w:tcW w:w="880" w:type="pct"/>
            <w:vMerge w:val="restar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地下水源供水量</w:t>
            </w:r>
          </w:p>
        </w:tc>
        <w:tc>
          <w:tcPr>
            <w:tcW w:w="1026" w:type="pct"/>
            <w:vMerge w:val="restar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其他水源供水量</w:t>
            </w:r>
          </w:p>
        </w:tc>
        <w:tc>
          <w:tcPr>
            <w:tcW w:w="641" w:type="pct"/>
            <w:vMerge w:val="restar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总供水量</w:t>
            </w:r>
          </w:p>
        </w:tc>
      </w:tr>
      <w:tr w:rsidR="00E15C48">
        <w:trPr>
          <w:trHeight w:val="397"/>
        </w:trPr>
        <w:tc>
          <w:tcPr>
            <w:tcW w:w="550" w:type="pct"/>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rPr>
            </w:pPr>
          </w:p>
        </w:tc>
        <w:tc>
          <w:tcPr>
            <w:tcW w:w="604"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蓄水工程</w:t>
            </w:r>
          </w:p>
        </w:tc>
        <w:tc>
          <w:tcPr>
            <w:tcW w:w="63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引水</w:t>
            </w:r>
          </w:p>
          <w:p w:rsidR="00E15C48" w:rsidRDefault="00844660">
            <w:pPr>
              <w:widowControl/>
              <w:jc w:val="center"/>
              <w:rPr>
                <w:rFonts w:ascii="仿宋" w:eastAsia="仿宋" w:hAnsi="仿宋" w:cs="仿宋"/>
                <w:b/>
                <w:bCs/>
                <w:kern w:val="0"/>
              </w:rPr>
            </w:pPr>
            <w:r>
              <w:rPr>
                <w:rFonts w:ascii="仿宋" w:eastAsia="仿宋" w:hAnsi="仿宋" w:cs="仿宋" w:hint="eastAsia"/>
                <w:b/>
                <w:bCs/>
                <w:kern w:val="0"/>
              </w:rPr>
              <w:t>工程</w:t>
            </w:r>
          </w:p>
        </w:tc>
        <w:tc>
          <w:tcPr>
            <w:tcW w:w="659"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提水</w:t>
            </w:r>
          </w:p>
          <w:p w:rsidR="00E15C48" w:rsidRDefault="00844660">
            <w:pPr>
              <w:widowControl/>
              <w:jc w:val="center"/>
              <w:rPr>
                <w:rFonts w:ascii="仿宋" w:eastAsia="仿宋" w:hAnsi="仿宋" w:cs="仿宋"/>
                <w:b/>
                <w:bCs/>
                <w:kern w:val="0"/>
              </w:rPr>
            </w:pPr>
            <w:r>
              <w:rPr>
                <w:rFonts w:ascii="仿宋" w:eastAsia="仿宋" w:hAnsi="仿宋" w:cs="仿宋" w:hint="eastAsia"/>
                <w:b/>
                <w:bCs/>
                <w:kern w:val="0"/>
              </w:rPr>
              <w:t>工程</w:t>
            </w:r>
          </w:p>
        </w:tc>
        <w:tc>
          <w:tcPr>
            <w:tcW w:w="880" w:type="pct"/>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rPr>
            </w:pPr>
          </w:p>
        </w:tc>
        <w:tc>
          <w:tcPr>
            <w:tcW w:w="1026" w:type="pct"/>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rPr>
            </w:pPr>
          </w:p>
        </w:tc>
        <w:tc>
          <w:tcPr>
            <w:tcW w:w="641" w:type="pct"/>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rPr>
            </w:pPr>
          </w:p>
        </w:tc>
      </w:tr>
      <w:tr w:rsidR="00E15C48">
        <w:trPr>
          <w:trHeight w:hRule="exact" w:val="567"/>
        </w:trPr>
        <w:tc>
          <w:tcPr>
            <w:tcW w:w="550"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2016</w:t>
            </w:r>
          </w:p>
        </w:tc>
        <w:tc>
          <w:tcPr>
            <w:tcW w:w="604"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10.77</w:t>
            </w:r>
          </w:p>
        </w:tc>
        <w:tc>
          <w:tcPr>
            <w:tcW w:w="63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1.23</w:t>
            </w:r>
          </w:p>
        </w:tc>
        <w:tc>
          <w:tcPr>
            <w:tcW w:w="659"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10.34</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0.46</w:t>
            </w:r>
          </w:p>
        </w:tc>
        <w:tc>
          <w:tcPr>
            <w:tcW w:w="1026"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0.03</w:t>
            </w:r>
          </w:p>
        </w:tc>
        <w:tc>
          <w:tcPr>
            <w:tcW w:w="641"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22.83</w:t>
            </w:r>
          </w:p>
        </w:tc>
      </w:tr>
      <w:tr w:rsidR="00E15C48">
        <w:trPr>
          <w:trHeight w:hRule="exact" w:val="567"/>
        </w:trPr>
        <w:tc>
          <w:tcPr>
            <w:tcW w:w="550"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2017</w:t>
            </w:r>
          </w:p>
        </w:tc>
        <w:tc>
          <w:tcPr>
            <w:tcW w:w="604"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10.58</w:t>
            </w:r>
          </w:p>
        </w:tc>
        <w:tc>
          <w:tcPr>
            <w:tcW w:w="63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1.46</w:t>
            </w:r>
          </w:p>
        </w:tc>
        <w:tc>
          <w:tcPr>
            <w:tcW w:w="659"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10.26</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0.46</w:t>
            </w:r>
          </w:p>
        </w:tc>
        <w:tc>
          <w:tcPr>
            <w:tcW w:w="1026"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0.04</w:t>
            </w:r>
          </w:p>
        </w:tc>
        <w:tc>
          <w:tcPr>
            <w:tcW w:w="641"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22.80</w:t>
            </w:r>
          </w:p>
        </w:tc>
      </w:tr>
      <w:tr w:rsidR="00E15C48">
        <w:trPr>
          <w:trHeight w:hRule="exact" w:val="567"/>
        </w:trPr>
        <w:tc>
          <w:tcPr>
            <w:tcW w:w="550"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2018</w:t>
            </w:r>
          </w:p>
        </w:tc>
        <w:tc>
          <w:tcPr>
            <w:tcW w:w="604"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11.45</w:t>
            </w:r>
          </w:p>
        </w:tc>
        <w:tc>
          <w:tcPr>
            <w:tcW w:w="63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1.59</w:t>
            </w:r>
          </w:p>
        </w:tc>
        <w:tc>
          <w:tcPr>
            <w:tcW w:w="659"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10.44</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0.42</w:t>
            </w:r>
          </w:p>
        </w:tc>
        <w:tc>
          <w:tcPr>
            <w:tcW w:w="1026"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0.05</w:t>
            </w:r>
          </w:p>
        </w:tc>
        <w:tc>
          <w:tcPr>
            <w:tcW w:w="641"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23.95</w:t>
            </w:r>
          </w:p>
        </w:tc>
      </w:tr>
      <w:tr w:rsidR="00E15C48">
        <w:trPr>
          <w:trHeight w:hRule="exact" w:val="567"/>
        </w:trPr>
        <w:tc>
          <w:tcPr>
            <w:tcW w:w="550"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2019</w:t>
            </w:r>
          </w:p>
        </w:tc>
        <w:tc>
          <w:tcPr>
            <w:tcW w:w="604"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11.65</w:t>
            </w:r>
          </w:p>
        </w:tc>
        <w:tc>
          <w:tcPr>
            <w:tcW w:w="63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1.64</w:t>
            </w:r>
          </w:p>
        </w:tc>
        <w:tc>
          <w:tcPr>
            <w:tcW w:w="659"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10.61</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0.38</w:t>
            </w:r>
          </w:p>
        </w:tc>
        <w:tc>
          <w:tcPr>
            <w:tcW w:w="1026"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0.05</w:t>
            </w:r>
          </w:p>
        </w:tc>
        <w:tc>
          <w:tcPr>
            <w:tcW w:w="641"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24.33</w:t>
            </w:r>
          </w:p>
        </w:tc>
      </w:tr>
      <w:tr w:rsidR="00E15C48">
        <w:trPr>
          <w:trHeight w:hRule="exact" w:val="567"/>
        </w:trPr>
        <w:tc>
          <w:tcPr>
            <w:tcW w:w="550"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2020</w:t>
            </w:r>
          </w:p>
        </w:tc>
        <w:tc>
          <w:tcPr>
            <w:tcW w:w="604"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10.39</w:t>
            </w:r>
          </w:p>
        </w:tc>
        <w:tc>
          <w:tcPr>
            <w:tcW w:w="63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1.53</w:t>
            </w:r>
          </w:p>
        </w:tc>
        <w:tc>
          <w:tcPr>
            <w:tcW w:w="659"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9.95</w:t>
            </w:r>
          </w:p>
        </w:tc>
        <w:tc>
          <w:tcPr>
            <w:tcW w:w="880"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0.19</w:t>
            </w:r>
          </w:p>
        </w:tc>
        <w:tc>
          <w:tcPr>
            <w:tcW w:w="1026"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0.06</w:t>
            </w:r>
          </w:p>
        </w:tc>
        <w:tc>
          <w:tcPr>
            <w:tcW w:w="641"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22.12</w:t>
            </w:r>
          </w:p>
        </w:tc>
      </w:tr>
    </w:tbl>
    <w:p w:rsidR="00E15C48" w:rsidRDefault="00844660" w:rsidP="00DA33B3">
      <w:pPr>
        <w:adjustRightInd w:val="0"/>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w:t>
      </w:r>
      <w:r>
        <w:rPr>
          <w:rFonts w:ascii="仿宋" w:eastAsia="仿宋" w:hAnsi="仿宋" w:cs="仿宋" w:hint="eastAsia"/>
          <w:b/>
          <w:sz w:val="32"/>
          <w:szCs w:val="32"/>
        </w:rPr>
        <w:t>2</w:t>
      </w:r>
      <w:r>
        <w:rPr>
          <w:rFonts w:ascii="仿宋" w:eastAsia="仿宋" w:hAnsi="仿宋" w:cs="仿宋" w:hint="eastAsia"/>
          <w:b/>
          <w:sz w:val="32"/>
          <w:szCs w:val="32"/>
        </w:rPr>
        <w:t>）用水量</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据《九江市水资源公报（</w:t>
      </w:r>
      <w:r>
        <w:rPr>
          <w:rFonts w:ascii="仿宋" w:eastAsia="仿宋" w:hAnsi="仿宋" w:cs="仿宋" w:hint="eastAsia"/>
          <w:bCs/>
          <w:sz w:val="32"/>
          <w:szCs w:val="32"/>
        </w:rPr>
        <w:t>2020</w:t>
      </w:r>
      <w:r>
        <w:rPr>
          <w:rFonts w:ascii="仿宋" w:eastAsia="仿宋" w:hAnsi="仿宋" w:cs="仿宋" w:hint="eastAsia"/>
          <w:bCs/>
          <w:sz w:val="32"/>
          <w:szCs w:val="32"/>
        </w:rPr>
        <w:t>）》可知，</w:t>
      </w:r>
      <w:r>
        <w:rPr>
          <w:rFonts w:ascii="仿宋" w:eastAsia="仿宋" w:hAnsi="仿宋" w:cs="仿宋" w:hint="eastAsia"/>
          <w:bCs/>
          <w:sz w:val="32"/>
          <w:szCs w:val="32"/>
        </w:rPr>
        <w:t>2020</w:t>
      </w:r>
      <w:r>
        <w:rPr>
          <w:rFonts w:ascii="仿宋" w:eastAsia="仿宋" w:hAnsi="仿宋" w:cs="仿宋" w:hint="eastAsia"/>
          <w:bCs/>
          <w:sz w:val="32"/>
          <w:szCs w:val="32"/>
        </w:rPr>
        <w:t>年九江市总用水量</w:t>
      </w:r>
      <w:r>
        <w:rPr>
          <w:rFonts w:ascii="仿宋" w:eastAsia="仿宋" w:hAnsi="仿宋" w:cs="仿宋" w:hint="eastAsia"/>
          <w:bCs/>
          <w:sz w:val="32"/>
          <w:szCs w:val="32"/>
        </w:rPr>
        <w:t>22.12</w:t>
      </w:r>
      <w:r>
        <w:rPr>
          <w:rFonts w:ascii="仿宋" w:eastAsia="仿宋" w:hAnsi="仿宋" w:cs="仿宋" w:hint="eastAsia"/>
          <w:bCs/>
          <w:sz w:val="32"/>
          <w:szCs w:val="32"/>
        </w:rPr>
        <w:t>亿</w:t>
      </w:r>
      <w:r>
        <w:rPr>
          <w:rFonts w:ascii="仿宋" w:eastAsia="仿宋" w:hAnsi="仿宋" w:cs="仿宋" w:hint="eastAsia"/>
          <w:bCs/>
          <w:sz w:val="32"/>
          <w:szCs w:val="32"/>
        </w:rPr>
        <w:t>m</w:t>
      </w:r>
      <w:r>
        <w:rPr>
          <w:rFonts w:ascii="仿宋" w:eastAsia="仿宋" w:hAnsi="仿宋" w:cs="仿宋" w:hint="eastAsia"/>
          <w:bCs/>
          <w:sz w:val="32"/>
          <w:szCs w:val="32"/>
        </w:rPr>
        <w:t>³，其中农业用水量</w:t>
      </w:r>
      <w:r>
        <w:rPr>
          <w:rFonts w:ascii="仿宋" w:eastAsia="仿宋" w:hAnsi="仿宋" w:cs="仿宋" w:hint="eastAsia"/>
          <w:bCs/>
          <w:sz w:val="32"/>
          <w:szCs w:val="32"/>
        </w:rPr>
        <w:t>12.01</w:t>
      </w:r>
      <w:r>
        <w:rPr>
          <w:rFonts w:ascii="仿宋" w:eastAsia="仿宋" w:hAnsi="仿宋" w:cs="仿宋" w:hint="eastAsia"/>
          <w:bCs/>
          <w:sz w:val="32"/>
          <w:szCs w:val="32"/>
        </w:rPr>
        <w:t>亿</w:t>
      </w:r>
      <w:r>
        <w:rPr>
          <w:rFonts w:ascii="仿宋" w:eastAsia="仿宋" w:hAnsi="仿宋" w:cs="仿宋" w:hint="eastAsia"/>
          <w:bCs/>
          <w:sz w:val="32"/>
          <w:szCs w:val="32"/>
        </w:rPr>
        <w:t>m</w:t>
      </w:r>
      <w:r>
        <w:rPr>
          <w:rFonts w:ascii="仿宋" w:eastAsia="仿宋" w:hAnsi="仿宋" w:cs="仿宋" w:hint="eastAsia"/>
          <w:bCs/>
          <w:sz w:val="32"/>
          <w:szCs w:val="32"/>
        </w:rPr>
        <w:t>³；林牧渔畜用水量</w:t>
      </w:r>
      <w:r>
        <w:rPr>
          <w:rFonts w:ascii="仿宋" w:eastAsia="仿宋" w:hAnsi="仿宋" w:cs="仿宋" w:hint="eastAsia"/>
          <w:bCs/>
          <w:sz w:val="32"/>
          <w:szCs w:val="32"/>
        </w:rPr>
        <w:t>0.24</w:t>
      </w:r>
      <w:r>
        <w:rPr>
          <w:rFonts w:ascii="仿宋" w:eastAsia="仿宋" w:hAnsi="仿宋" w:cs="仿宋" w:hint="eastAsia"/>
          <w:bCs/>
          <w:sz w:val="32"/>
          <w:szCs w:val="32"/>
        </w:rPr>
        <w:t>亿</w:t>
      </w:r>
      <w:r>
        <w:rPr>
          <w:rFonts w:ascii="仿宋" w:eastAsia="仿宋" w:hAnsi="仿宋" w:cs="仿宋" w:hint="eastAsia"/>
          <w:bCs/>
          <w:sz w:val="32"/>
          <w:szCs w:val="32"/>
        </w:rPr>
        <w:t>m</w:t>
      </w:r>
      <w:r>
        <w:rPr>
          <w:rFonts w:ascii="仿宋" w:eastAsia="仿宋" w:hAnsi="仿宋" w:cs="仿宋" w:hint="eastAsia"/>
          <w:bCs/>
          <w:sz w:val="32"/>
          <w:szCs w:val="32"/>
        </w:rPr>
        <w:t>³；工业用水量</w:t>
      </w:r>
      <w:r>
        <w:rPr>
          <w:rFonts w:ascii="仿宋" w:eastAsia="仿宋" w:hAnsi="仿宋" w:cs="仿宋" w:hint="eastAsia"/>
          <w:bCs/>
          <w:sz w:val="32"/>
          <w:szCs w:val="32"/>
        </w:rPr>
        <w:t>6.93</w:t>
      </w:r>
      <w:r>
        <w:rPr>
          <w:rFonts w:ascii="仿宋" w:eastAsia="仿宋" w:hAnsi="仿宋" w:cs="仿宋" w:hint="eastAsia"/>
          <w:bCs/>
          <w:sz w:val="32"/>
          <w:szCs w:val="32"/>
        </w:rPr>
        <w:t>亿</w:t>
      </w:r>
      <w:r>
        <w:rPr>
          <w:rFonts w:ascii="仿宋" w:eastAsia="仿宋" w:hAnsi="仿宋" w:cs="仿宋" w:hint="eastAsia"/>
          <w:bCs/>
          <w:sz w:val="32"/>
          <w:szCs w:val="32"/>
        </w:rPr>
        <w:t>m</w:t>
      </w:r>
      <w:r>
        <w:rPr>
          <w:rFonts w:ascii="仿宋" w:eastAsia="仿宋" w:hAnsi="仿宋" w:cs="仿宋" w:hint="eastAsia"/>
          <w:bCs/>
          <w:sz w:val="32"/>
          <w:szCs w:val="32"/>
        </w:rPr>
        <w:t>³；居民生活用水量</w:t>
      </w:r>
      <w:r>
        <w:rPr>
          <w:rFonts w:ascii="仿宋" w:eastAsia="仿宋" w:hAnsi="仿宋" w:cs="仿宋" w:hint="eastAsia"/>
          <w:bCs/>
          <w:sz w:val="32"/>
          <w:szCs w:val="32"/>
        </w:rPr>
        <w:t>2.16</w:t>
      </w:r>
      <w:r>
        <w:rPr>
          <w:rFonts w:ascii="仿宋" w:eastAsia="仿宋" w:hAnsi="仿宋" w:cs="仿宋" w:hint="eastAsia"/>
          <w:bCs/>
          <w:sz w:val="32"/>
          <w:szCs w:val="32"/>
        </w:rPr>
        <w:t>亿</w:t>
      </w:r>
      <w:r>
        <w:rPr>
          <w:rFonts w:ascii="仿宋" w:eastAsia="仿宋" w:hAnsi="仿宋" w:cs="仿宋" w:hint="eastAsia"/>
          <w:bCs/>
          <w:sz w:val="32"/>
          <w:szCs w:val="32"/>
        </w:rPr>
        <w:t>m</w:t>
      </w:r>
      <w:r>
        <w:rPr>
          <w:rFonts w:ascii="仿宋" w:eastAsia="仿宋" w:hAnsi="仿宋" w:cs="仿宋" w:hint="eastAsia"/>
          <w:bCs/>
          <w:sz w:val="32"/>
          <w:szCs w:val="32"/>
        </w:rPr>
        <w:t>³；城镇公共设施用水量</w:t>
      </w:r>
      <w:r>
        <w:rPr>
          <w:rFonts w:ascii="仿宋" w:eastAsia="仿宋" w:hAnsi="仿宋" w:cs="仿宋" w:hint="eastAsia"/>
          <w:bCs/>
          <w:sz w:val="32"/>
          <w:szCs w:val="32"/>
        </w:rPr>
        <w:t>0.57</w:t>
      </w:r>
      <w:r>
        <w:rPr>
          <w:rFonts w:ascii="仿宋" w:eastAsia="仿宋" w:hAnsi="仿宋" w:cs="仿宋" w:hint="eastAsia"/>
          <w:bCs/>
          <w:sz w:val="32"/>
          <w:szCs w:val="32"/>
        </w:rPr>
        <w:t>亿</w:t>
      </w:r>
      <w:r>
        <w:rPr>
          <w:rFonts w:ascii="仿宋" w:eastAsia="仿宋" w:hAnsi="仿宋" w:cs="仿宋" w:hint="eastAsia"/>
          <w:bCs/>
          <w:sz w:val="32"/>
          <w:szCs w:val="32"/>
        </w:rPr>
        <w:t>m</w:t>
      </w:r>
      <w:r>
        <w:rPr>
          <w:rFonts w:ascii="仿宋" w:eastAsia="仿宋" w:hAnsi="仿宋" w:cs="仿宋" w:hint="eastAsia"/>
          <w:bCs/>
          <w:sz w:val="32"/>
          <w:szCs w:val="32"/>
        </w:rPr>
        <w:t>³；生态环境用水量</w:t>
      </w:r>
      <w:r>
        <w:rPr>
          <w:rFonts w:ascii="仿宋" w:eastAsia="仿宋" w:hAnsi="仿宋" w:cs="仿宋" w:hint="eastAsia"/>
          <w:bCs/>
          <w:sz w:val="32"/>
          <w:szCs w:val="32"/>
        </w:rPr>
        <w:t>0.21</w:t>
      </w:r>
      <w:r>
        <w:rPr>
          <w:rFonts w:ascii="仿宋" w:eastAsia="仿宋" w:hAnsi="仿宋" w:cs="仿宋" w:hint="eastAsia"/>
          <w:bCs/>
          <w:sz w:val="32"/>
          <w:szCs w:val="32"/>
        </w:rPr>
        <w:t>亿</w:t>
      </w:r>
      <w:r>
        <w:rPr>
          <w:rFonts w:ascii="仿宋" w:eastAsia="仿宋" w:hAnsi="仿宋" w:cs="仿宋" w:hint="eastAsia"/>
          <w:bCs/>
          <w:sz w:val="32"/>
          <w:szCs w:val="32"/>
        </w:rPr>
        <w:t>m</w:t>
      </w:r>
      <w:r>
        <w:rPr>
          <w:rFonts w:ascii="仿宋" w:eastAsia="仿宋" w:hAnsi="仿宋" w:cs="仿宋" w:hint="eastAsia"/>
          <w:bCs/>
          <w:sz w:val="32"/>
          <w:szCs w:val="32"/>
        </w:rPr>
        <w:t>³。九江市“十三五”期间</w:t>
      </w:r>
      <w:r>
        <w:rPr>
          <w:rFonts w:ascii="仿宋" w:eastAsia="仿宋" w:hAnsi="仿宋" w:cs="仿宋" w:hint="eastAsia"/>
          <w:bCs/>
          <w:sz w:val="32"/>
          <w:szCs w:val="32"/>
        </w:rPr>
        <w:t>2016</w:t>
      </w:r>
      <w:r>
        <w:rPr>
          <w:rFonts w:ascii="仿宋" w:eastAsia="仿宋" w:hAnsi="仿宋" w:cs="仿宋" w:hint="eastAsia"/>
          <w:bCs/>
          <w:sz w:val="32"/>
          <w:szCs w:val="32"/>
        </w:rPr>
        <w:t>～</w:t>
      </w:r>
      <w:r>
        <w:rPr>
          <w:rFonts w:ascii="仿宋" w:eastAsia="仿宋" w:hAnsi="仿宋" w:cs="仿宋" w:hint="eastAsia"/>
          <w:bCs/>
          <w:sz w:val="32"/>
          <w:szCs w:val="32"/>
        </w:rPr>
        <w:lastRenderedPageBreak/>
        <w:t>2020</w:t>
      </w:r>
      <w:r>
        <w:rPr>
          <w:rFonts w:ascii="仿宋" w:eastAsia="仿宋" w:hAnsi="仿宋" w:cs="仿宋" w:hint="eastAsia"/>
          <w:bCs/>
          <w:sz w:val="32"/>
          <w:szCs w:val="32"/>
        </w:rPr>
        <w:t>年用水情况见表</w:t>
      </w:r>
      <w:r>
        <w:rPr>
          <w:rFonts w:ascii="仿宋" w:eastAsia="仿宋" w:hAnsi="仿宋" w:cs="仿宋" w:hint="eastAsia"/>
          <w:bCs/>
          <w:sz w:val="32"/>
          <w:szCs w:val="32"/>
        </w:rPr>
        <w:t>2.3</w:t>
      </w:r>
      <w:r>
        <w:rPr>
          <w:rFonts w:ascii="仿宋" w:eastAsia="仿宋" w:hAnsi="仿宋" w:cs="仿宋" w:hint="eastAsia"/>
          <w:bCs/>
          <w:sz w:val="32"/>
          <w:szCs w:val="32"/>
        </w:rPr>
        <w:t>。</w:t>
      </w:r>
    </w:p>
    <w:p w:rsidR="00E15C48" w:rsidRDefault="00844660">
      <w:pPr>
        <w:adjustRightInd w:val="0"/>
        <w:spacing w:line="600" w:lineRule="exact"/>
        <w:jc w:val="center"/>
        <w:rPr>
          <w:rFonts w:ascii="仿宋" w:eastAsia="仿宋" w:hAnsi="仿宋" w:cs="仿宋"/>
          <w:b/>
          <w:sz w:val="32"/>
          <w:szCs w:val="32"/>
        </w:rPr>
      </w:pPr>
      <w:r>
        <w:rPr>
          <w:rFonts w:ascii="仿宋" w:eastAsia="仿宋" w:hAnsi="仿宋" w:cs="仿宋" w:hint="eastAsia"/>
          <w:b/>
          <w:sz w:val="32"/>
          <w:szCs w:val="32"/>
        </w:rPr>
        <w:t>表</w:t>
      </w:r>
      <w:r>
        <w:rPr>
          <w:rFonts w:ascii="仿宋" w:eastAsia="仿宋" w:hAnsi="仿宋" w:cs="仿宋" w:hint="eastAsia"/>
          <w:b/>
          <w:sz w:val="32"/>
          <w:szCs w:val="32"/>
        </w:rPr>
        <w:t>2.3</w:t>
      </w:r>
      <w:r>
        <w:rPr>
          <w:rFonts w:ascii="仿宋" w:eastAsia="仿宋" w:hAnsi="仿宋" w:cs="仿宋" w:hint="eastAsia"/>
          <w:b/>
          <w:sz w:val="32"/>
          <w:szCs w:val="32"/>
        </w:rPr>
        <w:t>九江市“十三五”期间用水情况表单位：亿</w:t>
      </w:r>
      <w:r>
        <w:rPr>
          <w:rFonts w:ascii="仿宋" w:eastAsia="仿宋" w:hAnsi="仿宋" w:cs="仿宋" w:hint="eastAsia"/>
          <w:b/>
          <w:sz w:val="32"/>
          <w:szCs w:val="32"/>
        </w:rPr>
        <w:t>m</w:t>
      </w:r>
      <w:r>
        <w:rPr>
          <w:rFonts w:ascii="仿宋" w:eastAsia="仿宋" w:hAnsi="仿宋" w:cs="仿宋" w:hint="eastAsia"/>
          <w:b/>
          <w:sz w:val="32"/>
          <w:szCs w:val="32"/>
        </w:rPr>
        <w:t>³</w:t>
      </w:r>
    </w:p>
    <w:tbl>
      <w:tblPr>
        <w:tblW w:w="4997" w:type="pct"/>
        <w:tblLook w:val="04A0"/>
      </w:tblPr>
      <w:tblGrid>
        <w:gridCol w:w="779"/>
        <w:gridCol w:w="916"/>
        <w:gridCol w:w="1161"/>
        <w:gridCol w:w="844"/>
        <w:gridCol w:w="1162"/>
        <w:gridCol w:w="1162"/>
        <w:gridCol w:w="1162"/>
        <w:gridCol w:w="1341"/>
      </w:tblGrid>
      <w:tr w:rsidR="00E15C48">
        <w:trPr>
          <w:trHeight w:hRule="exact" w:val="772"/>
        </w:trPr>
        <w:tc>
          <w:tcPr>
            <w:tcW w:w="350"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年份</w:t>
            </w:r>
          </w:p>
        </w:tc>
        <w:tc>
          <w:tcPr>
            <w:tcW w:w="53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农业用水量</w:t>
            </w:r>
          </w:p>
        </w:tc>
        <w:tc>
          <w:tcPr>
            <w:tcW w:w="763"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林牧渔畜用水量</w:t>
            </w:r>
          </w:p>
        </w:tc>
        <w:tc>
          <w:tcPr>
            <w:tcW w:w="578"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工业用水量</w:t>
            </w:r>
          </w:p>
        </w:tc>
        <w:tc>
          <w:tcPr>
            <w:tcW w:w="763"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城镇公共用水量</w:t>
            </w:r>
          </w:p>
        </w:tc>
        <w:tc>
          <w:tcPr>
            <w:tcW w:w="763"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居民生活用水量</w:t>
            </w:r>
          </w:p>
        </w:tc>
        <w:tc>
          <w:tcPr>
            <w:tcW w:w="763"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生态环境用水量</w:t>
            </w:r>
          </w:p>
        </w:tc>
        <w:tc>
          <w:tcPr>
            <w:tcW w:w="486"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用水总量</w:t>
            </w:r>
          </w:p>
        </w:tc>
      </w:tr>
      <w:tr w:rsidR="00E15C48">
        <w:trPr>
          <w:trHeight w:hRule="exact" w:val="567"/>
        </w:trPr>
        <w:tc>
          <w:tcPr>
            <w:tcW w:w="350"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2016</w:t>
            </w:r>
          </w:p>
        </w:tc>
        <w:tc>
          <w:tcPr>
            <w:tcW w:w="53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11.18</w:t>
            </w:r>
          </w:p>
        </w:tc>
        <w:tc>
          <w:tcPr>
            <w:tcW w:w="763"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0.35</w:t>
            </w:r>
          </w:p>
        </w:tc>
        <w:tc>
          <w:tcPr>
            <w:tcW w:w="578"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8.32</w:t>
            </w:r>
          </w:p>
        </w:tc>
        <w:tc>
          <w:tcPr>
            <w:tcW w:w="763"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0.5</w:t>
            </w:r>
          </w:p>
        </w:tc>
        <w:tc>
          <w:tcPr>
            <w:tcW w:w="763"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2.29</w:t>
            </w:r>
          </w:p>
        </w:tc>
        <w:tc>
          <w:tcPr>
            <w:tcW w:w="763"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0.19</w:t>
            </w:r>
          </w:p>
        </w:tc>
        <w:tc>
          <w:tcPr>
            <w:tcW w:w="486"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22.83</w:t>
            </w:r>
          </w:p>
        </w:tc>
      </w:tr>
      <w:tr w:rsidR="00E15C48">
        <w:trPr>
          <w:trHeight w:hRule="exact" w:val="567"/>
        </w:trPr>
        <w:tc>
          <w:tcPr>
            <w:tcW w:w="350"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2017</w:t>
            </w:r>
          </w:p>
        </w:tc>
        <w:tc>
          <w:tcPr>
            <w:tcW w:w="53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10.98</w:t>
            </w:r>
          </w:p>
        </w:tc>
        <w:tc>
          <w:tcPr>
            <w:tcW w:w="763"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0.31</w:t>
            </w:r>
          </w:p>
        </w:tc>
        <w:tc>
          <w:tcPr>
            <w:tcW w:w="578"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8.48</w:t>
            </w:r>
          </w:p>
        </w:tc>
        <w:tc>
          <w:tcPr>
            <w:tcW w:w="763"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0.53</w:t>
            </w:r>
          </w:p>
        </w:tc>
        <w:tc>
          <w:tcPr>
            <w:tcW w:w="763"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2.31</w:t>
            </w:r>
          </w:p>
        </w:tc>
        <w:tc>
          <w:tcPr>
            <w:tcW w:w="763"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0.19</w:t>
            </w:r>
          </w:p>
        </w:tc>
        <w:tc>
          <w:tcPr>
            <w:tcW w:w="486"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22.80</w:t>
            </w:r>
          </w:p>
        </w:tc>
      </w:tr>
      <w:tr w:rsidR="00E15C48">
        <w:trPr>
          <w:trHeight w:hRule="exact" w:val="567"/>
        </w:trPr>
        <w:tc>
          <w:tcPr>
            <w:tcW w:w="350"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2018</w:t>
            </w:r>
          </w:p>
        </w:tc>
        <w:tc>
          <w:tcPr>
            <w:tcW w:w="53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12.61</w:t>
            </w:r>
          </w:p>
        </w:tc>
        <w:tc>
          <w:tcPr>
            <w:tcW w:w="763"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0.27</w:t>
            </w:r>
          </w:p>
        </w:tc>
        <w:tc>
          <w:tcPr>
            <w:tcW w:w="578"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8.03</w:t>
            </w:r>
          </w:p>
        </w:tc>
        <w:tc>
          <w:tcPr>
            <w:tcW w:w="763"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0.53</w:t>
            </w:r>
          </w:p>
        </w:tc>
        <w:tc>
          <w:tcPr>
            <w:tcW w:w="763"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2.31</w:t>
            </w:r>
          </w:p>
        </w:tc>
        <w:tc>
          <w:tcPr>
            <w:tcW w:w="763"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0.2</w:t>
            </w:r>
          </w:p>
        </w:tc>
        <w:tc>
          <w:tcPr>
            <w:tcW w:w="486"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23.95</w:t>
            </w:r>
          </w:p>
        </w:tc>
      </w:tr>
      <w:tr w:rsidR="00E15C48">
        <w:trPr>
          <w:trHeight w:hRule="exact" w:val="567"/>
        </w:trPr>
        <w:tc>
          <w:tcPr>
            <w:tcW w:w="350"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2019</w:t>
            </w:r>
          </w:p>
        </w:tc>
        <w:tc>
          <w:tcPr>
            <w:tcW w:w="53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13.11</w:t>
            </w:r>
          </w:p>
        </w:tc>
        <w:tc>
          <w:tcPr>
            <w:tcW w:w="763"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0.18</w:t>
            </w:r>
          </w:p>
        </w:tc>
        <w:tc>
          <w:tcPr>
            <w:tcW w:w="578"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8.03</w:t>
            </w:r>
          </w:p>
        </w:tc>
        <w:tc>
          <w:tcPr>
            <w:tcW w:w="763"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0.54</w:t>
            </w:r>
          </w:p>
        </w:tc>
        <w:tc>
          <w:tcPr>
            <w:tcW w:w="763"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2.27</w:t>
            </w:r>
          </w:p>
        </w:tc>
        <w:tc>
          <w:tcPr>
            <w:tcW w:w="763"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0.2</w:t>
            </w:r>
          </w:p>
        </w:tc>
        <w:tc>
          <w:tcPr>
            <w:tcW w:w="486"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24.33</w:t>
            </w:r>
          </w:p>
        </w:tc>
      </w:tr>
      <w:tr w:rsidR="00E15C48">
        <w:trPr>
          <w:trHeight w:hRule="exact" w:val="567"/>
        </w:trPr>
        <w:tc>
          <w:tcPr>
            <w:tcW w:w="350"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2020</w:t>
            </w:r>
          </w:p>
        </w:tc>
        <w:tc>
          <w:tcPr>
            <w:tcW w:w="530"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12.01</w:t>
            </w:r>
          </w:p>
        </w:tc>
        <w:tc>
          <w:tcPr>
            <w:tcW w:w="763"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0.24</w:t>
            </w:r>
          </w:p>
        </w:tc>
        <w:tc>
          <w:tcPr>
            <w:tcW w:w="578"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6.93</w:t>
            </w:r>
          </w:p>
        </w:tc>
        <w:tc>
          <w:tcPr>
            <w:tcW w:w="763"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0.57</w:t>
            </w:r>
          </w:p>
        </w:tc>
        <w:tc>
          <w:tcPr>
            <w:tcW w:w="763"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2.16</w:t>
            </w:r>
          </w:p>
        </w:tc>
        <w:tc>
          <w:tcPr>
            <w:tcW w:w="763"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0.21</w:t>
            </w:r>
          </w:p>
        </w:tc>
        <w:tc>
          <w:tcPr>
            <w:tcW w:w="486"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22.12</w:t>
            </w:r>
          </w:p>
        </w:tc>
      </w:tr>
    </w:tbl>
    <w:p w:rsidR="00E15C48" w:rsidRDefault="00844660" w:rsidP="00DA33B3">
      <w:pPr>
        <w:adjustRightInd w:val="0"/>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w:t>
      </w:r>
      <w:r>
        <w:rPr>
          <w:rFonts w:ascii="仿宋" w:eastAsia="仿宋" w:hAnsi="仿宋" w:cs="仿宋" w:hint="eastAsia"/>
          <w:b/>
          <w:sz w:val="32"/>
          <w:szCs w:val="32"/>
        </w:rPr>
        <w:t>3</w:t>
      </w:r>
      <w:r>
        <w:rPr>
          <w:rFonts w:ascii="仿宋" w:eastAsia="仿宋" w:hAnsi="仿宋" w:cs="仿宋" w:hint="eastAsia"/>
          <w:b/>
          <w:sz w:val="32"/>
          <w:szCs w:val="32"/>
        </w:rPr>
        <w:t>）供用耗排分析</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据《</w:t>
      </w:r>
      <w:r>
        <w:rPr>
          <w:rFonts w:ascii="仿宋" w:eastAsia="仿宋" w:hAnsi="仿宋" w:cs="仿宋" w:hint="eastAsia"/>
          <w:bCs/>
          <w:sz w:val="32"/>
          <w:szCs w:val="32"/>
        </w:rPr>
        <w:t>2020</w:t>
      </w:r>
      <w:r>
        <w:rPr>
          <w:rFonts w:ascii="仿宋" w:eastAsia="仿宋" w:hAnsi="仿宋" w:cs="仿宋" w:hint="eastAsia"/>
          <w:bCs/>
          <w:sz w:val="32"/>
          <w:szCs w:val="32"/>
        </w:rPr>
        <w:t>年九江市水资源公报》显示，</w:t>
      </w:r>
      <w:r>
        <w:rPr>
          <w:rFonts w:ascii="仿宋" w:eastAsia="仿宋" w:hAnsi="仿宋" w:cs="仿宋" w:hint="eastAsia"/>
          <w:bCs/>
          <w:sz w:val="32"/>
          <w:szCs w:val="32"/>
        </w:rPr>
        <w:t>2020</w:t>
      </w:r>
      <w:r>
        <w:rPr>
          <w:rFonts w:ascii="仿宋" w:eastAsia="仿宋" w:hAnsi="仿宋" w:cs="仿宋" w:hint="eastAsia"/>
          <w:bCs/>
          <w:sz w:val="32"/>
          <w:szCs w:val="32"/>
        </w:rPr>
        <w:t>年九江市总耗水量</w:t>
      </w:r>
      <w:r>
        <w:rPr>
          <w:rFonts w:ascii="仿宋" w:eastAsia="仿宋" w:hAnsi="仿宋" w:cs="仿宋" w:hint="eastAsia"/>
          <w:bCs/>
          <w:sz w:val="32"/>
          <w:szCs w:val="32"/>
        </w:rPr>
        <w:t>9.70</w:t>
      </w:r>
      <w:r>
        <w:rPr>
          <w:rFonts w:ascii="仿宋" w:eastAsia="仿宋" w:hAnsi="仿宋" w:cs="仿宋" w:hint="eastAsia"/>
          <w:bCs/>
          <w:sz w:val="32"/>
          <w:szCs w:val="32"/>
        </w:rPr>
        <w:t>亿</w:t>
      </w:r>
      <w:r>
        <w:rPr>
          <w:rFonts w:ascii="仿宋" w:eastAsia="仿宋" w:hAnsi="仿宋" w:cs="仿宋" w:hint="eastAsia"/>
          <w:bCs/>
          <w:sz w:val="32"/>
          <w:szCs w:val="32"/>
        </w:rPr>
        <w:t>m</w:t>
      </w:r>
      <w:r>
        <w:rPr>
          <w:rFonts w:ascii="仿宋" w:eastAsia="仿宋" w:hAnsi="仿宋" w:cs="仿宋" w:hint="eastAsia"/>
          <w:bCs/>
          <w:sz w:val="32"/>
          <w:szCs w:val="32"/>
        </w:rPr>
        <w:t>³，综合耗水率为</w:t>
      </w:r>
      <w:r>
        <w:rPr>
          <w:rFonts w:ascii="仿宋" w:eastAsia="仿宋" w:hAnsi="仿宋" w:cs="仿宋" w:hint="eastAsia"/>
          <w:bCs/>
          <w:sz w:val="32"/>
          <w:szCs w:val="32"/>
        </w:rPr>
        <w:t>43.9%</w:t>
      </w:r>
      <w:r>
        <w:rPr>
          <w:rFonts w:ascii="仿宋" w:eastAsia="仿宋" w:hAnsi="仿宋" w:cs="仿宋" w:hint="eastAsia"/>
          <w:bCs/>
          <w:sz w:val="32"/>
          <w:szCs w:val="32"/>
        </w:rPr>
        <w:t>。其中农业耗水量</w:t>
      </w:r>
      <w:r>
        <w:rPr>
          <w:rFonts w:ascii="仿宋" w:eastAsia="仿宋" w:hAnsi="仿宋" w:cs="仿宋" w:hint="eastAsia"/>
          <w:bCs/>
          <w:sz w:val="32"/>
          <w:szCs w:val="32"/>
        </w:rPr>
        <w:t>6.98</w:t>
      </w:r>
      <w:r>
        <w:rPr>
          <w:rFonts w:ascii="仿宋" w:eastAsia="仿宋" w:hAnsi="仿宋" w:cs="仿宋" w:hint="eastAsia"/>
          <w:bCs/>
          <w:sz w:val="32"/>
          <w:szCs w:val="32"/>
        </w:rPr>
        <w:t>亿</w:t>
      </w:r>
      <w:r>
        <w:rPr>
          <w:rFonts w:ascii="仿宋" w:eastAsia="仿宋" w:hAnsi="仿宋" w:cs="仿宋" w:hint="eastAsia"/>
          <w:bCs/>
          <w:sz w:val="32"/>
          <w:szCs w:val="32"/>
        </w:rPr>
        <w:t>m</w:t>
      </w:r>
      <w:r>
        <w:rPr>
          <w:rFonts w:ascii="仿宋" w:eastAsia="仿宋" w:hAnsi="仿宋" w:cs="仿宋" w:hint="eastAsia"/>
          <w:bCs/>
          <w:sz w:val="32"/>
          <w:szCs w:val="32"/>
        </w:rPr>
        <w:t>³，占总耗水量</w:t>
      </w:r>
      <w:r>
        <w:rPr>
          <w:rFonts w:ascii="仿宋" w:eastAsia="仿宋" w:hAnsi="仿宋" w:cs="仿宋" w:hint="eastAsia"/>
          <w:bCs/>
          <w:sz w:val="32"/>
          <w:szCs w:val="32"/>
        </w:rPr>
        <w:t>72.0</w:t>
      </w:r>
      <w:r>
        <w:rPr>
          <w:rFonts w:ascii="仿宋" w:eastAsia="仿宋" w:hAnsi="仿宋" w:cs="仿宋" w:hint="eastAsia"/>
          <w:bCs/>
          <w:sz w:val="32"/>
          <w:szCs w:val="32"/>
        </w:rPr>
        <w:t>％，耗水率为</w:t>
      </w:r>
      <w:r>
        <w:rPr>
          <w:rFonts w:ascii="仿宋" w:eastAsia="仿宋" w:hAnsi="仿宋" w:cs="仿宋" w:hint="eastAsia"/>
          <w:bCs/>
          <w:sz w:val="32"/>
          <w:szCs w:val="32"/>
        </w:rPr>
        <w:t>58.1%</w:t>
      </w:r>
      <w:r>
        <w:rPr>
          <w:rFonts w:ascii="仿宋" w:eastAsia="仿宋" w:hAnsi="仿宋" w:cs="仿宋" w:hint="eastAsia"/>
          <w:bCs/>
          <w:sz w:val="32"/>
          <w:szCs w:val="32"/>
        </w:rPr>
        <w:t>；林牧渔畜耗水量</w:t>
      </w:r>
      <w:r>
        <w:rPr>
          <w:rFonts w:ascii="仿宋" w:eastAsia="仿宋" w:hAnsi="仿宋" w:cs="仿宋" w:hint="eastAsia"/>
          <w:bCs/>
          <w:sz w:val="32"/>
          <w:szCs w:val="32"/>
        </w:rPr>
        <w:t>0.22</w:t>
      </w:r>
      <w:r>
        <w:rPr>
          <w:rFonts w:ascii="仿宋" w:eastAsia="仿宋" w:hAnsi="仿宋" w:cs="仿宋" w:hint="eastAsia"/>
          <w:bCs/>
          <w:sz w:val="32"/>
          <w:szCs w:val="32"/>
        </w:rPr>
        <w:t>亿立方米，占耗水总量的</w:t>
      </w:r>
      <w:r>
        <w:rPr>
          <w:rFonts w:ascii="仿宋" w:eastAsia="仿宋" w:hAnsi="仿宋" w:cs="仿宋" w:hint="eastAsia"/>
          <w:bCs/>
          <w:sz w:val="32"/>
          <w:szCs w:val="32"/>
        </w:rPr>
        <w:t>2.3%,</w:t>
      </w:r>
      <w:r>
        <w:rPr>
          <w:rFonts w:ascii="仿宋" w:eastAsia="仿宋" w:hAnsi="仿宋" w:cs="仿宋" w:hint="eastAsia"/>
          <w:bCs/>
          <w:sz w:val="32"/>
          <w:szCs w:val="32"/>
        </w:rPr>
        <w:t>耗水率</w:t>
      </w:r>
      <w:r>
        <w:rPr>
          <w:rFonts w:ascii="仿宋" w:eastAsia="仿宋" w:hAnsi="仿宋" w:cs="仿宋" w:hint="eastAsia"/>
          <w:bCs/>
          <w:sz w:val="32"/>
          <w:szCs w:val="32"/>
        </w:rPr>
        <w:t>91.7%</w:t>
      </w:r>
      <w:r>
        <w:rPr>
          <w:rFonts w:ascii="仿宋" w:eastAsia="仿宋" w:hAnsi="仿宋" w:cs="仿宋" w:hint="eastAsia"/>
          <w:bCs/>
          <w:sz w:val="32"/>
          <w:szCs w:val="32"/>
        </w:rPr>
        <w:t>；工业耗水量</w:t>
      </w:r>
      <w:r>
        <w:rPr>
          <w:rFonts w:ascii="仿宋" w:eastAsia="仿宋" w:hAnsi="仿宋" w:cs="仿宋" w:hint="eastAsia"/>
          <w:bCs/>
          <w:sz w:val="32"/>
          <w:szCs w:val="32"/>
        </w:rPr>
        <w:t>1.30</w:t>
      </w:r>
      <w:r>
        <w:rPr>
          <w:rFonts w:ascii="仿宋" w:eastAsia="仿宋" w:hAnsi="仿宋" w:cs="仿宋" w:hint="eastAsia"/>
          <w:bCs/>
          <w:sz w:val="32"/>
          <w:szCs w:val="32"/>
        </w:rPr>
        <w:t>亿</w:t>
      </w:r>
      <w:r>
        <w:rPr>
          <w:rFonts w:ascii="仿宋" w:eastAsia="仿宋" w:hAnsi="仿宋" w:cs="仿宋" w:hint="eastAsia"/>
          <w:bCs/>
          <w:sz w:val="32"/>
          <w:szCs w:val="32"/>
        </w:rPr>
        <w:t>m</w:t>
      </w:r>
      <w:r>
        <w:rPr>
          <w:rFonts w:ascii="仿宋" w:eastAsia="仿宋" w:hAnsi="仿宋" w:cs="仿宋" w:hint="eastAsia"/>
          <w:bCs/>
          <w:sz w:val="32"/>
          <w:szCs w:val="32"/>
        </w:rPr>
        <w:t>³，占总耗水量</w:t>
      </w:r>
      <w:r>
        <w:rPr>
          <w:rFonts w:ascii="仿宋" w:eastAsia="仿宋" w:hAnsi="仿宋" w:cs="仿宋" w:hint="eastAsia"/>
          <w:bCs/>
          <w:sz w:val="32"/>
          <w:szCs w:val="32"/>
        </w:rPr>
        <w:t>13.4%</w:t>
      </w:r>
      <w:r>
        <w:rPr>
          <w:rFonts w:ascii="仿宋" w:eastAsia="仿宋" w:hAnsi="仿宋" w:cs="仿宋" w:hint="eastAsia"/>
          <w:bCs/>
          <w:sz w:val="32"/>
          <w:szCs w:val="32"/>
        </w:rPr>
        <w:t>，耗水率为</w:t>
      </w:r>
      <w:r>
        <w:rPr>
          <w:rFonts w:ascii="仿宋" w:eastAsia="仿宋" w:hAnsi="仿宋" w:cs="仿宋" w:hint="eastAsia"/>
          <w:bCs/>
          <w:sz w:val="32"/>
          <w:szCs w:val="32"/>
        </w:rPr>
        <w:t>18.8%</w:t>
      </w:r>
      <w:r>
        <w:rPr>
          <w:rFonts w:ascii="仿宋" w:eastAsia="仿宋" w:hAnsi="仿宋" w:cs="仿宋" w:hint="eastAsia"/>
          <w:bCs/>
          <w:sz w:val="32"/>
          <w:szCs w:val="32"/>
        </w:rPr>
        <w:t>；城镇公共设施耗水量</w:t>
      </w:r>
      <w:r>
        <w:rPr>
          <w:rFonts w:ascii="仿宋" w:eastAsia="仿宋" w:hAnsi="仿宋" w:cs="仿宋" w:hint="eastAsia"/>
          <w:bCs/>
          <w:sz w:val="32"/>
          <w:szCs w:val="32"/>
        </w:rPr>
        <w:t>0.15</w:t>
      </w:r>
      <w:r>
        <w:rPr>
          <w:rFonts w:ascii="仿宋" w:eastAsia="仿宋" w:hAnsi="仿宋" w:cs="仿宋" w:hint="eastAsia"/>
          <w:bCs/>
          <w:sz w:val="32"/>
          <w:szCs w:val="32"/>
        </w:rPr>
        <w:t>亿</w:t>
      </w:r>
      <w:r>
        <w:rPr>
          <w:rFonts w:ascii="仿宋" w:eastAsia="仿宋" w:hAnsi="仿宋" w:cs="仿宋" w:hint="eastAsia"/>
          <w:bCs/>
          <w:sz w:val="32"/>
          <w:szCs w:val="32"/>
        </w:rPr>
        <w:t>m</w:t>
      </w:r>
      <w:r>
        <w:rPr>
          <w:rFonts w:ascii="仿宋" w:eastAsia="仿宋" w:hAnsi="仿宋" w:cs="仿宋" w:hint="eastAsia"/>
          <w:bCs/>
          <w:sz w:val="32"/>
          <w:szCs w:val="32"/>
        </w:rPr>
        <w:t>³，占总耗水量</w:t>
      </w:r>
      <w:r>
        <w:rPr>
          <w:rFonts w:ascii="仿宋" w:eastAsia="仿宋" w:hAnsi="仿宋" w:cs="仿宋" w:hint="eastAsia"/>
          <w:bCs/>
          <w:sz w:val="32"/>
          <w:szCs w:val="32"/>
        </w:rPr>
        <w:t>1.5</w:t>
      </w:r>
      <w:r>
        <w:rPr>
          <w:rFonts w:ascii="仿宋" w:eastAsia="仿宋" w:hAnsi="仿宋" w:cs="仿宋" w:hint="eastAsia"/>
          <w:bCs/>
          <w:sz w:val="32"/>
          <w:szCs w:val="32"/>
        </w:rPr>
        <w:t>％，耗水率</w:t>
      </w:r>
      <w:r>
        <w:rPr>
          <w:rFonts w:ascii="仿宋" w:eastAsia="仿宋" w:hAnsi="仿宋" w:cs="仿宋" w:hint="eastAsia"/>
          <w:bCs/>
          <w:sz w:val="32"/>
          <w:szCs w:val="32"/>
        </w:rPr>
        <w:t>26.3%</w:t>
      </w:r>
      <w:r>
        <w:rPr>
          <w:rFonts w:ascii="仿宋" w:eastAsia="仿宋" w:hAnsi="仿宋" w:cs="仿宋" w:hint="eastAsia"/>
          <w:bCs/>
          <w:sz w:val="32"/>
          <w:szCs w:val="32"/>
        </w:rPr>
        <w:t>；居民生活耗水量</w:t>
      </w:r>
      <w:r>
        <w:rPr>
          <w:rFonts w:ascii="仿宋" w:eastAsia="仿宋" w:hAnsi="仿宋" w:cs="仿宋" w:hint="eastAsia"/>
          <w:bCs/>
          <w:sz w:val="32"/>
          <w:szCs w:val="32"/>
        </w:rPr>
        <w:t>0.90</w:t>
      </w:r>
      <w:r>
        <w:rPr>
          <w:rFonts w:ascii="仿宋" w:eastAsia="仿宋" w:hAnsi="仿宋" w:cs="仿宋" w:hint="eastAsia"/>
          <w:bCs/>
          <w:sz w:val="32"/>
          <w:szCs w:val="32"/>
        </w:rPr>
        <w:t>亿</w:t>
      </w:r>
      <w:r>
        <w:rPr>
          <w:rFonts w:ascii="仿宋" w:eastAsia="仿宋" w:hAnsi="仿宋" w:cs="仿宋" w:hint="eastAsia"/>
          <w:bCs/>
          <w:sz w:val="32"/>
          <w:szCs w:val="32"/>
        </w:rPr>
        <w:t>m</w:t>
      </w:r>
      <w:r>
        <w:rPr>
          <w:rFonts w:ascii="仿宋" w:eastAsia="仿宋" w:hAnsi="仿宋" w:cs="仿宋" w:hint="eastAsia"/>
          <w:bCs/>
          <w:sz w:val="32"/>
          <w:szCs w:val="32"/>
        </w:rPr>
        <w:t>³，占总耗水量</w:t>
      </w:r>
      <w:r>
        <w:rPr>
          <w:rFonts w:ascii="仿宋" w:eastAsia="仿宋" w:hAnsi="仿宋" w:cs="仿宋" w:hint="eastAsia"/>
          <w:bCs/>
          <w:sz w:val="32"/>
          <w:szCs w:val="32"/>
        </w:rPr>
        <w:t>9.3</w:t>
      </w:r>
      <w:r>
        <w:rPr>
          <w:rFonts w:ascii="仿宋" w:eastAsia="仿宋" w:hAnsi="仿宋" w:cs="仿宋" w:hint="eastAsia"/>
          <w:bCs/>
          <w:sz w:val="32"/>
          <w:szCs w:val="32"/>
        </w:rPr>
        <w:t>％，耗水率为</w:t>
      </w:r>
      <w:r>
        <w:rPr>
          <w:rFonts w:ascii="仿宋" w:eastAsia="仿宋" w:hAnsi="仿宋" w:cs="仿宋" w:hint="eastAsia"/>
          <w:bCs/>
          <w:sz w:val="32"/>
          <w:szCs w:val="32"/>
        </w:rPr>
        <w:t>41.7%</w:t>
      </w:r>
      <w:r>
        <w:rPr>
          <w:rFonts w:ascii="仿宋" w:eastAsia="仿宋" w:hAnsi="仿宋" w:cs="仿宋" w:hint="eastAsia"/>
          <w:bCs/>
          <w:sz w:val="32"/>
          <w:szCs w:val="32"/>
        </w:rPr>
        <w:t>；生态环境耗水量</w:t>
      </w:r>
      <w:r>
        <w:rPr>
          <w:rFonts w:ascii="仿宋" w:eastAsia="仿宋" w:hAnsi="仿宋" w:cs="仿宋" w:hint="eastAsia"/>
          <w:bCs/>
          <w:sz w:val="32"/>
          <w:szCs w:val="32"/>
        </w:rPr>
        <w:t>0.15</w:t>
      </w:r>
      <w:r>
        <w:rPr>
          <w:rFonts w:ascii="仿宋" w:eastAsia="仿宋" w:hAnsi="仿宋" w:cs="仿宋" w:hint="eastAsia"/>
          <w:bCs/>
          <w:sz w:val="32"/>
          <w:szCs w:val="32"/>
        </w:rPr>
        <w:t>亿</w:t>
      </w:r>
      <w:r>
        <w:rPr>
          <w:rFonts w:ascii="仿宋" w:eastAsia="仿宋" w:hAnsi="仿宋" w:cs="仿宋" w:hint="eastAsia"/>
          <w:bCs/>
          <w:sz w:val="32"/>
          <w:szCs w:val="32"/>
        </w:rPr>
        <w:t>m</w:t>
      </w:r>
      <w:r>
        <w:rPr>
          <w:rFonts w:ascii="仿宋" w:eastAsia="仿宋" w:hAnsi="仿宋" w:cs="仿宋" w:hint="eastAsia"/>
          <w:bCs/>
          <w:sz w:val="32"/>
          <w:szCs w:val="32"/>
        </w:rPr>
        <w:t>³，占总耗水量</w:t>
      </w:r>
      <w:r>
        <w:rPr>
          <w:rFonts w:ascii="仿宋" w:eastAsia="仿宋" w:hAnsi="仿宋" w:cs="仿宋" w:hint="eastAsia"/>
          <w:bCs/>
          <w:sz w:val="32"/>
          <w:szCs w:val="32"/>
        </w:rPr>
        <w:t>1.5</w:t>
      </w:r>
      <w:r>
        <w:rPr>
          <w:rFonts w:ascii="仿宋" w:eastAsia="仿宋" w:hAnsi="仿宋" w:cs="仿宋" w:hint="eastAsia"/>
          <w:bCs/>
          <w:sz w:val="32"/>
          <w:szCs w:val="32"/>
        </w:rPr>
        <w:t>％，耗水率</w:t>
      </w:r>
      <w:r>
        <w:rPr>
          <w:rFonts w:ascii="仿宋" w:eastAsia="仿宋" w:hAnsi="仿宋" w:cs="仿宋" w:hint="eastAsia"/>
          <w:bCs/>
          <w:sz w:val="32"/>
          <w:szCs w:val="32"/>
        </w:rPr>
        <w:t>为</w:t>
      </w:r>
      <w:r>
        <w:rPr>
          <w:rFonts w:ascii="仿宋" w:eastAsia="仿宋" w:hAnsi="仿宋" w:cs="仿宋" w:hint="eastAsia"/>
          <w:bCs/>
          <w:sz w:val="32"/>
          <w:szCs w:val="32"/>
        </w:rPr>
        <w:t>80.0%</w:t>
      </w:r>
      <w:r>
        <w:rPr>
          <w:rFonts w:ascii="仿宋" w:eastAsia="仿宋" w:hAnsi="仿宋" w:cs="仿宋" w:hint="eastAsia"/>
          <w:bCs/>
          <w:sz w:val="32"/>
          <w:szCs w:val="32"/>
        </w:rPr>
        <w:t>，详见表</w:t>
      </w:r>
      <w:r>
        <w:rPr>
          <w:rFonts w:ascii="仿宋" w:eastAsia="仿宋" w:hAnsi="仿宋" w:cs="仿宋" w:hint="eastAsia"/>
          <w:bCs/>
          <w:sz w:val="32"/>
          <w:szCs w:val="32"/>
        </w:rPr>
        <w:t>2.5</w:t>
      </w:r>
      <w:r>
        <w:rPr>
          <w:rFonts w:ascii="仿宋" w:eastAsia="仿宋" w:hAnsi="仿宋" w:cs="仿宋" w:hint="eastAsia"/>
          <w:bCs/>
          <w:sz w:val="32"/>
          <w:szCs w:val="32"/>
        </w:rPr>
        <w:t>。</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根据以上供水量与耗水量分析，可推算得到</w:t>
      </w:r>
      <w:r>
        <w:rPr>
          <w:rFonts w:ascii="仿宋" w:eastAsia="仿宋" w:hAnsi="仿宋" w:cs="仿宋" w:hint="eastAsia"/>
          <w:bCs/>
          <w:sz w:val="32"/>
          <w:szCs w:val="32"/>
        </w:rPr>
        <w:t>2020</w:t>
      </w:r>
      <w:r>
        <w:rPr>
          <w:rFonts w:ascii="仿宋" w:eastAsia="仿宋" w:hAnsi="仿宋" w:cs="仿宋" w:hint="eastAsia"/>
          <w:bCs/>
          <w:sz w:val="32"/>
          <w:szCs w:val="32"/>
        </w:rPr>
        <w:t>年九江市总排水量为</w:t>
      </w:r>
      <w:r>
        <w:rPr>
          <w:rFonts w:ascii="仿宋" w:eastAsia="仿宋" w:hAnsi="仿宋" w:cs="仿宋" w:hint="eastAsia"/>
          <w:bCs/>
          <w:sz w:val="32"/>
          <w:szCs w:val="32"/>
        </w:rPr>
        <w:t>65.46</w:t>
      </w:r>
      <w:r>
        <w:rPr>
          <w:rFonts w:ascii="仿宋" w:eastAsia="仿宋" w:hAnsi="仿宋" w:cs="仿宋" w:hint="eastAsia"/>
          <w:bCs/>
          <w:sz w:val="32"/>
          <w:szCs w:val="32"/>
        </w:rPr>
        <w:t>亿</w:t>
      </w:r>
      <w:r>
        <w:rPr>
          <w:rFonts w:ascii="仿宋" w:eastAsia="仿宋" w:hAnsi="仿宋" w:cs="仿宋" w:hint="eastAsia"/>
          <w:bCs/>
          <w:sz w:val="32"/>
          <w:szCs w:val="32"/>
        </w:rPr>
        <w:t>m</w:t>
      </w:r>
      <w:r>
        <w:rPr>
          <w:rFonts w:ascii="仿宋" w:eastAsia="仿宋" w:hAnsi="仿宋" w:cs="仿宋" w:hint="eastAsia"/>
          <w:bCs/>
          <w:sz w:val="32"/>
          <w:szCs w:val="32"/>
        </w:rPr>
        <w:t>³。其他各行业排水量详见表</w:t>
      </w:r>
      <w:r>
        <w:rPr>
          <w:rFonts w:ascii="仿宋" w:eastAsia="仿宋" w:hAnsi="仿宋" w:cs="仿宋" w:hint="eastAsia"/>
          <w:bCs/>
          <w:sz w:val="32"/>
          <w:szCs w:val="32"/>
        </w:rPr>
        <w:t>2.4</w:t>
      </w:r>
      <w:r>
        <w:rPr>
          <w:rFonts w:ascii="仿宋" w:eastAsia="仿宋" w:hAnsi="仿宋" w:cs="仿宋" w:hint="eastAsia"/>
          <w:bCs/>
          <w:sz w:val="32"/>
          <w:szCs w:val="32"/>
        </w:rPr>
        <w:t>。</w:t>
      </w:r>
    </w:p>
    <w:p w:rsidR="00E15C48" w:rsidRDefault="00E15C48">
      <w:pPr>
        <w:adjustRightInd w:val="0"/>
        <w:spacing w:line="600" w:lineRule="exact"/>
        <w:jc w:val="center"/>
        <w:rPr>
          <w:rFonts w:ascii="仿宋" w:eastAsia="仿宋" w:hAnsi="仿宋" w:cs="仿宋"/>
          <w:b/>
          <w:sz w:val="32"/>
          <w:szCs w:val="32"/>
        </w:rPr>
      </w:pPr>
    </w:p>
    <w:p w:rsidR="00E15C48" w:rsidRDefault="00E15C48">
      <w:pPr>
        <w:adjustRightInd w:val="0"/>
        <w:spacing w:line="600" w:lineRule="exact"/>
        <w:jc w:val="center"/>
        <w:rPr>
          <w:rFonts w:ascii="仿宋" w:eastAsia="仿宋" w:hAnsi="仿宋" w:cs="仿宋"/>
          <w:b/>
          <w:sz w:val="32"/>
          <w:szCs w:val="32"/>
        </w:rPr>
      </w:pPr>
    </w:p>
    <w:p w:rsidR="00E15C48" w:rsidRDefault="00E15C48">
      <w:pPr>
        <w:adjustRightInd w:val="0"/>
        <w:spacing w:line="600" w:lineRule="exact"/>
        <w:jc w:val="center"/>
        <w:rPr>
          <w:rFonts w:ascii="仿宋" w:eastAsia="仿宋" w:hAnsi="仿宋" w:cs="仿宋"/>
          <w:b/>
          <w:sz w:val="32"/>
          <w:szCs w:val="32"/>
        </w:rPr>
      </w:pPr>
    </w:p>
    <w:p w:rsidR="00E15C48" w:rsidRDefault="00844660">
      <w:pPr>
        <w:adjustRightInd w:val="0"/>
        <w:spacing w:line="600" w:lineRule="exact"/>
        <w:jc w:val="center"/>
        <w:rPr>
          <w:rFonts w:ascii="仿宋" w:eastAsia="仿宋" w:hAnsi="仿宋" w:cs="仿宋"/>
          <w:b/>
          <w:sz w:val="32"/>
          <w:szCs w:val="32"/>
        </w:rPr>
      </w:pPr>
      <w:r>
        <w:rPr>
          <w:rFonts w:ascii="仿宋" w:eastAsia="仿宋" w:hAnsi="仿宋" w:cs="仿宋" w:hint="eastAsia"/>
          <w:b/>
          <w:sz w:val="32"/>
          <w:szCs w:val="32"/>
        </w:rPr>
        <w:lastRenderedPageBreak/>
        <w:t>表</w:t>
      </w:r>
      <w:r>
        <w:rPr>
          <w:rFonts w:ascii="仿宋" w:eastAsia="仿宋" w:hAnsi="仿宋" w:cs="仿宋" w:hint="eastAsia"/>
          <w:b/>
          <w:sz w:val="32"/>
          <w:szCs w:val="32"/>
        </w:rPr>
        <w:t>2.4</w:t>
      </w:r>
      <w:r>
        <w:rPr>
          <w:rFonts w:ascii="仿宋" w:eastAsia="仿宋" w:hAnsi="仿宋" w:cs="仿宋" w:hint="eastAsia"/>
          <w:b/>
          <w:sz w:val="32"/>
          <w:szCs w:val="32"/>
        </w:rPr>
        <w:t>九江市“十三五”期间各行业供、用、耗、排水量</w:t>
      </w:r>
    </w:p>
    <w:p w:rsidR="00E15C48" w:rsidRDefault="00844660">
      <w:pPr>
        <w:adjustRightInd w:val="0"/>
        <w:spacing w:line="600" w:lineRule="exact"/>
        <w:jc w:val="center"/>
        <w:rPr>
          <w:rFonts w:ascii="仿宋" w:eastAsia="仿宋" w:hAnsi="仿宋" w:cs="仿宋"/>
          <w:b/>
          <w:sz w:val="32"/>
          <w:szCs w:val="32"/>
        </w:rPr>
      </w:pPr>
      <w:r>
        <w:rPr>
          <w:rFonts w:ascii="仿宋" w:eastAsia="仿宋" w:hAnsi="仿宋" w:cs="仿宋" w:hint="eastAsia"/>
          <w:b/>
          <w:sz w:val="32"/>
          <w:szCs w:val="32"/>
        </w:rPr>
        <w:t>情况表</w:t>
      </w:r>
    </w:p>
    <w:tbl>
      <w:tblPr>
        <w:tblW w:w="4954" w:type="pct"/>
        <w:tblLayout w:type="fixed"/>
        <w:tblLook w:val="04A0"/>
      </w:tblPr>
      <w:tblGrid>
        <w:gridCol w:w="591"/>
        <w:gridCol w:w="589"/>
        <w:gridCol w:w="1521"/>
        <w:gridCol w:w="756"/>
        <w:gridCol w:w="823"/>
        <w:gridCol w:w="734"/>
        <w:gridCol w:w="867"/>
        <w:gridCol w:w="891"/>
        <w:gridCol w:w="867"/>
        <w:gridCol w:w="815"/>
      </w:tblGrid>
      <w:tr w:rsidR="00E15C48">
        <w:trPr>
          <w:trHeight w:val="397"/>
          <w:tblHeader/>
        </w:trPr>
        <w:tc>
          <w:tcPr>
            <w:tcW w:w="349"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b/>
                <w:bCs/>
                <w:kern w:val="0"/>
                <w:sz w:val="21"/>
                <w:szCs w:val="21"/>
              </w:rPr>
            </w:pPr>
            <w:r>
              <w:rPr>
                <w:rFonts w:ascii="仿宋" w:eastAsia="仿宋" w:hAnsi="仿宋" w:cs="仿宋" w:hint="eastAsia"/>
                <w:b/>
                <w:bCs/>
                <w:kern w:val="0"/>
                <w:sz w:val="21"/>
                <w:szCs w:val="21"/>
              </w:rPr>
              <w:t>年份</w:t>
            </w:r>
          </w:p>
        </w:tc>
        <w:tc>
          <w:tcPr>
            <w:tcW w:w="1246" w:type="pct"/>
            <w:gridSpan w:val="2"/>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b/>
                <w:bCs/>
                <w:kern w:val="0"/>
                <w:sz w:val="21"/>
                <w:szCs w:val="21"/>
              </w:rPr>
            </w:pPr>
            <w:r>
              <w:rPr>
                <w:rFonts w:ascii="仿宋" w:eastAsia="仿宋" w:hAnsi="仿宋" w:cs="仿宋" w:hint="eastAsia"/>
                <w:b/>
                <w:bCs/>
                <w:kern w:val="0"/>
                <w:sz w:val="21"/>
                <w:szCs w:val="21"/>
              </w:rPr>
              <w:t>名称</w:t>
            </w:r>
          </w:p>
        </w:tc>
        <w:tc>
          <w:tcPr>
            <w:tcW w:w="447"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sz w:val="21"/>
                <w:szCs w:val="21"/>
              </w:rPr>
            </w:pPr>
            <w:r>
              <w:rPr>
                <w:rFonts w:ascii="仿宋" w:eastAsia="仿宋" w:hAnsi="仿宋" w:cs="仿宋" w:hint="eastAsia"/>
                <w:b/>
                <w:bCs/>
                <w:kern w:val="0"/>
                <w:sz w:val="21"/>
                <w:szCs w:val="21"/>
              </w:rPr>
              <w:t>农业用水</w:t>
            </w:r>
          </w:p>
        </w:tc>
        <w:tc>
          <w:tcPr>
            <w:tcW w:w="487"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sz w:val="21"/>
                <w:szCs w:val="21"/>
              </w:rPr>
            </w:pPr>
            <w:r>
              <w:rPr>
                <w:rFonts w:ascii="仿宋" w:eastAsia="仿宋" w:hAnsi="仿宋" w:cs="仿宋" w:hint="eastAsia"/>
                <w:b/>
                <w:bCs/>
                <w:kern w:val="0"/>
                <w:sz w:val="21"/>
                <w:szCs w:val="21"/>
              </w:rPr>
              <w:t>林牧渔畜用水</w:t>
            </w:r>
          </w:p>
        </w:tc>
        <w:tc>
          <w:tcPr>
            <w:tcW w:w="434"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sz w:val="21"/>
                <w:szCs w:val="21"/>
              </w:rPr>
            </w:pPr>
            <w:r>
              <w:rPr>
                <w:rFonts w:ascii="仿宋" w:eastAsia="仿宋" w:hAnsi="仿宋" w:cs="仿宋" w:hint="eastAsia"/>
                <w:b/>
                <w:bCs/>
                <w:kern w:val="0"/>
                <w:sz w:val="21"/>
                <w:szCs w:val="21"/>
              </w:rPr>
              <w:t>工业用水</w:t>
            </w:r>
          </w:p>
        </w:tc>
        <w:tc>
          <w:tcPr>
            <w:tcW w:w="512"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sz w:val="21"/>
                <w:szCs w:val="21"/>
              </w:rPr>
            </w:pPr>
            <w:r>
              <w:rPr>
                <w:rFonts w:ascii="仿宋" w:eastAsia="仿宋" w:hAnsi="仿宋" w:cs="仿宋" w:hint="eastAsia"/>
                <w:b/>
                <w:bCs/>
                <w:kern w:val="0"/>
                <w:sz w:val="21"/>
                <w:szCs w:val="21"/>
              </w:rPr>
              <w:t>城镇公共用水</w:t>
            </w:r>
          </w:p>
        </w:tc>
        <w:tc>
          <w:tcPr>
            <w:tcW w:w="526"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sz w:val="21"/>
                <w:szCs w:val="21"/>
              </w:rPr>
            </w:pPr>
            <w:r>
              <w:rPr>
                <w:rFonts w:ascii="仿宋" w:eastAsia="仿宋" w:hAnsi="仿宋" w:cs="仿宋" w:hint="eastAsia"/>
                <w:b/>
                <w:bCs/>
                <w:kern w:val="0"/>
                <w:sz w:val="21"/>
                <w:szCs w:val="21"/>
              </w:rPr>
              <w:t>居民生活用水</w:t>
            </w:r>
          </w:p>
        </w:tc>
        <w:tc>
          <w:tcPr>
            <w:tcW w:w="512"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sz w:val="21"/>
                <w:szCs w:val="21"/>
              </w:rPr>
            </w:pPr>
            <w:r>
              <w:rPr>
                <w:rFonts w:ascii="仿宋" w:eastAsia="仿宋" w:hAnsi="仿宋" w:cs="仿宋" w:hint="eastAsia"/>
                <w:b/>
                <w:bCs/>
                <w:kern w:val="0"/>
                <w:sz w:val="21"/>
                <w:szCs w:val="21"/>
              </w:rPr>
              <w:t>生态环境用水</w:t>
            </w:r>
          </w:p>
        </w:tc>
        <w:tc>
          <w:tcPr>
            <w:tcW w:w="48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b/>
                <w:bCs/>
                <w:kern w:val="0"/>
                <w:sz w:val="21"/>
                <w:szCs w:val="21"/>
              </w:rPr>
            </w:pPr>
            <w:r>
              <w:rPr>
                <w:rFonts w:ascii="仿宋" w:eastAsia="仿宋" w:hAnsi="仿宋" w:cs="仿宋" w:hint="eastAsia"/>
                <w:b/>
                <w:bCs/>
                <w:kern w:val="0"/>
                <w:sz w:val="21"/>
                <w:szCs w:val="21"/>
              </w:rPr>
              <w:t>合计</w:t>
            </w:r>
          </w:p>
        </w:tc>
      </w:tr>
      <w:tr w:rsidR="00E15C48">
        <w:trPr>
          <w:trHeight w:val="397"/>
        </w:trPr>
        <w:tc>
          <w:tcPr>
            <w:tcW w:w="349" w:type="pct"/>
            <w:vMerge w:val="restar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2016</w:t>
            </w:r>
          </w:p>
        </w:tc>
        <w:tc>
          <w:tcPr>
            <w:tcW w:w="1246" w:type="pct"/>
            <w:gridSpan w:val="2"/>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供水量（亿</w:t>
            </w:r>
            <w:r>
              <w:rPr>
                <w:rFonts w:ascii="仿宋" w:eastAsia="仿宋" w:hAnsi="仿宋" w:cs="仿宋" w:hint="eastAsia"/>
                <w:kern w:val="0"/>
                <w:sz w:val="21"/>
                <w:szCs w:val="21"/>
              </w:rPr>
              <w:t>m</w:t>
            </w:r>
            <w:r>
              <w:rPr>
                <w:rFonts w:ascii="仿宋" w:eastAsia="仿宋" w:hAnsi="仿宋" w:cs="仿宋" w:hint="eastAsia"/>
                <w:kern w:val="0"/>
                <w:sz w:val="21"/>
                <w:szCs w:val="21"/>
                <w:vertAlign w:val="superscript"/>
              </w:rPr>
              <w:t>3</w:t>
            </w:r>
            <w:r>
              <w:rPr>
                <w:rFonts w:ascii="仿宋" w:eastAsia="仿宋" w:hAnsi="仿宋" w:cs="仿宋" w:hint="eastAsia"/>
                <w:kern w:val="0"/>
                <w:sz w:val="21"/>
                <w:szCs w:val="21"/>
              </w:rPr>
              <w:t>）</w:t>
            </w:r>
          </w:p>
        </w:tc>
        <w:tc>
          <w:tcPr>
            <w:tcW w:w="447"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11.18</w:t>
            </w:r>
          </w:p>
        </w:tc>
        <w:tc>
          <w:tcPr>
            <w:tcW w:w="487"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0.35</w:t>
            </w:r>
          </w:p>
        </w:tc>
        <w:tc>
          <w:tcPr>
            <w:tcW w:w="434"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8.32</w:t>
            </w:r>
          </w:p>
        </w:tc>
        <w:tc>
          <w:tcPr>
            <w:tcW w:w="512"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0.5</w:t>
            </w:r>
          </w:p>
        </w:tc>
        <w:tc>
          <w:tcPr>
            <w:tcW w:w="526"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2.29</w:t>
            </w:r>
          </w:p>
        </w:tc>
        <w:tc>
          <w:tcPr>
            <w:tcW w:w="512"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0.19</w:t>
            </w:r>
          </w:p>
        </w:tc>
        <w:tc>
          <w:tcPr>
            <w:tcW w:w="482"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22.83</w:t>
            </w:r>
          </w:p>
        </w:tc>
      </w:tr>
      <w:tr w:rsidR="00E15C48">
        <w:trPr>
          <w:trHeight w:val="397"/>
        </w:trPr>
        <w:tc>
          <w:tcPr>
            <w:tcW w:w="349" w:type="pct"/>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sz w:val="21"/>
                <w:szCs w:val="21"/>
              </w:rPr>
            </w:pPr>
          </w:p>
        </w:tc>
        <w:tc>
          <w:tcPr>
            <w:tcW w:w="1246" w:type="pct"/>
            <w:gridSpan w:val="2"/>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用水量（亿</w:t>
            </w:r>
            <w:r>
              <w:rPr>
                <w:rFonts w:ascii="仿宋" w:eastAsia="仿宋" w:hAnsi="仿宋" w:cs="仿宋" w:hint="eastAsia"/>
                <w:kern w:val="0"/>
                <w:sz w:val="21"/>
                <w:szCs w:val="21"/>
              </w:rPr>
              <w:t>m</w:t>
            </w:r>
            <w:r>
              <w:rPr>
                <w:rFonts w:ascii="仿宋" w:eastAsia="仿宋" w:hAnsi="仿宋" w:cs="仿宋" w:hint="eastAsia"/>
                <w:kern w:val="0"/>
                <w:sz w:val="21"/>
                <w:szCs w:val="21"/>
                <w:vertAlign w:val="superscript"/>
              </w:rPr>
              <w:t>3</w:t>
            </w:r>
            <w:r>
              <w:rPr>
                <w:rFonts w:ascii="仿宋" w:eastAsia="仿宋" w:hAnsi="仿宋" w:cs="仿宋" w:hint="eastAsia"/>
                <w:kern w:val="0"/>
                <w:sz w:val="21"/>
                <w:szCs w:val="21"/>
              </w:rPr>
              <w:t>）</w:t>
            </w:r>
          </w:p>
        </w:tc>
        <w:tc>
          <w:tcPr>
            <w:tcW w:w="447"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11.18</w:t>
            </w:r>
          </w:p>
        </w:tc>
        <w:tc>
          <w:tcPr>
            <w:tcW w:w="487"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0.35</w:t>
            </w:r>
          </w:p>
        </w:tc>
        <w:tc>
          <w:tcPr>
            <w:tcW w:w="434"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8.32</w:t>
            </w:r>
          </w:p>
        </w:tc>
        <w:tc>
          <w:tcPr>
            <w:tcW w:w="512"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0.5</w:t>
            </w:r>
          </w:p>
        </w:tc>
        <w:tc>
          <w:tcPr>
            <w:tcW w:w="526"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2.29</w:t>
            </w:r>
          </w:p>
        </w:tc>
        <w:tc>
          <w:tcPr>
            <w:tcW w:w="512"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0.19</w:t>
            </w:r>
          </w:p>
        </w:tc>
        <w:tc>
          <w:tcPr>
            <w:tcW w:w="482"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22.83</w:t>
            </w:r>
          </w:p>
        </w:tc>
      </w:tr>
      <w:tr w:rsidR="00E15C48">
        <w:trPr>
          <w:trHeight w:val="397"/>
        </w:trPr>
        <w:tc>
          <w:tcPr>
            <w:tcW w:w="349" w:type="pct"/>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sz w:val="21"/>
                <w:szCs w:val="21"/>
              </w:rPr>
            </w:pPr>
          </w:p>
        </w:tc>
        <w:tc>
          <w:tcPr>
            <w:tcW w:w="348" w:type="pct"/>
            <w:vMerge w:val="restar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耗水</w:t>
            </w:r>
          </w:p>
        </w:tc>
        <w:tc>
          <w:tcPr>
            <w:tcW w:w="89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rPr>
                <w:rFonts w:ascii="仿宋" w:eastAsia="仿宋" w:hAnsi="仿宋" w:cs="仿宋"/>
                <w:kern w:val="0"/>
                <w:sz w:val="21"/>
                <w:szCs w:val="21"/>
              </w:rPr>
            </w:pPr>
            <w:r>
              <w:rPr>
                <w:rFonts w:ascii="仿宋" w:eastAsia="仿宋" w:hAnsi="仿宋" w:cs="仿宋" w:hint="eastAsia"/>
                <w:kern w:val="0"/>
                <w:sz w:val="21"/>
                <w:szCs w:val="21"/>
              </w:rPr>
              <w:t>耗水量（亿</w:t>
            </w:r>
            <w:r>
              <w:rPr>
                <w:rFonts w:ascii="仿宋" w:eastAsia="仿宋" w:hAnsi="仿宋" w:cs="仿宋" w:hint="eastAsia"/>
                <w:kern w:val="0"/>
                <w:sz w:val="21"/>
                <w:szCs w:val="21"/>
              </w:rPr>
              <w:t>m</w:t>
            </w:r>
            <w:r>
              <w:rPr>
                <w:rFonts w:ascii="仿宋" w:eastAsia="仿宋" w:hAnsi="仿宋" w:cs="仿宋" w:hint="eastAsia"/>
                <w:kern w:val="0"/>
                <w:sz w:val="21"/>
                <w:szCs w:val="21"/>
                <w:vertAlign w:val="superscript"/>
              </w:rPr>
              <w:t>3</w:t>
            </w:r>
            <w:r>
              <w:rPr>
                <w:rFonts w:ascii="仿宋" w:eastAsia="仿宋" w:hAnsi="仿宋" w:cs="仿宋" w:hint="eastAsia"/>
                <w:kern w:val="0"/>
                <w:sz w:val="21"/>
                <w:szCs w:val="21"/>
              </w:rPr>
              <w:t>）</w:t>
            </w:r>
          </w:p>
        </w:tc>
        <w:tc>
          <w:tcPr>
            <w:tcW w:w="44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6.10</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0.33</w:t>
            </w:r>
          </w:p>
        </w:tc>
        <w:tc>
          <w:tcPr>
            <w:tcW w:w="434"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1.92</w:t>
            </w:r>
          </w:p>
        </w:tc>
        <w:tc>
          <w:tcPr>
            <w:tcW w:w="51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0.15</w:t>
            </w:r>
          </w:p>
        </w:tc>
        <w:tc>
          <w:tcPr>
            <w:tcW w:w="526"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1.02</w:t>
            </w:r>
          </w:p>
        </w:tc>
        <w:tc>
          <w:tcPr>
            <w:tcW w:w="51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0.15</w:t>
            </w:r>
          </w:p>
        </w:tc>
        <w:tc>
          <w:tcPr>
            <w:tcW w:w="48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9.67</w:t>
            </w:r>
          </w:p>
        </w:tc>
      </w:tr>
      <w:tr w:rsidR="00E15C48">
        <w:trPr>
          <w:trHeight w:val="397"/>
        </w:trPr>
        <w:tc>
          <w:tcPr>
            <w:tcW w:w="349" w:type="pct"/>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sz w:val="21"/>
                <w:szCs w:val="21"/>
              </w:rPr>
            </w:pPr>
          </w:p>
        </w:tc>
        <w:tc>
          <w:tcPr>
            <w:tcW w:w="348" w:type="pct"/>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sz w:val="21"/>
                <w:szCs w:val="21"/>
              </w:rPr>
            </w:pPr>
          </w:p>
        </w:tc>
        <w:tc>
          <w:tcPr>
            <w:tcW w:w="89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rPr>
                <w:rFonts w:ascii="仿宋" w:eastAsia="仿宋" w:hAnsi="仿宋" w:cs="仿宋"/>
                <w:kern w:val="0"/>
                <w:sz w:val="21"/>
                <w:szCs w:val="21"/>
              </w:rPr>
            </w:pPr>
            <w:r>
              <w:rPr>
                <w:rFonts w:ascii="仿宋" w:eastAsia="仿宋" w:hAnsi="仿宋" w:cs="仿宋" w:hint="eastAsia"/>
                <w:kern w:val="0"/>
                <w:sz w:val="21"/>
                <w:szCs w:val="21"/>
              </w:rPr>
              <w:t>耗水率（</w:t>
            </w:r>
            <w:r>
              <w:rPr>
                <w:rFonts w:ascii="仿宋" w:eastAsia="仿宋" w:hAnsi="仿宋" w:cs="仿宋" w:hint="eastAsia"/>
                <w:kern w:val="0"/>
                <w:sz w:val="21"/>
                <w:szCs w:val="21"/>
              </w:rPr>
              <w:t>%</w:t>
            </w:r>
            <w:r>
              <w:rPr>
                <w:rFonts w:ascii="仿宋" w:eastAsia="仿宋" w:hAnsi="仿宋" w:cs="仿宋" w:hint="eastAsia"/>
                <w:kern w:val="0"/>
                <w:sz w:val="21"/>
                <w:szCs w:val="21"/>
              </w:rPr>
              <w:t>）</w:t>
            </w:r>
          </w:p>
        </w:tc>
        <w:tc>
          <w:tcPr>
            <w:tcW w:w="44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54.6</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94.3</w:t>
            </w:r>
          </w:p>
        </w:tc>
        <w:tc>
          <w:tcPr>
            <w:tcW w:w="434"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23.0</w:t>
            </w:r>
          </w:p>
        </w:tc>
        <w:tc>
          <w:tcPr>
            <w:tcW w:w="51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30.0</w:t>
            </w:r>
          </w:p>
        </w:tc>
        <w:tc>
          <w:tcPr>
            <w:tcW w:w="526"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44.7</w:t>
            </w:r>
          </w:p>
        </w:tc>
        <w:tc>
          <w:tcPr>
            <w:tcW w:w="51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80.0</w:t>
            </w:r>
          </w:p>
        </w:tc>
        <w:tc>
          <w:tcPr>
            <w:tcW w:w="48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42.4</w:t>
            </w:r>
          </w:p>
        </w:tc>
      </w:tr>
      <w:tr w:rsidR="00E15C48">
        <w:trPr>
          <w:trHeight w:val="397"/>
        </w:trPr>
        <w:tc>
          <w:tcPr>
            <w:tcW w:w="349" w:type="pct"/>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sz w:val="21"/>
                <w:szCs w:val="21"/>
              </w:rPr>
            </w:pPr>
          </w:p>
        </w:tc>
        <w:tc>
          <w:tcPr>
            <w:tcW w:w="1246" w:type="pct"/>
            <w:gridSpan w:val="2"/>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排水量（亿</w:t>
            </w:r>
            <w:r>
              <w:rPr>
                <w:rFonts w:ascii="仿宋" w:eastAsia="仿宋" w:hAnsi="仿宋" w:cs="仿宋" w:hint="eastAsia"/>
                <w:kern w:val="0"/>
                <w:sz w:val="21"/>
                <w:szCs w:val="21"/>
              </w:rPr>
              <w:t>m</w:t>
            </w:r>
            <w:r>
              <w:rPr>
                <w:rFonts w:ascii="仿宋" w:eastAsia="仿宋" w:hAnsi="仿宋" w:cs="仿宋" w:hint="eastAsia"/>
                <w:kern w:val="0"/>
                <w:sz w:val="21"/>
                <w:szCs w:val="21"/>
                <w:vertAlign w:val="superscript"/>
              </w:rPr>
              <w:t>3</w:t>
            </w:r>
            <w:r>
              <w:rPr>
                <w:rFonts w:ascii="仿宋" w:eastAsia="仿宋" w:hAnsi="仿宋" w:cs="仿宋" w:hint="eastAsia"/>
                <w:kern w:val="0"/>
                <w:sz w:val="21"/>
                <w:szCs w:val="21"/>
              </w:rPr>
              <w:t>）</w:t>
            </w:r>
          </w:p>
        </w:tc>
        <w:tc>
          <w:tcPr>
            <w:tcW w:w="44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5.08</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0.02</w:t>
            </w:r>
          </w:p>
        </w:tc>
        <w:tc>
          <w:tcPr>
            <w:tcW w:w="434"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6.4</w:t>
            </w:r>
          </w:p>
        </w:tc>
        <w:tc>
          <w:tcPr>
            <w:tcW w:w="51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0.35</w:t>
            </w:r>
          </w:p>
        </w:tc>
        <w:tc>
          <w:tcPr>
            <w:tcW w:w="526"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1.27</w:t>
            </w:r>
          </w:p>
        </w:tc>
        <w:tc>
          <w:tcPr>
            <w:tcW w:w="51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0.04</w:t>
            </w:r>
          </w:p>
        </w:tc>
        <w:tc>
          <w:tcPr>
            <w:tcW w:w="48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13.16</w:t>
            </w:r>
          </w:p>
        </w:tc>
      </w:tr>
      <w:tr w:rsidR="00E15C48">
        <w:trPr>
          <w:trHeight w:val="397"/>
        </w:trPr>
        <w:tc>
          <w:tcPr>
            <w:tcW w:w="349" w:type="pct"/>
            <w:vMerge w:val="restar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2017</w:t>
            </w:r>
          </w:p>
        </w:tc>
        <w:tc>
          <w:tcPr>
            <w:tcW w:w="1246" w:type="pct"/>
            <w:gridSpan w:val="2"/>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供水量（亿</w:t>
            </w:r>
            <w:r>
              <w:rPr>
                <w:rFonts w:ascii="仿宋" w:eastAsia="仿宋" w:hAnsi="仿宋" w:cs="仿宋" w:hint="eastAsia"/>
                <w:kern w:val="0"/>
                <w:sz w:val="21"/>
                <w:szCs w:val="21"/>
              </w:rPr>
              <w:t>m</w:t>
            </w:r>
            <w:r>
              <w:rPr>
                <w:rFonts w:ascii="仿宋" w:eastAsia="仿宋" w:hAnsi="仿宋" w:cs="仿宋" w:hint="eastAsia"/>
                <w:kern w:val="0"/>
                <w:sz w:val="21"/>
                <w:szCs w:val="21"/>
                <w:vertAlign w:val="superscript"/>
              </w:rPr>
              <w:t>3</w:t>
            </w:r>
            <w:r>
              <w:rPr>
                <w:rFonts w:ascii="仿宋" w:eastAsia="仿宋" w:hAnsi="仿宋" w:cs="仿宋" w:hint="eastAsia"/>
                <w:kern w:val="0"/>
                <w:sz w:val="21"/>
                <w:szCs w:val="21"/>
              </w:rPr>
              <w:t>）</w:t>
            </w:r>
          </w:p>
        </w:tc>
        <w:tc>
          <w:tcPr>
            <w:tcW w:w="447"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10.98</w:t>
            </w:r>
          </w:p>
        </w:tc>
        <w:tc>
          <w:tcPr>
            <w:tcW w:w="487"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0.31</w:t>
            </w:r>
          </w:p>
        </w:tc>
        <w:tc>
          <w:tcPr>
            <w:tcW w:w="434"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8.48</w:t>
            </w:r>
          </w:p>
        </w:tc>
        <w:tc>
          <w:tcPr>
            <w:tcW w:w="512"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0.53</w:t>
            </w:r>
          </w:p>
        </w:tc>
        <w:tc>
          <w:tcPr>
            <w:tcW w:w="526"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2.31</w:t>
            </w:r>
          </w:p>
        </w:tc>
        <w:tc>
          <w:tcPr>
            <w:tcW w:w="512"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0.19</w:t>
            </w:r>
          </w:p>
        </w:tc>
        <w:tc>
          <w:tcPr>
            <w:tcW w:w="482"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22.80</w:t>
            </w:r>
          </w:p>
        </w:tc>
      </w:tr>
      <w:tr w:rsidR="00E15C48">
        <w:trPr>
          <w:trHeight w:val="397"/>
        </w:trPr>
        <w:tc>
          <w:tcPr>
            <w:tcW w:w="349" w:type="pct"/>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sz w:val="21"/>
                <w:szCs w:val="21"/>
              </w:rPr>
            </w:pPr>
          </w:p>
        </w:tc>
        <w:tc>
          <w:tcPr>
            <w:tcW w:w="1246" w:type="pct"/>
            <w:gridSpan w:val="2"/>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用水量（亿</w:t>
            </w:r>
            <w:r>
              <w:rPr>
                <w:rFonts w:ascii="仿宋" w:eastAsia="仿宋" w:hAnsi="仿宋" w:cs="仿宋" w:hint="eastAsia"/>
                <w:kern w:val="0"/>
                <w:sz w:val="21"/>
                <w:szCs w:val="21"/>
              </w:rPr>
              <w:t>m</w:t>
            </w:r>
            <w:r>
              <w:rPr>
                <w:rFonts w:ascii="仿宋" w:eastAsia="仿宋" w:hAnsi="仿宋" w:cs="仿宋" w:hint="eastAsia"/>
                <w:kern w:val="0"/>
                <w:sz w:val="21"/>
                <w:szCs w:val="21"/>
                <w:vertAlign w:val="superscript"/>
              </w:rPr>
              <w:t>3</w:t>
            </w:r>
            <w:r>
              <w:rPr>
                <w:rFonts w:ascii="仿宋" w:eastAsia="仿宋" w:hAnsi="仿宋" w:cs="仿宋" w:hint="eastAsia"/>
                <w:kern w:val="0"/>
                <w:sz w:val="21"/>
                <w:szCs w:val="21"/>
              </w:rPr>
              <w:t>）</w:t>
            </w:r>
          </w:p>
        </w:tc>
        <w:tc>
          <w:tcPr>
            <w:tcW w:w="447"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10.98</w:t>
            </w:r>
          </w:p>
        </w:tc>
        <w:tc>
          <w:tcPr>
            <w:tcW w:w="487"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0.31</w:t>
            </w:r>
          </w:p>
        </w:tc>
        <w:tc>
          <w:tcPr>
            <w:tcW w:w="434"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8.48</w:t>
            </w:r>
          </w:p>
        </w:tc>
        <w:tc>
          <w:tcPr>
            <w:tcW w:w="512"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0.53</w:t>
            </w:r>
          </w:p>
        </w:tc>
        <w:tc>
          <w:tcPr>
            <w:tcW w:w="526"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2.31</w:t>
            </w:r>
          </w:p>
        </w:tc>
        <w:tc>
          <w:tcPr>
            <w:tcW w:w="512"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0.19</w:t>
            </w:r>
          </w:p>
        </w:tc>
        <w:tc>
          <w:tcPr>
            <w:tcW w:w="482"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22.80</w:t>
            </w:r>
          </w:p>
        </w:tc>
      </w:tr>
      <w:tr w:rsidR="00E15C48">
        <w:trPr>
          <w:trHeight w:val="397"/>
        </w:trPr>
        <w:tc>
          <w:tcPr>
            <w:tcW w:w="349" w:type="pct"/>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sz w:val="21"/>
                <w:szCs w:val="21"/>
              </w:rPr>
            </w:pPr>
          </w:p>
        </w:tc>
        <w:tc>
          <w:tcPr>
            <w:tcW w:w="348" w:type="pct"/>
            <w:vMerge w:val="restar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耗水</w:t>
            </w:r>
          </w:p>
        </w:tc>
        <w:tc>
          <w:tcPr>
            <w:tcW w:w="89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rPr>
                <w:rFonts w:ascii="仿宋" w:eastAsia="仿宋" w:hAnsi="仿宋" w:cs="仿宋"/>
                <w:kern w:val="0"/>
                <w:sz w:val="21"/>
                <w:szCs w:val="21"/>
              </w:rPr>
            </w:pPr>
            <w:r>
              <w:rPr>
                <w:rFonts w:ascii="仿宋" w:eastAsia="仿宋" w:hAnsi="仿宋" w:cs="仿宋" w:hint="eastAsia"/>
                <w:kern w:val="0"/>
                <w:sz w:val="21"/>
                <w:szCs w:val="21"/>
              </w:rPr>
              <w:t>耗水量（亿</w:t>
            </w:r>
            <w:r>
              <w:rPr>
                <w:rFonts w:ascii="仿宋" w:eastAsia="仿宋" w:hAnsi="仿宋" w:cs="仿宋" w:hint="eastAsia"/>
                <w:kern w:val="0"/>
                <w:sz w:val="21"/>
                <w:szCs w:val="21"/>
              </w:rPr>
              <w:t>m</w:t>
            </w:r>
            <w:r>
              <w:rPr>
                <w:rFonts w:ascii="仿宋" w:eastAsia="仿宋" w:hAnsi="仿宋" w:cs="仿宋" w:hint="eastAsia"/>
                <w:kern w:val="0"/>
                <w:sz w:val="21"/>
                <w:szCs w:val="21"/>
                <w:vertAlign w:val="superscript"/>
              </w:rPr>
              <w:t>3</w:t>
            </w:r>
            <w:r>
              <w:rPr>
                <w:rFonts w:ascii="仿宋" w:eastAsia="仿宋" w:hAnsi="仿宋" w:cs="仿宋" w:hint="eastAsia"/>
                <w:kern w:val="0"/>
                <w:sz w:val="21"/>
                <w:szCs w:val="21"/>
              </w:rPr>
              <w:t>）</w:t>
            </w:r>
          </w:p>
        </w:tc>
        <w:tc>
          <w:tcPr>
            <w:tcW w:w="44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6.24</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0.29</w:t>
            </w:r>
          </w:p>
        </w:tc>
        <w:tc>
          <w:tcPr>
            <w:tcW w:w="434"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1.89</w:t>
            </w:r>
          </w:p>
        </w:tc>
        <w:tc>
          <w:tcPr>
            <w:tcW w:w="51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0.15</w:t>
            </w:r>
          </w:p>
        </w:tc>
        <w:tc>
          <w:tcPr>
            <w:tcW w:w="526"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1.02</w:t>
            </w:r>
          </w:p>
        </w:tc>
        <w:tc>
          <w:tcPr>
            <w:tcW w:w="51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0.15</w:t>
            </w:r>
          </w:p>
        </w:tc>
        <w:tc>
          <w:tcPr>
            <w:tcW w:w="48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9.74</w:t>
            </w:r>
          </w:p>
        </w:tc>
      </w:tr>
      <w:tr w:rsidR="00E15C48">
        <w:trPr>
          <w:trHeight w:val="397"/>
        </w:trPr>
        <w:tc>
          <w:tcPr>
            <w:tcW w:w="349" w:type="pct"/>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sz w:val="21"/>
                <w:szCs w:val="21"/>
              </w:rPr>
            </w:pPr>
          </w:p>
        </w:tc>
        <w:tc>
          <w:tcPr>
            <w:tcW w:w="348" w:type="pct"/>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sz w:val="21"/>
                <w:szCs w:val="21"/>
              </w:rPr>
            </w:pPr>
          </w:p>
        </w:tc>
        <w:tc>
          <w:tcPr>
            <w:tcW w:w="89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rPr>
                <w:rFonts w:ascii="仿宋" w:eastAsia="仿宋" w:hAnsi="仿宋" w:cs="仿宋"/>
                <w:kern w:val="0"/>
                <w:sz w:val="21"/>
                <w:szCs w:val="21"/>
              </w:rPr>
            </w:pPr>
            <w:r>
              <w:rPr>
                <w:rFonts w:ascii="仿宋" w:eastAsia="仿宋" w:hAnsi="仿宋" w:cs="仿宋" w:hint="eastAsia"/>
                <w:kern w:val="0"/>
                <w:sz w:val="21"/>
                <w:szCs w:val="21"/>
              </w:rPr>
              <w:t>耗水率（</w:t>
            </w:r>
            <w:r>
              <w:rPr>
                <w:rFonts w:ascii="仿宋" w:eastAsia="仿宋" w:hAnsi="仿宋" w:cs="仿宋" w:hint="eastAsia"/>
                <w:kern w:val="0"/>
                <w:sz w:val="21"/>
                <w:szCs w:val="21"/>
              </w:rPr>
              <w:t>%</w:t>
            </w:r>
            <w:r>
              <w:rPr>
                <w:rFonts w:ascii="仿宋" w:eastAsia="仿宋" w:hAnsi="仿宋" w:cs="仿宋" w:hint="eastAsia"/>
                <w:kern w:val="0"/>
                <w:sz w:val="21"/>
                <w:szCs w:val="21"/>
              </w:rPr>
              <w:t>）</w:t>
            </w:r>
          </w:p>
        </w:tc>
        <w:tc>
          <w:tcPr>
            <w:tcW w:w="44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56.8</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93.5</w:t>
            </w:r>
          </w:p>
        </w:tc>
        <w:tc>
          <w:tcPr>
            <w:tcW w:w="434"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22.3</w:t>
            </w:r>
          </w:p>
        </w:tc>
        <w:tc>
          <w:tcPr>
            <w:tcW w:w="51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28.3</w:t>
            </w:r>
          </w:p>
        </w:tc>
        <w:tc>
          <w:tcPr>
            <w:tcW w:w="526"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44.2</w:t>
            </w:r>
          </w:p>
        </w:tc>
        <w:tc>
          <w:tcPr>
            <w:tcW w:w="51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80.0</w:t>
            </w:r>
          </w:p>
        </w:tc>
        <w:tc>
          <w:tcPr>
            <w:tcW w:w="48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42.7</w:t>
            </w:r>
          </w:p>
        </w:tc>
      </w:tr>
      <w:tr w:rsidR="00E15C48">
        <w:trPr>
          <w:trHeight w:val="397"/>
        </w:trPr>
        <w:tc>
          <w:tcPr>
            <w:tcW w:w="349" w:type="pct"/>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sz w:val="21"/>
                <w:szCs w:val="21"/>
              </w:rPr>
            </w:pPr>
          </w:p>
        </w:tc>
        <w:tc>
          <w:tcPr>
            <w:tcW w:w="1246" w:type="pct"/>
            <w:gridSpan w:val="2"/>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排水量（亿</w:t>
            </w:r>
            <w:r>
              <w:rPr>
                <w:rFonts w:ascii="仿宋" w:eastAsia="仿宋" w:hAnsi="仿宋" w:cs="仿宋" w:hint="eastAsia"/>
                <w:kern w:val="0"/>
                <w:sz w:val="21"/>
                <w:szCs w:val="21"/>
              </w:rPr>
              <w:t>m</w:t>
            </w:r>
            <w:r>
              <w:rPr>
                <w:rFonts w:ascii="仿宋" w:eastAsia="仿宋" w:hAnsi="仿宋" w:cs="仿宋" w:hint="eastAsia"/>
                <w:kern w:val="0"/>
                <w:sz w:val="21"/>
                <w:szCs w:val="21"/>
                <w:vertAlign w:val="superscript"/>
              </w:rPr>
              <w:t>3</w:t>
            </w:r>
            <w:r>
              <w:rPr>
                <w:rFonts w:ascii="仿宋" w:eastAsia="仿宋" w:hAnsi="仿宋" w:cs="仿宋" w:hint="eastAsia"/>
                <w:kern w:val="0"/>
                <w:sz w:val="21"/>
                <w:szCs w:val="21"/>
              </w:rPr>
              <w:t>）</w:t>
            </w:r>
          </w:p>
        </w:tc>
        <w:tc>
          <w:tcPr>
            <w:tcW w:w="44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4.74</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0.02</w:t>
            </w:r>
          </w:p>
        </w:tc>
        <w:tc>
          <w:tcPr>
            <w:tcW w:w="434"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6.59</w:t>
            </w:r>
          </w:p>
        </w:tc>
        <w:tc>
          <w:tcPr>
            <w:tcW w:w="51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0.38</w:t>
            </w:r>
          </w:p>
        </w:tc>
        <w:tc>
          <w:tcPr>
            <w:tcW w:w="526"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1.29</w:t>
            </w:r>
          </w:p>
        </w:tc>
        <w:tc>
          <w:tcPr>
            <w:tcW w:w="51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0.04</w:t>
            </w:r>
          </w:p>
        </w:tc>
        <w:tc>
          <w:tcPr>
            <w:tcW w:w="48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13.06</w:t>
            </w:r>
          </w:p>
        </w:tc>
      </w:tr>
      <w:tr w:rsidR="00E15C48">
        <w:trPr>
          <w:trHeight w:val="397"/>
        </w:trPr>
        <w:tc>
          <w:tcPr>
            <w:tcW w:w="349" w:type="pct"/>
            <w:vMerge w:val="restar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2018</w:t>
            </w:r>
          </w:p>
        </w:tc>
        <w:tc>
          <w:tcPr>
            <w:tcW w:w="1246" w:type="pct"/>
            <w:gridSpan w:val="2"/>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供水量（亿</w:t>
            </w:r>
            <w:r>
              <w:rPr>
                <w:rFonts w:ascii="仿宋" w:eastAsia="仿宋" w:hAnsi="仿宋" w:cs="仿宋" w:hint="eastAsia"/>
                <w:kern w:val="0"/>
                <w:sz w:val="21"/>
                <w:szCs w:val="21"/>
              </w:rPr>
              <w:t>m</w:t>
            </w:r>
            <w:r>
              <w:rPr>
                <w:rFonts w:ascii="仿宋" w:eastAsia="仿宋" w:hAnsi="仿宋" w:cs="仿宋" w:hint="eastAsia"/>
                <w:kern w:val="0"/>
                <w:sz w:val="21"/>
                <w:szCs w:val="21"/>
                <w:vertAlign w:val="superscript"/>
              </w:rPr>
              <w:t>3</w:t>
            </w:r>
            <w:r>
              <w:rPr>
                <w:rFonts w:ascii="仿宋" w:eastAsia="仿宋" w:hAnsi="仿宋" w:cs="仿宋" w:hint="eastAsia"/>
                <w:kern w:val="0"/>
                <w:sz w:val="21"/>
                <w:szCs w:val="21"/>
              </w:rPr>
              <w:t>）</w:t>
            </w:r>
          </w:p>
        </w:tc>
        <w:tc>
          <w:tcPr>
            <w:tcW w:w="447"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12.61</w:t>
            </w:r>
          </w:p>
        </w:tc>
        <w:tc>
          <w:tcPr>
            <w:tcW w:w="487"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0.27</w:t>
            </w:r>
          </w:p>
        </w:tc>
        <w:tc>
          <w:tcPr>
            <w:tcW w:w="434"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8.03</w:t>
            </w:r>
          </w:p>
        </w:tc>
        <w:tc>
          <w:tcPr>
            <w:tcW w:w="512"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0.53</w:t>
            </w:r>
          </w:p>
        </w:tc>
        <w:tc>
          <w:tcPr>
            <w:tcW w:w="526"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2.31</w:t>
            </w:r>
          </w:p>
        </w:tc>
        <w:tc>
          <w:tcPr>
            <w:tcW w:w="512"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0.2</w:t>
            </w:r>
          </w:p>
        </w:tc>
        <w:tc>
          <w:tcPr>
            <w:tcW w:w="482"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23.95</w:t>
            </w:r>
          </w:p>
        </w:tc>
      </w:tr>
      <w:tr w:rsidR="00E15C48">
        <w:trPr>
          <w:trHeight w:val="397"/>
        </w:trPr>
        <w:tc>
          <w:tcPr>
            <w:tcW w:w="349" w:type="pct"/>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sz w:val="21"/>
                <w:szCs w:val="21"/>
              </w:rPr>
            </w:pPr>
          </w:p>
        </w:tc>
        <w:tc>
          <w:tcPr>
            <w:tcW w:w="1246" w:type="pct"/>
            <w:gridSpan w:val="2"/>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用水量（亿</w:t>
            </w:r>
            <w:r>
              <w:rPr>
                <w:rFonts w:ascii="仿宋" w:eastAsia="仿宋" w:hAnsi="仿宋" w:cs="仿宋" w:hint="eastAsia"/>
                <w:kern w:val="0"/>
                <w:sz w:val="21"/>
                <w:szCs w:val="21"/>
              </w:rPr>
              <w:t>m</w:t>
            </w:r>
            <w:r>
              <w:rPr>
                <w:rFonts w:ascii="仿宋" w:eastAsia="仿宋" w:hAnsi="仿宋" w:cs="仿宋" w:hint="eastAsia"/>
                <w:kern w:val="0"/>
                <w:sz w:val="21"/>
                <w:szCs w:val="21"/>
                <w:vertAlign w:val="superscript"/>
              </w:rPr>
              <w:t>3</w:t>
            </w:r>
            <w:r>
              <w:rPr>
                <w:rFonts w:ascii="仿宋" w:eastAsia="仿宋" w:hAnsi="仿宋" w:cs="仿宋" w:hint="eastAsia"/>
                <w:kern w:val="0"/>
                <w:sz w:val="21"/>
                <w:szCs w:val="21"/>
              </w:rPr>
              <w:t>）</w:t>
            </w:r>
          </w:p>
        </w:tc>
        <w:tc>
          <w:tcPr>
            <w:tcW w:w="447"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12.61</w:t>
            </w:r>
          </w:p>
        </w:tc>
        <w:tc>
          <w:tcPr>
            <w:tcW w:w="487"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0.27</w:t>
            </w:r>
          </w:p>
        </w:tc>
        <w:tc>
          <w:tcPr>
            <w:tcW w:w="434"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8.03</w:t>
            </w:r>
          </w:p>
        </w:tc>
        <w:tc>
          <w:tcPr>
            <w:tcW w:w="512"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0.53</w:t>
            </w:r>
          </w:p>
        </w:tc>
        <w:tc>
          <w:tcPr>
            <w:tcW w:w="526"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2.31</w:t>
            </w:r>
          </w:p>
        </w:tc>
        <w:tc>
          <w:tcPr>
            <w:tcW w:w="512"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0.2</w:t>
            </w:r>
          </w:p>
        </w:tc>
        <w:tc>
          <w:tcPr>
            <w:tcW w:w="482"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23.95</w:t>
            </w:r>
          </w:p>
        </w:tc>
      </w:tr>
      <w:tr w:rsidR="00E15C48">
        <w:trPr>
          <w:trHeight w:val="397"/>
        </w:trPr>
        <w:tc>
          <w:tcPr>
            <w:tcW w:w="349" w:type="pct"/>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sz w:val="21"/>
                <w:szCs w:val="21"/>
              </w:rPr>
            </w:pPr>
          </w:p>
        </w:tc>
        <w:tc>
          <w:tcPr>
            <w:tcW w:w="348" w:type="pct"/>
            <w:vMerge w:val="restar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耗水</w:t>
            </w:r>
          </w:p>
        </w:tc>
        <w:tc>
          <w:tcPr>
            <w:tcW w:w="89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rPr>
                <w:rFonts w:ascii="仿宋" w:eastAsia="仿宋" w:hAnsi="仿宋" w:cs="仿宋"/>
                <w:kern w:val="0"/>
                <w:sz w:val="21"/>
                <w:szCs w:val="21"/>
              </w:rPr>
            </w:pPr>
            <w:r>
              <w:rPr>
                <w:rFonts w:ascii="仿宋" w:eastAsia="仿宋" w:hAnsi="仿宋" w:cs="仿宋" w:hint="eastAsia"/>
                <w:kern w:val="0"/>
                <w:sz w:val="21"/>
                <w:szCs w:val="21"/>
              </w:rPr>
              <w:t>耗水量（亿</w:t>
            </w:r>
            <w:r>
              <w:rPr>
                <w:rFonts w:ascii="仿宋" w:eastAsia="仿宋" w:hAnsi="仿宋" w:cs="仿宋" w:hint="eastAsia"/>
                <w:kern w:val="0"/>
                <w:sz w:val="21"/>
                <w:szCs w:val="21"/>
              </w:rPr>
              <w:t>m</w:t>
            </w:r>
            <w:r>
              <w:rPr>
                <w:rFonts w:ascii="仿宋" w:eastAsia="仿宋" w:hAnsi="仿宋" w:cs="仿宋" w:hint="eastAsia"/>
                <w:kern w:val="0"/>
                <w:sz w:val="21"/>
                <w:szCs w:val="21"/>
                <w:vertAlign w:val="superscript"/>
              </w:rPr>
              <w:t>3</w:t>
            </w:r>
            <w:r>
              <w:rPr>
                <w:rFonts w:ascii="仿宋" w:eastAsia="仿宋" w:hAnsi="仿宋" w:cs="仿宋" w:hint="eastAsia"/>
                <w:kern w:val="0"/>
                <w:sz w:val="21"/>
                <w:szCs w:val="21"/>
              </w:rPr>
              <w:t>）</w:t>
            </w:r>
          </w:p>
        </w:tc>
        <w:tc>
          <w:tcPr>
            <w:tcW w:w="44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7.23</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0.25</w:t>
            </w:r>
          </w:p>
        </w:tc>
        <w:tc>
          <w:tcPr>
            <w:tcW w:w="434"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1.79</w:t>
            </w:r>
          </w:p>
        </w:tc>
        <w:tc>
          <w:tcPr>
            <w:tcW w:w="51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0.15</w:t>
            </w:r>
          </w:p>
        </w:tc>
        <w:tc>
          <w:tcPr>
            <w:tcW w:w="526"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1.02</w:t>
            </w:r>
          </w:p>
        </w:tc>
        <w:tc>
          <w:tcPr>
            <w:tcW w:w="51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0.16</w:t>
            </w:r>
          </w:p>
        </w:tc>
        <w:tc>
          <w:tcPr>
            <w:tcW w:w="48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10.60</w:t>
            </w:r>
          </w:p>
        </w:tc>
      </w:tr>
      <w:tr w:rsidR="00E15C48">
        <w:trPr>
          <w:trHeight w:val="397"/>
        </w:trPr>
        <w:tc>
          <w:tcPr>
            <w:tcW w:w="349" w:type="pct"/>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sz w:val="21"/>
                <w:szCs w:val="21"/>
              </w:rPr>
            </w:pPr>
          </w:p>
        </w:tc>
        <w:tc>
          <w:tcPr>
            <w:tcW w:w="348" w:type="pct"/>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sz w:val="21"/>
                <w:szCs w:val="21"/>
              </w:rPr>
            </w:pPr>
          </w:p>
        </w:tc>
        <w:tc>
          <w:tcPr>
            <w:tcW w:w="89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rPr>
                <w:rFonts w:ascii="仿宋" w:eastAsia="仿宋" w:hAnsi="仿宋" w:cs="仿宋"/>
                <w:kern w:val="0"/>
                <w:sz w:val="21"/>
                <w:szCs w:val="21"/>
              </w:rPr>
            </w:pPr>
            <w:r>
              <w:rPr>
                <w:rFonts w:ascii="仿宋" w:eastAsia="仿宋" w:hAnsi="仿宋" w:cs="仿宋" w:hint="eastAsia"/>
                <w:kern w:val="0"/>
                <w:sz w:val="21"/>
                <w:szCs w:val="21"/>
              </w:rPr>
              <w:t>耗水率（</w:t>
            </w:r>
            <w:r>
              <w:rPr>
                <w:rFonts w:ascii="仿宋" w:eastAsia="仿宋" w:hAnsi="仿宋" w:cs="仿宋" w:hint="eastAsia"/>
                <w:kern w:val="0"/>
                <w:sz w:val="21"/>
                <w:szCs w:val="21"/>
              </w:rPr>
              <w:t>%</w:t>
            </w:r>
            <w:r>
              <w:rPr>
                <w:rFonts w:ascii="仿宋" w:eastAsia="仿宋" w:hAnsi="仿宋" w:cs="仿宋" w:hint="eastAsia"/>
                <w:kern w:val="0"/>
                <w:sz w:val="21"/>
                <w:szCs w:val="21"/>
              </w:rPr>
              <w:t>）</w:t>
            </w:r>
          </w:p>
        </w:tc>
        <w:tc>
          <w:tcPr>
            <w:tcW w:w="44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57.3</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92.6</w:t>
            </w:r>
          </w:p>
        </w:tc>
        <w:tc>
          <w:tcPr>
            <w:tcW w:w="434"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22.3</w:t>
            </w:r>
          </w:p>
        </w:tc>
        <w:tc>
          <w:tcPr>
            <w:tcW w:w="51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28.3</w:t>
            </w:r>
          </w:p>
        </w:tc>
        <w:tc>
          <w:tcPr>
            <w:tcW w:w="526"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44.2</w:t>
            </w:r>
          </w:p>
        </w:tc>
        <w:tc>
          <w:tcPr>
            <w:tcW w:w="51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80.0</w:t>
            </w:r>
          </w:p>
        </w:tc>
        <w:tc>
          <w:tcPr>
            <w:tcW w:w="48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44.3</w:t>
            </w:r>
          </w:p>
        </w:tc>
      </w:tr>
      <w:tr w:rsidR="00E15C48">
        <w:trPr>
          <w:trHeight w:val="397"/>
        </w:trPr>
        <w:tc>
          <w:tcPr>
            <w:tcW w:w="349" w:type="pct"/>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sz w:val="21"/>
                <w:szCs w:val="21"/>
              </w:rPr>
            </w:pPr>
          </w:p>
        </w:tc>
        <w:tc>
          <w:tcPr>
            <w:tcW w:w="1246" w:type="pct"/>
            <w:gridSpan w:val="2"/>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排水量（亿</w:t>
            </w:r>
            <w:r>
              <w:rPr>
                <w:rFonts w:ascii="仿宋" w:eastAsia="仿宋" w:hAnsi="仿宋" w:cs="仿宋" w:hint="eastAsia"/>
                <w:kern w:val="0"/>
                <w:sz w:val="21"/>
                <w:szCs w:val="21"/>
              </w:rPr>
              <w:t>m</w:t>
            </w:r>
            <w:r>
              <w:rPr>
                <w:rFonts w:ascii="仿宋" w:eastAsia="仿宋" w:hAnsi="仿宋" w:cs="仿宋" w:hint="eastAsia"/>
                <w:kern w:val="0"/>
                <w:sz w:val="21"/>
                <w:szCs w:val="21"/>
                <w:vertAlign w:val="superscript"/>
              </w:rPr>
              <w:t>3</w:t>
            </w:r>
            <w:r>
              <w:rPr>
                <w:rFonts w:ascii="仿宋" w:eastAsia="仿宋" w:hAnsi="仿宋" w:cs="仿宋" w:hint="eastAsia"/>
                <w:kern w:val="0"/>
                <w:sz w:val="21"/>
                <w:szCs w:val="21"/>
              </w:rPr>
              <w:t>）</w:t>
            </w:r>
          </w:p>
        </w:tc>
        <w:tc>
          <w:tcPr>
            <w:tcW w:w="44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5.38</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0.02</w:t>
            </w:r>
          </w:p>
        </w:tc>
        <w:tc>
          <w:tcPr>
            <w:tcW w:w="434"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6.24</w:t>
            </w:r>
          </w:p>
        </w:tc>
        <w:tc>
          <w:tcPr>
            <w:tcW w:w="51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0.38</w:t>
            </w:r>
          </w:p>
        </w:tc>
        <w:tc>
          <w:tcPr>
            <w:tcW w:w="526"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1.29</w:t>
            </w:r>
          </w:p>
        </w:tc>
        <w:tc>
          <w:tcPr>
            <w:tcW w:w="51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0.04</w:t>
            </w:r>
          </w:p>
        </w:tc>
        <w:tc>
          <w:tcPr>
            <w:tcW w:w="48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13.35</w:t>
            </w:r>
          </w:p>
        </w:tc>
      </w:tr>
      <w:tr w:rsidR="00E15C48">
        <w:trPr>
          <w:trHeight w:val="397"/>
        </w:trPr>
        <w:tc>
          <w:tcPr>
            <w:tcW w:w="349" w:type="pct"/>
            <w:vMerge w:val="restar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2019</w:t>
            </w:r>
          </w:p>
        </w:tc>
        <w:tc>
          <w:tcPr>
            <w:tcW w:w="1246" w:type="pct"/>
            <w:gridSpan w:val="2"/>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供水量（亿</w:t>
            </w:r>
            <w:r>
              <w:rPr>
                <w:rFonts w:ascii="仿宋" w:eastAsia="仿宋" w:hAnsi="仿宋" w:cs="仿宋" w:hint="eastAsia"/>
                <w:kern w:val="0"/>
                <w:sz w:val="21"/>
                <w:szCs w:val="21"/>
              </w:rPr>
              <w:t>m</w:t>
            </w:r>
            <w:r>
              <w:rPr>
                <w:rFonts w:ascii="仿宋" w:eastAsia="仿宋" w:hAnsi="仿宋" w:cs="仿宋" w:hint="eastAsia"/>
                <w:kern w:val="0"/>
                <w:sz w:val="21"/>
                <w:szCs w:val="21"/>
                <w:vertAlign w:val="superscript"/>
              </w:rPr>
              <w:t>3</w:t>
            </w:r>
            <w:r>
              <w:rPr>
                <w:rFonts w:ascii="仿宋" w:eastAsia="仿宋" w:hAnsi="仿宋" w:cs="仿宋" w:hint="eastAsia"/>
                <w:kern w:val="0"/>
                <w:sz w:val="21"/>
                <w:szCs w:val="21"/>
              </w:rPr>
              <w:t>）</w:t>
            </w:r>
          </w:p>
        </w:tc>
        <w:tc>
          <w:tcPr>
            <w:tcW w:w="447"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13.11</w:t>
            </w:r>
          </w:p>
        </w:tc>
        <w:tc>
          <w:tcPr>
            <w:tcW w:w="487"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0.18</w:t>
            </w:r>
          </w:p>
        </w:tc>
        <w:tc>
          <w:tcPr>
            <w:tcW w:w="434"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8.03</w:t>
            </w:r>
          </w:p>
        </w:tc>
        <w:tc>
          <w:tcPr>
            <w:tcW w:w="512"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0.54</w:t>
            </w:r>
          </w:p>
        </w:tc>
        <w:tc>
          <w:tcPr>
            <w:tcW w:w="526"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2.27</w:t>
            </w:r>
          </w:p>
        </w:tc>
        <w:tc>
          <w:tcPr>
            <w:tcW w:w="512"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0.2</w:t>
            </w:r>
          </w:p>
        </w:tc>
        <w:tc>
          <w:tcPr>
            <w:tcW w:w="482"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24.33</w:t>
            </w:r>
          </w:p>
        </w:tc>
      </w:tr>
      <w:tr w:rsidR="00E15C48">
        <w:trPr>
          <w:trHeight w:val="397"/>
        </w:trPr>
        <w:tc>
          <w:tcPr>
            <w:tcW w:w="349" w:type="pct"/>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sz w:val="21"/>
                <w:szCs w:val="21"/>
              </w:rPr>
            </w:pPr>
          </w:p>
        </w:tc>
        <w:tc>
          <w:tcPr>
            <w:tcW w:w="1246" w:type="pct"/>
            <w:gridSpan w:val="2"/>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用水量（亿</w:t>
            </w:r>
            <w:r>
              <w:rPr>
                <w:rFonts w:ascii="仿宋" w:eastAsia="仿宋" w:hAnsi="仿宋" w:cs="仿宋" w:hint="eastAsia"/>
                <w:kern w:val="0"/>
                <w:sz w:val="21"/>
                <w:szCs w:val="21"/>
              </w:rPr>
              <w:t>m</w:t>
            </w:r>
            <w:r>
              <w:rPr>
                <w:rFonts w:ascii="仿宋" w:eastAsia="仿宋" w:hAnsi="仿宋" w:cs="仿宋" w:hint="eastAsia"/>
                <w:kern w:val="0"/>
                <w:sz w:val="21"/>
                <w:szCs w:val="21"/>
                <w:vertAlign w:val="superscript"/>
              </w:rPr>
              <w:t>3</w:t>
            </w:r>
            <w:r>
              <w:rPr>
                <w:rFonts w:ascii="仿宋" w:eastAsia="仿宋" w:hAnsi="仿宋" w:cs="仿宋" w:hint="eastAsia"/>
                <w:kern w:val="0"/>
                <w:sz w:val="21"/>
                <w:szCs w:val="21"/>
              </w:rPr>
              <w:t>）</w:t>
            </w:r>
          </w:p>
        </w:tc>
        <w:tc>
          <w:tcPr>
            <w:tcW w:w="447"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13.11</w:t>
            </w:r>
          </w:p>
        </w:tc>
        <w:tc>
          <w:tcPr>
            <w:tcW w:w="487"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0.18</w:t>
            </w:r>
          </w:p>
        </w:tc>
        <w:tc>
          <w:tcPr>
            <w:tcW w:w="434"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8.03</w:t>
            </w:r>
          </w:p>
        </w:tc>
        <w:tc>
          <w:tcPr>
            <w:tcW w:w="512"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0.54</w:t>
            </w:r>
          </w:p>
        </w:tc>
        <w:tc>
          <w:tcPr>
            <w:tcW w:w="526"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2.27</w:t>
            </w:r>
          </w:p>
        </w:tc>
        <w:tc>
          <w:tcPr>
            <w:tcW w:w="512"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0.2</w:t>
            </w:r>
          </w:p>
        </w:tc>
        <w:tc>
          <w:tcPr>
            <w:tcW w:w="482"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24.33</w:t>
            </w:r>
          </w:p>
        </w:tc>
      </w:tr>
      <w:tr w:rsidR="00E15C48">
        <w:trPr>
          <w:trHeight w:val="397"/>
        </w:trPr>
        <w:tc>
          <w:tcPr>
            <w:tcW w:w="349" w:type="pct"/>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sz w:val="21"/>
                <w:szCs w:val="21"/>
              </w:rPr>
            </w:pPr>
          </w:p>
        </w:tc>
        <w:tc>
          <w:tcPr>
            <w:tcW w:w="348" w:type="pct"/>
            <w:vMerge w:val="restar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耗水</w:t>
            </w:r>
          </w:p>
        </w:tc>
        <w:tc>
          <w:tcPr>
            <w:tcW w:w="89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rPr>
                <w:rFonts w:ascii="仿宋" w:eastAsia="仿宋" w:hAnsi="仿宋" w:cs="仿宋"/>
                <w:kern w:val="0"/>
                <w:sz w:val="21"/>
                <w:szCs w:val="21"/>
              </w:rPr>
            </w:pPr>
            <w:r>
              <w:rPr>
                <w:rFonts w:ascii="仿宋" w:eastAsia="仿宋" w:hAnsi="仿宋" w:cs="仿宋" w:hint="eastAsia"/>
                <w:kern w:val="0"/>
                <w:sz w:val="21"/>
                <w:szCs w:val="21"/>
              </w:rPr>
              <w:t>耗水量（亿</w:t>
            </w:r>
            <w:r>
              <w:rPr>
                <w:rFonts w:ascii="仿宋" w:eastAsia="仿宋" w:hAnsi="仿宋" w:cs="仿宋" w:hint="eastAsia"/>
                <w:kern w:val="0"/>
                <w:sz w:val="21"/>
                <w:szCs w:val="21"/>
              </w:rPr>
              <w:t>m</w:t>
            </w:r>
            <w:r>
              <w:rPr>
                <w:rFonts w:ascii="仿宋" w:eastAsia="仿宋" w:hAnsi="仿宋" w:cs="仿宋" w:hint="eastAsia"/>
                <w:kern w:val="0"/>
                <w:sz w:val="21"/>
                <w:szCs w:val="21"/>
                <w:vertAlign w:val="superscript"/>
              </w:rPr>
              <w:t>3</w:t>
            </w:r>
            <w:r>
              <w:rPr>
                <w:rFonts w:ascii="仿宋" w:eastAsia="仿宋" w:hAnsi="仿宋" w:cs="仿宋" w:hint="eastAsia"/>
                <w:kern w:val="0"/>
                <w:sz w:val="21"/>
                <w:szCs w:val="21"/>
              </w:rPr>
              <w:t>）</w:t>
            </w:r>
          </w:p>
        </w:tc>
        <w:tc>
          <w:tcPr>
            <w:tcW w:w="44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7.64</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0.17</w:t>
            </w:r>
          </w:p>
        </w:tc>
        <w:tc>
          <w:tcPr>
            <w:tcW w:w="434"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1.75</w:t>
            </w:r>
          </w:p>
        </w:tc>
        <w:tc>
          <w:tcPr>
            <w:tcW w:w="51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0.14</w:t>
            </w:r>
          </w:p>
        </w:tc>
        <w:tc>
          <w:tcPr>
            <w:tcW w:w="526"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1.00</w:t>
            </w:r>
          </w:p>
        </w:tc>
        <w:tc>
          <w:tcPr>
            <w:tcW w:w="51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0.16</w:t>
            </w:r>
          </w:p>
        </w:tc>
        <w:tc>
          <w:tcPr>
            <w:tcW w:w="48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10.86</w:t>
            </w:r>
          </w:p>
        </w:tc>
      </w:tr>
      <w:tr w:rsidR="00E15C48">
        <w:trPr>
          <w:trHeight w:val="397"/>
        </w:trPr>
        <w:tc>
          <w:tcPr>
            <w:tcW w:w="349" w:type="pct"/>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sz w:val="21"/>
                <w:szCs w:val="21"/>
              </w:rPr>
            </w:pPr>
          </w:p>
        </w:tc>
        <w:tc>
          <w:tcPr>
            <w:tcW w:w="348" w:type="pct"/>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sz w:val="21"/>
                <w:szCs w:val="21"/>
              </w:rPr>
            </w:pPr>
          </w:p>
        </w:tc>
        <w:tc>
          <w:tcPr>
            <w:tcW w:w="89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rPr>
                <w:rFonts w:ascii="仿宋" w:eastAsia="仿宋" w:hAnsi="仿宋" w:cs="仿宋"/>
                <w:kern w:val="0"/>
                <w:sz w:val="21"/>
                <w:szCs w:val="21"/>
              </w:rPr>
            </w:pPr>
            <w:r>
              <w:rPr>
                <w:rFonts w:ascii="仿宋" w:eastAsia="仿宋" w:hAnsi="仿宋" w:cs="仿宋" w:hint="eastAsia"/>
                <w:kern w:val="0"/>
                <w:sz w:val="21"/>
                <w:szCs w:val="21"/>
              </w:rPr>
              <w:t>耗水率（</w:t>
            </w:r>
            <w:r>
              <w:rPr>
                <w:rFonts w:ascii="仿宋" w:eastAsia="仿宋" w:hAnsi="仿宋" w:cs="仿宋" w:hint="eastAsia"/>
                <w:kern w:val="0"/>
                <w:sz w:val="21"/>
                <w:szCs w:val="21"/>
              </w:rPr>
              <w:t>%</w:t>
            </w:r>
            <w:r>
              <w:rPr>
                <w:rFonts w:ascii="仿宋" w:eastAsia="仿宋" w:hAnsi="仿宋" w:cs="仿宋" w:hint="eastAsia"/>
                <w:kern w:val="0"/>
                <w:sz w:val="21"/>
                <w:szCs w:val="21"/>
              </w:rPr>
              <w:t>）</w:t>
            </w:r>
          </w:p>
        </w:tc>
        <w:tc>
          <w:tcPr>
            <w:tcW w:w="44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58.3</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94.4</w:t>
            </w:r>
          </w:p>
        </w:tc>
        <w:tc>
          <w:tcPr>
            <w:tcW w:w="434"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21.8</w:t>
            </w:r>
          </w:p>
        </w:tc>
        <w:tc>
          <w:tcPr>
            <w:tcW w:w="51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25.9</w:t>
            </w:r>
          </w:p>
        </w:tc>
        <w:tc>
          <w:tcPr>
            <w:tcW w:w="526"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44.1</w:t>
            </w:r>
          </w:p>
        </w:tc>
        <w:tc>
          <w:tcPr>
            <w:tcW w:w="51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80.0</w:t>
            </w:r>
          </w:p>
        </w:tc>
        <w:tc>
          <w:tcPr>
            <w:tcW w:w="48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44.6</w:t>
            </w:r>
          </w:p>
        </w:tc>
      </w:tr>
      <w:tr w:rsidR="00E15C48">
        <w:trPr>
          <w:trHeight w:val="397"/>
        </w:trPr>
        <w:tc>
          <w:tcPr>
            <w:tcW w:w="349" w:type="pct"/>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sz w:val="21"/>
                <w:szCs w:val="21"/>
              </w:rPr>
            </w:pPr>
          </w:p>
        </w:tc>
        <w:tc>
          <w:tcPr>
            <w:tcW w:w="1246" w:type="pct"/>
            <w:gridSpan w:val="2"/>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排水量（亿</w:t>
            </w:r>
            <w:r>
              <w:rPr>
                <w:rFonts w:ascii="仿宋" w:eastAsia="仿宋" w:hAnsi="仿宋" w:cs="仿宋" w:hint="eastAsia"/>
                <w:kern w:val="0"/>
                <w:sz w:val="21"/>
                <w:szCs w:val="21"/>
              </w:rPr>
              <w:t>m</w:t>
            </w:r>
            <w:r>
              <w:rPr>
                <w:rFonts w:ascii="仿宋" w:eastAsia="仿宋" w:hAnsi="仿宋" w:cs="仿宋" w:hint="eastAsia"/>
                <w:kern w:val="0"/>
                <w:sz w:val="21"/>
                <w:szCs w:val="21"/>
                <w:vertAlign w:val="superscript"/>
              </w:rPr>
              <w:t>3</w:t>
            </w:r>
            <w:r>
              <w:rPr>
                <w:rFonts w:ascii="仿宋" w:eastAsia="仿宋" w:hAnsi="仿宋" w:cs="仿宋" w:hint="eastAsia"/>
                <w:kern w:val="0"/>
                <w:sz w:val="21"/>
                <w:szCs w:val="21"/>
              </w:rPr>
              <w:t>）</w:t>
            </w:r>
          </w:p>
        </w:tc>
        <w:tc>
          <w:tcPr>
            <w:tcW w:w="44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5.47</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0.01</w:t>
            </w:r>
          </w:p>
        </w:tc>
        <w:tc>
          <w:tcPr>
            <w:tcW w:w="434"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6.28</w:t>
            </w:r>
          </w:p>
        </w:tc>
        <w:tc>
          <w:tcPr>
            <w:tcW w:w="51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0.4</w:t>
            </w:r>
          </w:p>
        </w:tc>
        <w:tc>
          <w:tcPr>
            <w:tcW w:w="526"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1.27</w:t>
            </w:r>
          </w:p>
        </w:tc>
        <w:tc>
          <w:tcPr>
            <w:tcW w:w="51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0.04</w:t>
            </w:r>
          </w:p>
        </w:tc>
        <w:tc>
          <w:tcPr>
            <w:tcW w:w="48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13.47</w:t>
            </w:r>
          </w:p>
        </w:tc>
      </w:tr>
      <w:tr w:rsidR="00E15C48">
        <w:trPr>
          <w:trHeight w:val="397"/>
        </w:trPr>
        <w:tc>
          <w:tcPr>
            <w:tcW w:w="349" w:type="pct"/>
            <w:vMerge w:val="restar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2020</w:t>
            </w:r>
          </w:p>
        </w:tc>
        <w:tc>
          <w:tcPr>
            <w:tcW w:w="1246" w:type="pct"/>
            <w:gridSpan w:val="2"/>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供水量（亿</w:t>
            </w:r>
            <w:r>
              <w:rPr>
                <w:rFonts w:ascii="仿宋" w:eastAsia="仿宋" w:hAnsi="仿宋" w:cs="仿宋" w:hint="eastAsia"/>
                <w:kern w:val="0"/>
                <w:sz w:val="21"/>
                <w:szCs w:val="21"/>
              </w:rPr>
              <w:t>m</w:t>
            </w:r>
            <w:r>
              <w:rPr>
                <w:rFonts w:ascii="仿宋" w:eastAsia="仿宋" w:hAnsi="仿宋" w:cs="仿宋" w:hint="eastAsia"/>
                <w:kern w:val="0"/>
                <w:sz w:val="21"/>
                <w:szCs w:val="21"/>
                <w:vertAlign w:val="superscript"/>
              </w:rPr>
              <w:t>3</w:t>
            </w:r>
            <w:r>
              <w:rPr>
                <w:rFonts w:ascii="仿宋" w:eastAsia="仿宋" w:hAnsi="仿宋" w:cs="仿宋" w:hint="eastAsia"/>
                <w:kern w:val="0"/>
                <w:sz w:val="21"/>
                <w:szCs w:val="21"/>
              </w:rPr>
              <w:t>）</w:t>
            </w:r>
          </w:p>
        </w:tc>
        <w:tc>
          <w:tcPr>
            <w:tcW w:w="44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12.01</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0.24</w:t>
            </w:r>
          </w:p>
        </w:tc>
        <w:tc>
          <w:tcPr>
            <w:tcW w:w="434"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6.93</w:t>
            </w:r>
          </w:p>
        </w:tc>
        <w:tc>
          <w:tcPr>
            <w:tcW w:w="51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0.57</w:t>
            </w:r>
          </w:p>
        </w:tc>
        <w:tc>
          <w:tcPr>
            <w:tcW w:w="526"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2.16</w:t>
            </w:r>
          </w:p>
        </w:tc>
        <w:tc>
          <w:tcPr>
            <w:tcW w:w="51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0.21</w:t>
            </w:r>
          </w:p>
        </w:tc>
        <w:tc>
          <w:tcPr>
            <w:tcW w:w="48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22.12</w:t>
            </w:r>
          </w:p>
        </w:tc>
      </w:tr>
      <w:tr w:rsidR="00E15C48">
        <w:trPr>
          <w:trHeight w:val="397"/>
        </w:trPr>
        <w:tc>
          <w:tcPr>
            <w:tcW w:w="349" w:type="pct"/>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sz w:val="21"/>
                <w:szCs w:val="21"/>
              </w:rPr>
            </w:pPr>
          </w:p>
        </w:tc>
        <w:tc>
          <w:tcPr>
            <w:tcW w:w="1246" w:type="pct"/>
            <w:gridSpan w:val="2"/>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用水量（亿</w:t>
            </w:r>
            <w:r>
              <w:rPr>
                <w:rFonts w:ascii="仿宋" w:eastAsia="仿宋" w:hAnsi="仿宋" w:cs="仿宋" w:hint="eastAsia"/>
                <w:kern w:val="0"/>
                <w:sz w:val="21"/>
                <w:szCs w:val="21"/>
              </w:rPr>
              <w:t>m</w:t>
            </w:r>
            <w:r>
              <w:rPr>
                <w:rFonts w:ascii="仿宋" w:eastAsia="仿宋" w:hAnsi="仿宋" w:cs="仿宋" w:hint="eastAsia"/>
                <w:kern w:val="0"/>
                <w:sz w:val="21"/>
                <w:szCs w:val="21"/>
                <w:vertAlign w:val="superscript"/>
              </w:rPr>
              <w:t>3</w:t>
            </w:r>
            <w:r>
              <w:rPr>
                <w:rFonts w:ascii="仿宋" w:eastAsia="仿宋" w:hAnsi="仿宋" w:cs="仿宋" w:hint="eastAsia"/>
                <w:kern w:val="0"/>
                <w:sz w:val="21"/>
                <w:szCs w:val="21"/>
              </w:rPr>
              <w:t>）</w:t>
            </w:r>
          </w:p>
        </w:tc>
        <w:tc>
          <w:tcPr>
            <w:tcW w:w="44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12.01</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0.24</w:t>
            </w:r>
          </w:p>
        </w:tc>
        <w:tc>
          <w:tcPr>
            <w:tcW w:w="434"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6.93</w:t>
            </w:r>
          </w:p>
        </w:tc>
        <w:tc>
          <w:tcPr>
            <w:tcW w:w="51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0.57</w:t>
            </w:r>
          </w:p>
        </w:tc>
        <w:tc>
          <w:tcPr>
            <w:tcW w:w="526"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2.16</w:t>
            </w:r>
          </w:p>
        </w:tc>
        <w:tc>
          <w:tcPr>
            <w:tcW w:w="51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0.21</w:t>
            </w:r>
          </w:p>
        </w:tc>
        <w:tc>
          <w:tcPr>
            <w:tcW w:w="48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22.12</w:t>
            </w:r>
          </w:p>
        </w:tc>
      </w:tr>
      <w:tr w:rsidR="00E15C48">
        <w:trPr>
          <w:trHeight w:val="397"/>
        </w:trPr>
        <w:tc>
          <w:tcPr>
            <w:tcW w:w="349" w:type="pct"/>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sz w:val="21"/>
                <w:szCs w:val="21"/>
              </w:rPr>
            </w:pPr>
          </w:p>
        </w:tc>
        <w:tc>
          <w:tcPr>
            <w:tcW w:w="348" w:type="pct"/>
            <w:vMerge w:val="restar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耗水</w:t>
            </w:r>
          </w:p>
        </w:tc>
        <w:tc>
          <w:tcPr>
            <w:tcW w:w="89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rPr>
                <w:rFonts w:ascii="仿宋" w:eastAsia="仿宋" w:hAnsi="仿宋" w:cs="仿宋"/>
                <w:kern w:val="0"/>
                <w:sz w:val="21"/>
                <w:szCs w:val="21"/>
              </w:rPr>
            </w:pPr>
            <w:r>
              <w:rPr>
                <w:rFonts w:ascii="仿宋" w:eastAsia="仿宋" w:hAnsi="仿宋" w:cs="仿宋" w:hint="eastAsia"/>
                <w:kern w:val="0"/>
                <w:sz w:val="21"/>
                <w:szCs w:val="21"/>
              </w:rPr>
              <w:t>耗水量（亿</w:t>
            </w:r>
            <w:r>
              <w:rPr>
                <w:rFonts w:ascii="仿宋" w:eastAsia="仿宋" w:hAnsi="仿宋" w:cs="仿宋" w:hint="eastAsia"/>
                <w:kern w:val="0"/>
                <w:sz w:val="21"/>
                <w:szCs w:val="21"/>
              </w:rPr>
              <w:t>m</w:t>
            </w:r>
            <w:r>
              <w:rPr>
                <w:rFonts w:ascii="仿宋" w:eastAsia="仿宋" w:hAnsi="仿宋" w:cs="仿宋" w:hint="eastAsia"/>
                <w:kern w:val="0"/>
                <w:sz w:val="21"/>
                <w:szCs w:val="21"/>
                <w:vertAlign w:val="superscript"/>
              </w:rPr>
              <w:t>3</w:t>
            </w:r>
            <w:r>
              <w:rPr>
                <w:rFonts w:ascii="仿宋" w:eastAsia="仿宋" w:hAnsi="仿宋" w:cs="仿宋" w:hint="eastAsia"/>
                <w:kern w:val="0"/>
                <w:sz w:val="21"/>
                <w:szCs w:val="21"/>
              </w:rPr>
              <w:t>）</w:t>
            </w:r>
          </w:p>
        </w:tc>
        <w:tc>
          <w:tcPr>
            <w:tcW w:w="44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6.98</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0.22</w:t>
            </w:r>
          </w:p>
        </w:tc>
        <w:tc>
          <w:tcPr>
            <w:tcW w:w="434"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1.30</w:t>
            </w:r>
          </w:p>
        </w:tc>
        <w:tc>
          <w:tcPr>
            <w:tcW w:w="51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0.15</w:t>
            </w:r>
          </w:p>
        </w:tc>
        <w:tc>
          <w:tcPr>
            <w:tcW w:w="526"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0.90</w:t>
            </w:r>
          </w:p>
        </w:tc>
        <w:tc>
          <w:tcPr>
            <w:tcW w:w="51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0.15</w:t>
            </w:r>
          </w:p>
        </w:tc>
        <w:tc>
          <w:tcPr>
            <w:tcW w:w="48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9.70</w:t>
            </w:r>
          </w:p>
        </w:tc>
      </w:tr>
      <w:tr w:rsidR="00E15C48">
        <w:trPr>
          <w:trHeight w:val="397"/>
        </w:trPr>
        <w:tc>
          <w:tcPr>
            <w:tcW w:w="349" w:type="pct"/>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sz w:val="21"/>
                <w:szCs w:val="21"/>
              </w:rPr>
            </w:pPr>
          </w:p>
        </w:tc>
        <w:tc>
          <w:tcPr>
            <w:tcW w:w="348" w:type="pct"/>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sz w:val="21"/>
                <w:szCs w:val="21"/>
              </w:rPr>
            </w:pPr>
          </w:p>
        </w:tc>
        <w:tc>
          <w:tcPr>
            <w:tcW w:w="89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rPr>
                <w:rFonts w:ascii="仿宋" w:eastAsia="仿宋" w:hAnsi="仿宋" w:cs="仿宋"/>
                <w:kern w:val="0"/>
                <w:sz w:val="21"/>
                <w:szCs w:val="21"/>
              </w:rPr>
            </w:pPr>
            <w:r>
              <w:rPr>
                <w:rFonts w:ascii="仿宋" w:eastAsia="仿宋" w:hAnsi="仿宋" w:cs="仿宋" w:hint="eastAsia"/>
                <w:kern w:val="0"/>
                <w:sz w:val="21"/>
                <w:szCs w:val="21"/>
              </w:rPr>
              <w:t>耗水率（</w:t>
            </w:r>
            <w:r>
              <w:rPr>
                <w:rFonts w:ascii="仿宋" w:eastAsia="仿宋" w:hAnsi="仿宋" w:cs="仿宋" w:hint="eastAsia"/>
                <w:kern w:val="0"/>
                <w:sz w:val="21"/>
                <w:szCs w:val="21"/>
              </w:rPr>
              <w:t>%</w:t>
            </w:r>
            <w:r>
              <w:rPr>
                <w:rFonts w:ascii="仿宋" w:eastAsia="仿宋" w:hAnsi="仿宋" w:cs="仿宋" w:hint="eastAsia"/>
                <w:kern w:val="0"/>
                <w:sz w:val="21"/>
                <w:szCs w:val="21"/>
              </w:rPr>
              <w:t>）</w:t>
            </w:r>
          </w:p>
        </w:tc>
        <w:tc>
          <w:tcPr>
            <w:tcW w:w="44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58.1</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91.7</w:t>
            </w:r>
          </w:p>
        </w:tc>
        <w:tc>
          <w:tcPr>
            <w:tcW w:w="434"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18.8</w:t>
            </w:r>
          </w:p>
        </w:tc>
        <w:tc>
          <w:tcPr>
            <w:tcW w:w="51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26.3</w:t>
            </w:r>
          </w:p>
        </w:tc>
        <w:tc>
          <w:tcPr>
            <w:tcW w:w="526"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41.7</w:t>
            </w:r>
          </w:p>
        </w:tc>
        <w:tc>
          <w:tcPr>
            <w:tcW w:w="51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80.0</w:t>
            </w:r>
          </w:p>
        </w:tc>
        <w:tc>
          <w:tcPr>
            <w:tcW w:w="48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43.90</w:t>
            </w:r>
          </w:p>
        </w:tc>
      </w:tr>
      <w:tr w:rsidR="00E15C48">
        <w:trPr>
          <w:trHeight w:val="397"/>
        </w:trPr>
        <w:tc>
          <w:tcPr>
            <w:tcW w:w="349" w:type="pct"/>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sz w:val="21"/>
                <w:szCs w:val="21"/>
              </w:rPr>
            </w:pPr>
          </w:p>
        </w:tc>
        <w:tc>
          <w:tcPr>
            <w:tcW w:w="1246" w:type="pct"/>
            <w:gridSpan w:val="2"/>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排水量（亿</w:t>
            </w:r>
            <w:r>
              <w:rPr>
                <w:rFonts w:ascii="仿宋" w:eastAsia="仿宋" w:hAnsi="仿宋" w:cs="仿宋" w:hint="eastAsia"/>
                <w:kern w:val="0"/>
                <w:sz w:val="21"/>
                <w:szCs w:val="21"/>
              </w:rPr>
              <w:t>m</w:t>
            </w:r>
            <w:r>
              <w:rPr>
                <w:rFonts w:ascii="仿宋" w:eastAsia="仿宋" w:hAnsi="仿宋" w:cs="仿宋" w:hint="eastAsia"/>
                <w:kern w:val="0"/>
                <w:sz w:val="21"/>
                <w:szCs w:val="21"/>
                <w:vertAlign w:val="superscript"/>
              </w:rPr>
              <w:t>3</w:t>
            </w:r>
            <w:r>
              <w:rPr>
                <w:rFonts w:ascii="仿宋" w:eastAsia="仿宋" w:hAnsi="仿宋" w:cs="仿宋" w:hint="eastAsia"/>
                <w:kern w:val="0"/>
                <w:sz w:val="21"/>
                <w:szCs w:val="21"/>
              </w:rPr>
              <w:t>）</w:t>
            </w:r>
          </w:p>
        </w:tc>
        <w:tc>
          <w:tcPr>
            <w:tcW w:w="44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5.03</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0.02</w:t>
            </w:r>
          </w:p>
        </w:tc>
        <w:tc>
          <w:tcPr>
            <w:tcW w:w="434"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5.63</w:t>
            </w:r>
          </w:p>
        </w:tc>
        <w:tc>
          <w:tcPr>
            <w:tcW w:w="51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0.42</w:t>
            </w:r>
          </w:p>
        </w:tc>
        <w:tc>
          <w:tcPr>
            <w:tcW w:w="526"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1.26</w:t>
            </w:r>
          </w:p>
        </w:tc>
        <w:tc>
          <w:tcPr>
            <w:tcW w:w="51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0.06</w:t>
            </w:r>
          </w:p>
        </w:tc>
        <w:tc>
          <w:tcPr>
            <w:tcW w:w="48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1"/>
                <w:szCs w:val="21"/>
              </w:rPr>
            </w:pPr>
            <w:r>
              <w:rPr>
                <w:rFonts w:ascii="仿宋" w:eastAsia="仿宋" w:hAnsi="仿宋" w:cs="仿宋" w:hint="eastAsia"/>
                <w:kern w:val="0"/>
                <w:sz w:val="21"/>
                <w:szCs w:val="21"/>
              </w:rPr>
              <w:t>12.42</w:t>
            </w:r>
          </w:p>
        </w:tc>
      </w:tr>
    </w:tbl>
    <w:p w:rsidR="00E15C48" w:rsidRDefault="00844660" w:rsidP="00DA33B3">
      <w:pPr>
        <w:adjustRightInd w:val="0"/>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2.1.3</w:t>
      </w:r>
      <w:r>
        <w:rPr>
          <w:rFonts w:ascii="仿宋" w:eastAsia="仿宋" w:hAnsi="仿宋" w:cs="仿宋" w:hint="eastAsia"/>
          <w:b/>
          <w:sz w:val="32"/>
          <w:szCs w:val="32"/>
        </w:rPr>
        <w:t>现状用水水平</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根据《九江市水资源公报》（</w:t>
      </w:r>
      <w:r>
        <w:rPr>
          <w:rFonts w:ascii="仿宋" w:eastAsia="仿宋" w:hAnsi="仿宋" w:cs="仿宋" w:hint="eastAsia"/>
          <w:bCs/>
          <w:sz w:val="32"/>
          <w:szCs w:val="32"/>
        </w:rPr>
        <w:t>2016</w:t>
      </w:r>
      <w:r>
        <w:rPr>
          <w:rFonts w:ascii="仿宋" w:eastAsia="仿宋" w:hAnsi="仿宋" w:cs="仿宋" w:hint="eastAsia"/>
          <w:bCs/>
          <w:sz w:val="32"/>
          <w:szCs w:val="32"/>
        </w:rPr>
        <w:t>～</w:t>
      </w:r>
      <w:r>
        <w:rPr>
          <w:rFonts w:ascii="仿宋" w:eastAsia="仿宋" w:hAnsi="仿宋" w:cs="仿宋" w:hint="eastAsia"/>
          <w:bCs/>
          <w:sz w:val="32"/>
          <w:szCs w:val="32"/>
        </w:rPr>
        <w:t>2020</w:t>
      </w:r>
      <w:r>
        <w:rPr>
          <w:rFonts w:ascii="仿宋" w:eastAsia="仿宋" w:hAnsi="仿宋" w:cs="仿宋" w:hint="eastAsia"/>
          <w:bCs/>
          <w:sz w:val="32"/>
          <w:szCs w:val="32"/>
        </w:rPr>
        <w:t>），统计九江</w:t>
      </w:r>
      <w:r>
        <w:rPr>
          <w:rFonts w:ascii="仿宋" w:eastAsia="仿宋" w:hAnsi="仿宋" w:cs="仿宋" w:hint="eastAsia"/>
          <w:bCs/>
          <w:sz w:val="32"/>
          <w:szCs w:val="32"/>
        </w:rPr>
        <w:lastRenderedPageBreak/>
        <w:t>市现状年人均用水量、万元</w:t>
      </w:r>
      <w:r>
        <w:rPr>
          <w:rFonts w:ascii="仿宋" w:eastAsia="仿宋" w:hAnsi="仿宋" w:cs="仿宋" w:hint="eastAsia"/>
          <w:bCs/>
          <w:sz w:val="32"/>
          <w:szCs w:val="32"/>
        </w:rPr>
        <w:t>GDP</w:t>
      </w:r>
      <w:r>
        <w:rPr>
          <w:rFonts w:ascii="仿宋" w:eastAsia="仿宋" w:hAnsi="仿宋" w:cs="仿宋" w:hint="eastAsia"/>
          <w:bCs/>
          <w:sz w:val="32"/>
          <w:szCs w:val="32"/>
        </w:rPr>
        <w:t>用水量、万元工业增加值用水量、农田灌溉亩均用水量、灌溉水利用系数、城镇居民生活用水定额、农村居民生活用水定额等用水指标，并做比较，九江市内近</w:t>
      </w:r>
      <w:r>
        <w:rPr>
          <w:rFonts w:ascii="仿宋" w:eastAsia="仿宋" w:hAnsi="仿宋" w:cs="仿宋" w:hint="eastAsia"/>
          <w:bCs/>
          <w:sz w:val="32"/>
          <w:szCs w:val="32"/>
        </w:rPr>
        <w:t>5</w:t>
      </w:r>
      <w:r>
        <w:rPr>
          <w:rFonts w:ascii="仿宋" w:eastAsia="仿宋" w:hAnsi="仿宋" w:cs="仿宋" w:hint="eastAsia"/>
          <w:bCs/>
          <w:sz w:val="32"/>
          <w:szCs w:val="32"/>
        </w:rPr>
        <w:t>年主要用水指标，详见表</w:t>
      </w:r>
      <w:r>
        <w:rPr>
          <w:rFonts w:ascii="仿宋" w:eastAsia="仿宋" w:hAnsi="仿宋" w:cs="仿宋" w:hint="eastAsia"/>
          <w:bCs/>
          <w:sz w:val="32"/>
          <w:szCs w:val="32"/>
        </w:rPr>
        <w:t>2.5</w:t>
      </w:r>
      <w:r>
        <w:rPr>
          <w:rFonts w:ascii="仿宋" w:eastAsia="仿宋" w:hAnsi="仿宋" w:cs="仿宋" w:hint="eastAsia"/>
          <w:bCs/>
          <w:sz w:val="32"/>
          <w:szCs w:val="32"/>
        </w:rPr>
        <w:t>。</w:t>
      </w:r>
    </w:p>
    <w:p w:rsidR="00E15C48" w:rsidRDefault="00844660">
      <w:pPr>
        <w:adjustRightInd w:val="0"/>
        <w:spacing w:line="600" w:lineRule="exact"/>
        <w:jc w:val="center"/>
        <w:rPr>
          <w:rFonts w:ascii="仿宋" w:eastAsia="仿宋" w:hAnsi="仿宋" w:cs="仿宋"/>
          <w:b/>
          <w:sz w:val="32"/>
          <w:szCs w:val="32"/>
        </w:rPr>
      </w:pPr>
      <w:r>
        <w:rPr>
          <w:rFonts w:ascii="仿宋" w:eastAsia="仿宋" w:hAnsi="仿宋" w:cs="仿宋" w:hint="eastAsia"/>
          <w:b/>
          <w:sz w:val="32"/>
          <w:szCs w:val="32"/>
        </w:rPr>
        <w:t>表</w:t>
      </w:r>
      <w:r>
        <w:rPr>
          <w:rFonts w:ascii="仿宋" w:eastAsia="仿宋" w:hAnsi="仿宋" w:cs="仿宋" w:hint="eastAsia"/>
          <w:b/>
          <w:sz w:val="32"/>
          <w:szCs w:val="32"/>
        </w:rPr>
        <w:t>2.5</w:t>
      </w:r>
      <w:r>
        <w:rPr>
          <w:rFonts w:ascii="仿宋" w:eastAsia="仿宋" w:hAnsi="仿宋" w:cs="仿宋" w:hint="eastAsia"/>
          <w:b/>
          <w:sz w:val="32"/>
          <w:szCs w:val="32"/>
        </w:rPr>
        <w:tab/>
      </w:r>
      <w:r>
        <w:rPr>
          <w:rFonts w:ascii="仿宋" w:eastAsia="仿宋" w:hAnsi="仿宋" w:cs="仿宋" w:hint="eastAsia"/>
          <w:b/>
          <w:sz w:val="32"/>
          <w:szCs w:val="32"/>
        </w:rPr>
        <w:t>九江市“十三五”期间用水指标</w:t>
      </w:r>
    </w:p>
    <w:tbl>
      <w:tblPr>
        <w:tblW w:w="5000" w:type="pct"/>
        <w:tblLayout w:type="fixed"/>
        <w:tblLook w:val="04A0"/>
      </w:tblPr>
      <w:tblGrid>
        <w:gridCol w:w="2615"/>
        <w:gridCol w:w="1700"/>
        <w:gridCol w:w="853"/>
        <w:gridCol w:w="853"/>
        <w:gridCol w:w="853"/>
        <w:gridCol w:w="853"/>
        <w:gridCol w:w="805"/>
      </w:tblGrid>
      <w:tr w:rsidR="00E15C48">
        <w:trPr>
          <w:trHeight w:val="285"/>
        </w:trPr>
        <w:tc>
          <w:tcPr>
            <w:tcW w:w="2528" w:type="pct"/>
            <w:gridSpan w:val="2"/>
            <w:tcBorders>
              <w:top w:val="single" w:sz="4" w:space="0" w:color="000000"/>
              <w:left w:val="single" w:sz="4" w:space="0" w:color="000000"/>
              <w:bottom w:val="single" w:sz="4" w:space="0" w:color="000000"/>
              <w:right w:val="single" w:sz="4" w:space="0" w:color="000000"/>
              <w:tl2br w:val="single" w:sz="4" w:space="0" w:color="auto"/>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年份用水指标</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2016</w:t>
            </w:r>
            <w:r>
              <w:rPr>
                <w:rFonts w:ascii="仿宋" w:eastAsia="仿宋" w:hAnsi="仿宋" w:cs="仿宋" w:hint="eastAsia"/>
                <w:kern w:val="0"/>
              </w:rPr>
              <w:t>年</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2017</w:t>
            </w:r>
            <w:r>
              <w:rPr>
                <w:rFonts w:ascii="仿宋" w:eastAsia="仿宋" w:hAnsi="仿宋" w:cs="仿宋" w:hint="eastAsia"/>
                <w:kern w:val="0"/>
              </w:rPr>
              <w:t>年</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2018</w:t>
            </w:r>
            <w:r>
              <w:rPr>
                <w:rFonts w:ascii="仿宋" w:eastAsia="仿宋" w:hAnsi="仿宋" w:cs="仿宋" w:hint="eastAsia"/>
                <w:kern w:val="0"/>
              </w:rPr>
              <w:t>年</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2019</w:t>
            </w:r>
            <w:r>
              <w:rPr>
                <w:rFonts w:ascii="仿宋" w:eastAsia="仿宋" w:hAnsi="仿宋" w:cs="仿宋" w:hint="eastAsia"/>
                <w:kern w:val="0"/>
              </w:rPr>
              <w:t>年</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2020</w:t>
            </w:r>
            <w:r>
              <w:rPr>
                <w:rFonts w:ascii="仿宋" w:eastAsia="仿宋" w:hAnsi="仿宋" w:cs="仿宋" w:hint="eastAsia"/>
                <w:kern w:val="0"/>
              </w:rPr>
              <w:t>年</w:t>
            </w:r>
          </w:p>
        </w:tc>
      </w:tr>
      <w:tr w:rsidR="00E15C48">
        <w:trPr>
          <w:trHeight w:val="400"/>
        </w:trPr>
        <w:tc>
          <w:tcPr>
            <w:tcW w:w="2528" w:type="pct"/>
            <w:gridSpan w:val="2"/>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人均水资源量</w:t>
            </w:r>
            <w:r>
              <w:rPr>
                <w:rFonts w:ascii="仿宋" w:eastAsia="仿宋" w:hAnsi="仿宋" w:cs="仿宋" w:hint="eastAsia"/>
                <w:b/>
                <w:bCs/>
                <w:kern w:val="0"/>
              </w:rPr>
              <w:t>(m</w:t>
            </w:r>
            <w:r>
              <w:rPr>
                <w:rFonts w:ascii="仿宋" w:eastAsia="仿宋" w:hAnsi="仿宋" w:cs="仿宋" w:hint="eastAsia"/>
                <w:b/>
                <w:bCs/>
                <w:kern w:val="0"/>
                <w:vertAlign w:val="superscript"/>
              </w:rPr>
              <w:t>3</w:t>
            </w:r>
            <w:r>
              <w:rPr>
                <w:rFonts w:ascii="仿宋" w:eastAsia="仿宋" w:hAnsi="仿宋" w:cs="仿宋" w:hint="eastAsia"/>
                <w:b/>
                <w:bCs/>
                <w:kern w:val="0"/>
              </w:rPr>
              <w:t>/</w:t>
            </w:r>
            <w:r>
              <w:rPr>
                <w:rFonts w:ascii="仿宋" w:eastAsia="仿宋" w:hAnsi="仿宋" w:cs="仿宋" w:hint="eastAsia"/>
                <w:b/>
                <w:bCs/>
                <w:kern w:val="0"/>
              </w:rPr>
              <w:t>人</w:t>
            </w:r>
            <w:r>
              <w:rPr>
                <w:rFonts w:ascii="仿宋" w:eastAsia="仿宋" w:hAnsi="仿宋" w:cs="仿宋" w:hint="eastAsia"/>
                <w:b/>
                <w:bCs/>
                <w:kern w:val="0"/>
              </w:rPr>
              <w:t>)</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4317</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4460</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2124</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2478</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4053</w:t>
            </w:r>
          </w:p>
        </w:tc>
      </w:tr>
      <w:tr w:rsidR="00E15C48">
        <w:trPr>
          <w:trHeight w:val="400"/>
        </w:trPr>
        <w:tc>
          <w:tcPr>
            <w:tcW w:w="2528" w:type="pct"/>
            <w:gridSpan w:val="2"/>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人均综合用水量</w:t>
            </w:r>
            <w:r>
              <w:rPr>
                <w:rFonts w:ascii="仿宋" w:eastAsia="仿宋" w:hAnsi="仿宋" w:cs="仿宋" w:hint="eastAsia"/>
                <w:b/>
                <w:bCs/>
                <w:kern w:val="0"/>
              </w:rPr>
              <w:t>(m</w:t>
            </w:r>
            <w:r>
              <w:rPr>
                <w:rFonts w:ascii="仿宋" w:eastAsia="仿宋" w:hAnsi="仿宋" w:cs="仿宋" w:hint="eastAsia"/>
                <w:b/>
                <w:bCs/>
                <w:kern w:val="0"/>
                <w:vertAlign w:val="superscript"/>
              </w:rPr>
              <w:t>3</w:t>
            </w:r>
            <w:r>
              <w:rPr>
                <w:rFonts w:ascii="仿宋" w:eastAsia="仿宋" w:hAnsi="仿宋" w:cs="仿宋" w:hint="eastAsia"/>
                <w:b/>
                <w:bCs/>
                <w:kern w:val="0"/>
              </w:rPr>
              <w:t>/</w:t>
            </w:r>
            <w:r>
              <w:rPr>
                <w:rFonts w:ascii="仿宋" w:eastAsia="仿宋" w:hAnsi="仿宋" w:cs="仿宋" w:hint="eastAsia"/>
                <w:b/>
                <w:bCs/>
                <w:kern w:val="0"/>
              </w:rPr>
              <w:t>人</w:t>
            </w:r>
            <w:r>
              <w:rPr>
                <w:rFonts w:ascii="仿宋" w:eastAsia="仿宋" w:hAnsi="仿宋" w:cs="仿宋" w:hint="eastAsia"/>
                <w:b/>
                <w:bCs/>
                <w:kern w:val="0"/>
              </w:rPr>
              <w:t>)</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471</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468</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489</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494</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481</w:t>
            </w:r>
          </w:p>
        </w:tc>
      </w:tr>
      <w:tr w:rsidR="00E15C48">
        <w:trPr>
          <w:trHeight w:val="400"/>
        </w:trPr>
        <w:tc>
          <w:tcPr>
            <w:tcW w:w="2528" w:type="pct"/>
            <w:gridSpan w:val="2"/>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万元</w:t>
            </w:r>
            <w:r>
              <w:rPr>
                <w:rFonts w:ascii="仿宋" w:eastAsia="仿宋" w:hAnsi="仿宋" w:cs="仿宋" w:hint="eastAsia"/>
                <w:b/>
                <w:bCs/>
                <w:kern w:val="0"/>
              </w:rPr>
              <w:t>GDP</w:t>
            </w:r>
            <w:r>
              <w:rPr>
                <w:rFonts w:ascii="仿宋" w:eastAsia="仿宋" w:hAnsi="仿宋" w:cs="仿宋" w:hint="eastAsia"/>
                <w:b/>
                <w:bCs/>
                <w:kern w:val="0"/>
              </w:rPr>
              <w:t>用水量</w:t>
            </w:r>
            <w:r>
              <w:rPr>
                <w:rFonts w:ascii="仿宋" w:eastAsia="仿宋" w:hAnsi="仿宋" w:cs="仿宋" w:hint="eastAsia"/>
                <w:b/>
                <w:bCs/>
                <w:kern w:val="0"/>
              </w:rPr>
              <w:t>(m</w:t>
            </w:r>
            <w:r>
              <w:rPr>
                <w:rFonts w:ascii="仿宋" w:eastAsia="仿宋" w:hAnsi="仿宋" w:cs="仿宋" w:hint="eastAsia"/>
                <w:b/>
                <w:bCs/>
                <w:kern w:val="0"/>
                <w:vertAlign w:val="superscript"/>
              </w:rPr>
              <w:t>3</w:t>
            </w:r>
            <w:r>
              <w:rPr>
                <w:rFonts w:ascii="仿宋" w:eastAsia="仿宋" w:hAnsi="仿宋" w:cs="仿宋" w:hint="eastAsia"/>
                <w:b/>
                <w:bCs/>
                <w:kern w:val="0"/>
              </w:rPr>
              <w:t>/</w:t>
            </w:r>
            <w:r>
              <w:rPr>
                <w:rFonts w:ascii="仿宋" w:eastAsia="仿宋" w:hAnsi="仿宋" w:cs="仿宋" w:hint="eastAsia"/>
                <w:b/>
                <w:bCs/>
                <w:kern w:val="0"/>
              </w:rPr>
              <w:t>万元</w:t>
            </w:r>
            <w:r>
              <w:rPr>
                <w:rFonts w:ascii="仿宋" w:eastAsia="仿宋" w:hAnsi="仿宋" w:cs="仿宋" w:hint="eastAsia"/>
                <w:b/>
                <w:bCs/>
                <w:kern w:val="0"/>
              </w:rPr>
              <w:t>)</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109</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94</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89</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78</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68</w:t>
            </w:r>
          </w:p>
        </w:tc>
      </w:tr>
      <w:tr w:rsidR="00E15C48">
        <w:trPr>
          <w:trHeight w:val="400"/>
        </w:trPr>
        <w:tc>
          <w:tcPr>
            <w:tcW w:w="2528" w:type="pct"/>
            <w:gridSpan w:val="2"/>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农田灌溉亩均用水量</w:t>
            </w:r>
            <w:r>
              <w:rPr>
                <w:rFonts w:ascii="仿宋" w:eastAsia="仿宋" w:hAnsi="仿宋" w:cs="仿宋" w:hint="eastAsia"/>
                <w:b/>
                <w:bCs/>
                <w:kern w:val="0"/>
              </w:rPr>
              <w:t>(m3/</w:t>
            </w:r>
            <w:r>
              <w:rPr>
                <w:rFonts w:ascii="仿宋" w:eastAsia="仿宋" w:hAnsi="仿宋" w:cs="仿宋" w:hint="eastAsia"/>
                <w:b/>
                <w:bCs/>
                <w:kern w:val="0"/>
              </w:rPr>
              <w:t>亩</w:t>
            </w:r>
            <w:r>
              <w:rPr>
                <w:rFonts w:ascii="仿宋" w:eastAsia="仿宋" w:hAnsi="仿宋" w:cs="仿宋" w:hint="eastAsia"/>
                <w:b/>
                <w:bCs/>
                <w:kern w:val="0"/>
              </w:rPr>
              <w:t>)</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475</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457</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523</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542</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495</w:t>
            </w:r>
          </w:p>
        </w:tc>
      </w:tr>
      <w:tr w:rsidR="00E15C48">
        <w:trPr>
          <w:trHeight w:val="400"/>
        </w:trPr>
        <w:tc>
          <w:tcPr>
            <w:tcW w:w="1532" w:type="pct"/>
            <w:vMerge w:val="restar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人均生活用水量（</w:t>
            </w:r>
            <w:r>
              <w:rPr>
                <w:rFonts w:ascii="仿宋" w:eastAsia="仿宋" w:hAnsi="仿宋" w:cs="仿宋" w:hint="eastAsia"/>
                <w:b/>
                <w:bCs/>
                <w:kern w:val="0"/>
              </w:rPr>
              <w:t>L/d/</w:t>
            </w:r>
            <w:r>
              <w:rPr>
                <w:rFonts w:ascii="仿宋" w:eastAsia="仿宋" w:hAnsi="仿宋" w:cs="仿宋" w:hint="eastAsia"/>
                <w:b/>
                <w:bCs/>
                <w:kern w:val="0"/>
              </w:rPr>
              <w:t>人）</w:t>
            </w:r>
          </w:p>
        </w:tc>
        <w:tc>
          <w:tcPr>
            <w:tcW w:w="995"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城镇居民</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158</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158</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153</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147</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147</w:t>
            </w:r>
          </w:p>
        </w:tc>
      </w:tr>
      <w:tr w:rsidR="00E15C48">
        <w:trPr>
          <w:trHeight w:val="400"/>
        </w:trPr>
        <w:tc>
          <w:tcPr>
            <w:tcW w:w="1532" w:type="pct"/>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b/>
                <w:bCs/>
                <w:kern w:val="0"/>
              </w:rPr>
            </w:pPr>
          </w:p>
        </w:tc>
        <w:tc>
          <w:tcPr>
            <w:tcW w:w="995"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城镇公用</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54</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55</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54</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53</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55</w:t>
            </w:r>
          </w:p>
        </w:tc>
      </w:tr>
      <w:tr w:rsidR="00E15C48">
        <w:trPr>
          <w:trHeight w:val="400"/>
        </w:trPr>
        <w:tc>
          <w:tcPr>
            <w:tcW w:w="1532" w:type="pct"/>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b/>
                <w:bCs/>
                <w:kern w:val="0"/>
              </w:rPr>
            </w:pPr>
          </w:p>
        </w:tc>
        <w:tc>
          <w:tcPr>
            <w:tcW w:w="995"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农村居民</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98</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97</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100</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100</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100</w:t>
            </w:r>
          </w:p>
        </w:tc>
      </w:tr>
      <w:tr w:rsidR="00E15C48">
        <w:trPr>
          <w:trHeight w:val="400"/>
        </w:trPr>
        <w:tc>
          <w:tcPr>
            <w:tcW w:w="2528" w:type="pct"/>
            <w:gridSpan w:val="2"/>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万元工业增加值用水量</w:t>
            </w:r>
            <w:r>
              <w:rPr>
                <w:rFonts w:ascii="仿宋" w:eastAsia="仿宋" w:hAnsi="仿宋" w:cs="仿宋" w:hint="eastAsia"/>
                <w:b/>
                <w:bCs/>
                <w:kern w:val="0"/>
              </w:rPr>
              <w:t>(m</w:t>
            </w:r>
            <w:r>
              <w:rPr>
                <w:rFonts w:ascii="仿宋" w:eastAsia="仿宋" w:hAnsi="仿宋" w:cs="仿宋" w:hint="eastAsia"/>
                <w:b/>
                <w:bCs/>
                <w:kern w:val="0"/>
                <w:vertAlign w:val="superscript"/>
              </w:rPr>
              <w:t>3</w:t>
            </w:r>
            <w:r>
              <w:rPr>
                <w:rFonts w:ascii="仿宋" w:eastAsia="仿宋" w:hAnsi="仿宋" w:cs="仿宋" w:hint="eastAsia"/>
                <w:b/>
                <w:bCs/>
                <w:kern w:val="0"/>
              </w:rPr>
              <w:t>/</w:t>
            </w:r>
            <w:r>
              <w:rPr>
                <w:rFonts w:ascii="仿宋" w:eastAsia="仿宋" w:hAnsi="仿宋" w:cs="仿宋" w:hint="eastAsia"/>
                <w:b/>
                <w:bCs/>
                <w:kern w:val="0"/>
              </w:rPr>
              <w:t>万元）含火电</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91</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83</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70</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59</w:t>
            </w:r>
          </w:p>
        </w:tc>
        <w:tc>
          <w:tcPr>
            <w:tcW w:w="50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51</w:t>
            </w:r>
          </w:p>
        </w:tc>
      </w:tr>
    </w:tbl>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2020</w:t>
      </w:r>
      <w:r>
        <w:rPr>
          <w:rFonts w:ascii="仿宋" w:eastAsia="仿宋" w:hAnsi="仿宋" w:cs="仿宋" w:hint="eastAsia"/>
          <w:bCs/>
          <w:sz w:val="32"/>
          <w:szCs w:val="32"/>
        </w:rPr>
        <w:t>年，九江市全年总用水量</w:t>
      </w:r>
      <w:r>
        <w:rPr>
          <w:rFonts w:ascii="仿宋" w:eastAsia="仿宋" w:hAnsi="仿宋" w:cs="仿宋" w:hint="eastAsia"/>
          <w:bCs/>
          <w:sz w:val="32"/>
          <w:szCs w:val="32"/>
        </w:rPr>
        <w:t>22.12</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，人均用水</w:t>
      </w:r>
      <w:r>
        <w:rPr>
          <w:rFonts w:ascii="仿宋" w:eastAsia="仿宋" w:hAnsi="仿宋" w:cs="仿宋" w:hint="eastAsia"/>
          <w:bCs/>
          <w:sz w:val="32"/>
          <w:szCs w:val="32"/>
        </w:rPr>
        <w:t>481m3</w:t>
      </w:r>
      <w:r>
        <w:rPr>
          <w:rFonts w:ascii="仿宋" w:eastAsia="仿宋" w:hAnsi="仿宋" w:cs="仿宋" w:hint="eastAsia"/>
          <w:bCs/>
          <w:sz w:val="32"/>
          <w:szCs w:val="32"/>
        </w:rPr>
        <w:t>；万元</w:t>
      </w:r>
      <w:r>
        <w:rPr>
          <w:rFonts w:ascii="仿宋" w:eastAsia="仿宋" w:hAnsi="仿宋" w:cs="仿宋" w:hint="eastAsia"/>
          <w:bCs/>
          <w:sz w:val="32"/>
          <w:szCs w:val="32"/>
        </w:rPr>
        <w:t>GDP</w:t>
      </w:r>
      <w:r>
        <w:rPr>
          <w:rFonts w:ascii="仿宋" w:eastAsia="仿宋" w:hAnsi="仿宋" w:cs="仿宋" w:hint="eastAsia"/>
          <w:bCs/>
          <w:sz w:val="32"/>
          <w:szCs w:val="32"/>
        </w:rPr>
        <w:t>用水量为</w:t>
      </w:r>
      <w:r>
        <w:rPr>
          <w:rFonts w:ascii="仿宋" w:eastAsia="仿宋" w:hAnsi="仿宋" w:cs="仿宋" w:hint="eastAsia"/>
          <w:bCs/>
          <w:sz w:val="32"/>
          <w:szCs w:val="32"/>
        </w:rPr>
        <w:t>68m3</w:t>
      </w:r>
      <w:r>
        <w:rPr>
          <w:rFonts w:ascii="仿宋" w:eastAsia="仿宋" w:hAnsi="仿宋" w:cs="仿宋" w:hint="eastAsia"/>
          <w:bCs/>
          <w:sz w:val="32"/>
          <w:szCs w:val="32"/>
        </w:rPr>
        <w:t>，万元工业增加值用水量为</w:t>
      </w:r>
      <w:r>
        <w:rPr>
          <w:rFonts w:ascii="仿宋" w:eastAsia="仿宋" w:hAnsi="仿宋" w:cs="仿宋" w:hint="eastAsia"/>
          <w:bCs/>
          <w:sz w:val="32"/>
          <w:szCs w:val="32"/>
        </w:rPr>
        <w:t>51m3</w:t>
      </w:r>
      <w:r>
        <w:rPr>
          <w:rFonts w:ascii="仿宋" w:eastAsia="仿宋" w:hAnsi="仿宋" w:cs="仿宋" w:hint="eastAsia"/>
          <w:bCs/>
          <w:sz w:val="32"/>
          <w:szCs w:val="32"/>
        </w:rPr>
        <w:t>；区内农业生产仍占重要地位，农田灌溉用水量在国民经济各部门中所占比重也较大，农业有效灌溉面积亩均用水</w:t>
      </w:r>
      <w:r>
        <w:rPr>
          <w:rFonts w:ascii="仿宋" w:eastAsia="仿宋" w:hAnsi="仿宋" w:cs="仿宋" w:hint="eastAsia"/>
          <w:bCs/>
          <w:sz w:val="32"/>
          <w:szCs w:val="32"/>
        </w:rPr>
        <w:t>495m3/</w:t>
      </w:r>
      <w:r>
        <w:rPr>
          <w:rFonts w:ascii="仿宋" w:eastAsia="仿宋" w:hAnsi="仿宋" w:cs="仿宋" w:hint="eastAsia"/>
          <w:bCs/>
          <w:sz w:val="32"/>
          <w:szCs w:val="32"/>
        </w:rPr>
        <w:t>亩，农田灌溉水利用系数达到</w:t>
      </w:r>
      <w:r>
        <w:rPr>
          <w:rFonts w:ascii="仿宋" w:eastAsia="仿宋" w:hAnsi="仿宋" w:cs="仿宋" w:hint="eastAsia"/>
          <w:bCs/>
          <w:sz w:val="32"/>
          <w:szCs w:val="32"/>
        </w:rPr>
        <w:t>0.530</w:t>
      </w:r>
      <w:r>
        <w:rPr>
          <w:rFonts w:ascii="仿宋" w:eastAsia="仿宋" w:hAnsi="仿宋" w:cs="仿宋" w:hint="eastAsia"/>
          <w:bCs/>
          <w:sz w:val="32"/>
          <w:szCs w:val="32"/>
        </w:rPr>
        <w:t>；城镇生活用水（含城镇公共用水）指标为</w:t>
      </w:r>
      <w:r>
        <w:rPr>
          <w:rFonts w:ascii="仿宋" w:eastAsia="仿宋" w:hAnsi="仿宋" w:cs="仿宋" w:hint="eastAsia"/>
          <w:bCs/>
          <w:sz w:val="32"/>
          <w:szCs w:val="32"/>
        </w:rPr>
        <w:t>202L/(</w:t>
      </w:r>
      <w:r>
        <w:rPr>
          <w:rFonts w:ascii="仿宋" w:eastAsia="仿宋" w:hAnsi="仿宋" w:cs="仿宋" w:hint="eastAsia"/>
          <w:bCs/>
          <w:sz w:val="32"/>
          <w:szCs w:val="32"/>
        </w:rPr>
        <w:t>人·日</w:t>
      </w:r>
      <w:r>
        <w:rPr>
          <w:rFonts w:ascii="仿宋" w:eastAsia="仿宋" w:hAnsi="仿宋" w:cs="仿宋" w:hint="eastAsia"/>
          <w:bCs/>
          <w:sz w:val="32"/>
          <w:szCs w:val="32"/>
        </w:rPr>
        <w:t>)</w:t>
      </w:r>
      <w:r>
        <w:rPr>
          <w:rFonts w:ascii="仿宋" w:eastAsia="仿宋" w:hAnsi="仿宋" w:cs="仿宋" w:hint="eastAsia"/>
          <w:bCs/>
          <w:sz w:val="32"/>
          <w:szCs w:val="32"/>
        </w:rPr>
        <w:t>，其中城镇居民家庭生活用水指标为</w:t>
      </w:r>
      <w:r>
        <w:rPr>
          <w:rFonts w:ascii="仿宋" w:eastAsia="仿宋" w:hAnsi="仿宋" w:cs="仿宋" w:hint="eastAsia"/>
          <w:bCs/>
          <w:sz w:val="32"/>
          <w:szCs w:val="32"/>
        </w:rPr>
        <w:t>147L/(</w:t>
      </w:r>
      <w:r>
        <w:rPr>
          <w:rFonts w:ascii="仿宋" w:eastAsia="仿宋" w:hAnsi="仿宋" w:cs="仿宋" w:hint="eastAsia"/>
          <w:bCs/>
          <w:sz w:val="32"/>
          <w:szCs w:val="32"/>
        </w:rPr>
        <w:t>人·日</w:t>
      </w:r>
      <w:r>
        <w:rPr>
          <w:rFonts w:ascii="仿宋" w:eastAsia="仿宋" w:hAnsi="仿宋" w:cs="仿宋" w:hint="eastAsia"/>
          <w:bCs/>
          <w:sz w:val="32"/>
          <w:szCs w:val="32"/>
        </w:rPr>
        <w:t>)</w:t>
      </w:r>
      <w:r>
        <w:rPr>
          <w:rFonts w:ascii="仿宋" w:eastAsia="仿宋" w:hAnsi="仿宋" w:cs="仿宋" w:hint="eastAsia"/>
          <w:bCs/>
          <w:sz w:val="32"/>
          <w:szCs w:val="32"/>
        </w:rPr>
        <w:t>，农村居民生活用水指标为</w:t>
      </w:r>
      <w:r>
        <w:rPr>
          <w:rFonts w:ascii="仿宋" w:eastAsia="仿宋" w:hAnsi="仿宋" w:cs="仿宋" w:hint="eastAsia"/>
          <w:bCs/>
          <w:sz w:val="32"/>
          <w:szCs w:val="32"/>
        </w:rPr>
        <w:t>100L/(</w:t>
      </w:r>
      <w:r>
        <w:rPr>
          <w:rFonts w:ascii="仿宋" w:eastAsia="仿宋" w:hAnsi="仿宋" w:cs="仿宋" w:hint="eastAsia"/>
          <w:bCs/>
          <w:sz w:val="32"/>
          <w:szCs w:val="32"/>
        </w:rPr>
        <w:t>人·日</w:t>
      </w:r>
      <w:r>
        <w:rPr>
          <w:rFonts w:ascii="仿宋" w:eastAsia="仿宋" w:hAnsi="仿宋" w:cs="仿宋" w:hint="eastAsia"/>
          <w:bCs/>
          <w:sz w:val="32"/>
          <w:szCs w:val="32"/>
        </w:rPr>
        <w:t>)</w:t>
      </w:r>
      <w:r>
        <w:rPr>
          <w:rFonts w:ascii="仿宋" w:eastAsia="仿宋" w:hAnsi="仿宋" w:cs="仿宋" w:hint="eastAsia"/>
          <w:bCs/>
          <w:sz w:val="32"/>
          <w:szCs w:val="32"/>
        </w:rPr>
        <w:t>。详见表</w:t>
      </w:r>
      <w:r>
        <w:rPr>
          <w:rFonts w:ascii="仿宋" w:eastAsia="仿宋" w:hAnsi="仿宋" w:cs="仿宋" w:hint="eastAsia"/>
          <w:bCs/>
          <w:sz w:val="32"/>
          <w:szCs w:val="32"/>
        </w:rPr>
        <w:t>2.6</w:t>
      </w:r>
      <w:r>
        <w:rPr>
          <w:rFonts w:ascii="仿宋" w:eastAsia="仿宋" w:hAnsi="仿宋" w:cs="仿宋" w:hint="eastAsia"/>
          <w:bCs/>
          <w:sz w:val="32"/>
          <w:szCs w:val="32"/>
        </w:rPr>
        <w:t>。</w:t>
      </w:r>
    </w:p>
    <w:p w:rsidR="00E15C48" w:rsidRDefault="00844660">
      <w:pPr>
        <w:adjustRightInd w:val="0"/>
        <w:spacing w:line="600" w:lineRule="exact"/>
        <w:jc w:val="center"/>
        <w:rPr>
          <w:rFonts w:ascii="仿宋" w:eastAsia="仿宋" w:hAnsi="仿宋" w:cs="仿宋"/>
          <w:b/>
          <w:sz w:val="32"/>
          <w:szCs w:val="32"/>
        </w:rPr>
      </w:pPr>
      <w:r>
        <w:rPr>
          <w:rFonts w:ascii="仿宋" w:eastAsia="仿宋" w:hAnsi="仿宋" w:cs="仿宋" w:hint="eastAsia"/>
          <w:b/>
          <w:sz w:val="32"/>
          <w:szCs w:val="32"/>
        </w:rPr>
        <w:t>表</w:t>
      </w:r>
      <w:r>
        <w:rPr>
          <w:rFonts w:ascii="仿宋" w:eastAsia="仿宋" w:hAnsi="仿宋" w:cs="仿宋" w:hint="eastAsia"/>
          <w:b/>
          <w:sz w:val="32"/>
          <w:szCs w:val="32"/>
        </w:rPr>
        <w:t>2.6</w:t>
      </w:r>
      <w:r>
        <w:rPr>
          <w:rFonts w:ascii="仿宋" w:eastAsia="仿宋" w:hAnsi="仿宋" w:cs="仿宋" w:hint="eastAsia"/>
          <w:b/>
          <w:sz w:val="32"/>
          <w:szCs w:val="32"/>
        </w:rPr>
        <w:t>九江市</w:t>
      </w:r>
      <w:r>
        <w:rPr>
          <w:rFonts w:ascii="仿宋" w:eastAsia="仿宋" w:hAnsi="仿宋" w:cs="仿宋" w:hint="eastAsia"/>
          <w:b/>
          <w:sz w:val="32"/>
          <w:szCs w:val="32"/>
        </w:rPr>
        <w:t>2020</w:t>
      </w:r>
      <w:r>
        <w:rPr>
          <w:rFonts w:ascii="仿宋" w:eastAsia="仿宋" w:hAnsi="仿宋" w:cs="仿宋" w:hint="eastAsia"/>
          <w:b/>
          <w:sz w:val="32"/>
          <w:szCs w:val="32"/>
        </w:rPr>
        <w:t>年用水指标与国内、省内</w:t>
      </w:r>
      <w:r>
        <w:rPr>
          <w:rFonts w:ascii="仿宋" w:eastAsia="仿宋" w:hAnsi="仿宋" w:cs="仿宋" w:hint="eastAsia"/>
          <w:b/>
          <w:sz w:val="32"/>
          <w:szCs w:val="32"/>
        </w:rPr>
        <w:t>2020</w:t>
      </w:r>
      <w:r>
        <w:rPr>
          <w:rFonts w:ascii="仿宋" w:eastAsia="仿宋" w:hAnsi="仿宋" w:cs="仿宋" w:hint="eastAsia"/>
          <w:b/>
          <w:sz w:val="32"/>
          <w:szCs w:val="32"/>
        </w:rPr>
        <w:t>年用水水平对比表</w:t>
      </w:r>
    </w:p>
    <w:tbl>
      <w:tblPr>
        <w:tblW w:w="9286" w:type="dxa"/>
        <w:tblLayout w:type="fixed"/>
        <w:tblLook w:val="04A0"/>
      </w:tblPr>
      <w:tblGrid>
        <w:gridCol w:w="1008"/>
        <w:gridCol w:w="1080"/>
        <w:gridCol w:w="1240"/>
        <w:gridCol w:w="1230"/>
        <w:gridCol w:w="1022"/>
        <w:gridCol w:w="930"/>
        <w:gridCol w:w="812"/>
        <w:gridCol w:w="911"/>
        <w:gridCol w:w="1053"/>
      </w:tblGrid>
      <w:tr w:rsidR="00E15C48">
        <w:trPr>
          <w:trHeight w:val="680"/>
        </w:trPr>
        <w:tc>
          <w:tcPr>
            <w:tcW w:w="1008" w:type="dxa"/>
            <w:vMerge w:val="restar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lastRenderedPageBreak/>
              <w:t>地区</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人均综合用水量</w:t>
            </w:r>
          </w:p>
          <w:p w:rsidR="00E15C48" w:rsidRDefault="00844660">
            <w:pPr>
              <w:widowControl/>
              <w:jc w:val="center"/>
              <w:rPr>
                <w:rFonts w:ascii="仿宋" w:eastAsia="仿宋" w:hAnsi="仿宋" w:cs="仿宋"/>
                <w:b/>
                <w:bCs/>
                <w:kern w:val="0"/>
              </w:rPr>
            </w:pPr>
            <w:r>
              <w:rPr>
                <w:rFonts w:ascii="仿宋" w:eastAsia="仿宋" w:hAnsi="仿宋" w:cs="仿宋" w:hint="eastAsia"/>
                <w:b/>
                <w:bCs/>
                <w:kern w:val="0"/>
              </w:rPr>
              <w:t>（</w:t>
            </w:r>
            <w:r>
              <w:rPr>
                <w:rFonts w:ascii="仿宋" w:eastAsia="仿宋" w:hAnsi="仿宋" w:cs="仿宋" w:hint="eastAsia"/>
                <w:b/>
                <w:bCs/>
                <w:kern w:val="0"/>
              </w:rPr>
              <w:t>m</w:t>
            </w:r>
            <w:r>
              <w:rPr>
                <w:rFonts w:ascii="仿宋" w:eastAsia="仿宋" w:hAnsi="仿宋" w:cs="仿宋" w:hint="eastAsia"/>
                <w:b/>
                <w:bCs/>
                <w:kern w:val="0"/>
                <w:vertAlign w:val="superscript"/>
              </w:rPr>
              <w:t>3</w:t>
            </w:r>
            <w:r>
              <w:rPr>
                <w:rFonts w:ascii="仿宋" w:eastAsia="仿宋" w:hAnsi="仿宋" w:cs="仿宋" w:hint="eastAsia"/>
                <w:b/>
                <w:bCs/>
                <w:kern w:val="0"/>
              </w:rPr>
              <w:t>）</w:t>
            </w:r>
          </w:p>
        </w:tc>
        <w:tc>
          <w:tcPr>
            <w:tcW w:w="1240" w:type="dxa"/>
            <w:vMerge w:val="restar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万元国内生产总值用水量</w:t>
            </w:r>
          </w:p>
          <w:p w:rsidR="00E15C48" w:rsidRDefault="00844660">
            <w:pPr>
              <w:widowControl/>
              <w:jc w:val="center"/>
              <w:rPr>
                <w:rFonts w:ascii="仿宋" w:eastAsia="仿宋" w:hAnsi="仿宋" w:cs="仿宋"/>
                <w:b/>
                <w:bCs/>
                <w:kern w:val="0"/>
              </w:rPr>
            </w:pPr>
            <w:r>
              <w:rPr>
                <w:rFonts w:ascii="仿宋" w:eastAsia="仿宋" w:hAnsi="仿宋" w:cs="仿宋" w:hint="eastAsia"/>
                <w:b/>
                <w:bCs/>
                <w:kern w:val="0"/>
              </w:rPr>
              <w:t>（</w:t>
            </w:r>
            <w:r>
              <w:rPr>
                <w:rFonts w:ascii="仿宋" w:eastAsia="仿宋" w:hAnsi="仿宋" w:cs="仿宋" w:hint="eastAsia"/>
                <w:b/>
                <w:bCs/>
                <w:kern w:val="0"/>
              </w:rPr>
              <w:t>m</w:t>
            </w:r>
            <w:r>
              <w:rPr>
                <w:rFonts w:ascii="仿宋" w:eastAsia="仿宋" w:hAnsi="仿宋" w:cs="仿宋" w:hint="eastAsia"/>
                <w:b/>
                <w:bCs/>
                <w:kern w:val="0"/>
                <w:vertAlign w:val="superscript"/>
              </w:rPr>
              <w:t>3</w:t>
            </w:r>
            <w:r>
              <w:rPr>
                <w:rFonts w:ascii="仿宋" w:eastAsia="仿宋" w:hAnsi="仿宋" w:cs="仿宋" w:hint="eastAsia"/>
                <w:b/>
                <w:bCs/>
                <w:kern w:val="0"/>
              </w:rPr>
              <w:t>）</w:t>
            </w:r>
          </w:p>
        </w:tc>
        <w:tc>
          <w:tcPr>
            <w:tcW w:w="1230" w:type="dxa"/>
            <w:vMerge w:val="restar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耕地实际灌溉亩均用水量</w:t>
            </w:r>
          </w:p>
          <w:p w:rsidR="00E15C48" w:rsidRDefault="00844660">
            <w:pPr>
              <w:widowControl/>
              <w:jc w:val="center"/>
              <w:rPr>
                <w:rFonts w:ascii="仿宋" w:eastAsia="仿宋" w:hAnsi="仿宋" w:cs="仿宋"/>
                <w:b/>
                <w:bCs/>
                <w:kern w:val="0"/>
              </w:rPr>
            </w:pPr>
            <w:r>
              <w:rPr>
                <w:rFonts w:ascii="仿宋" w:eastAsia="仿宋" w:hAnsi="仿宋" w:cs="仿宋" w:hint="eastAsia"/>
                <w:b/>
                <w:bCs/>
                <w:kern w:val="0"/>
              </w:rPr>
              <w:t>（</w:t>
            </w:r>
            <w:r>
              <w:rPr>
                <w:rFonts w:ascii="仿宋" w:eastAsia="仿宋" w:hAnsi="仿宋" w:cs="仿宋" w:hint="eastAsia"/>
                <w:b/>
                <w:bCs/>
                <w:kern w:val="0"/>
              </w:rPr>
              <w:t>m</w:t>
            </w:r>
            <w:r>
              <w:rPr>
                <w:rFonts w:ascii="仿宋" w:eastAsia="仿宋" w:hAnsi="仿宋" w:cs="仿宋" w:hint="eastAsia"/>
                <w:b/>
                <w:bCs/>
                <w:kern w:val="0"/>
                <w:vertAlign w:val="superscript"/>
              </w:rPr>
              <w:t>3</w:t>
            </w:r>
            <w:r>
              <w:rPr>
                <w:rFonts w:ascii="仿宋" w:eastAsia="仿宋" w:hAnsi="仿宋" w:cs="仿宋" w:hint="eastAsia"/>
                <w:b/>
                <w:bCs/>
                <w:kern w:val="0"/>
              </w:rPr>
              <w:t>）</w:t>
            </w:r>
          </w:p>
        </w:tc>
        <w:tc>
          <w:tcPr>
            <w:tcW w:w="1022" w:type="dxa"/>
            <w:vMerge w:val="restar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灌溉水利用系数</w:t>
            </w:r>
          </w:p>
        </w:tc>
        <w:tc>
          <w:tcPr>
            <w:tcW w:w="930" w:type="dxa"/>
            <w:vMerge w:val="restar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管网漏损率</w:t>
            </w:r>
          </w:p>
          <w:p w:rsidR="00E15C48" w:rsidRDefault="00844660">
            <w:pPr>
              <w:widowControl/>
              <w:jc w:val="center"/>
              <w:rPr>
                <w:rFonts w:ascii="仿宋" w:eastAsia="仿宋" w:hAnsi="仿宋" w:cs="仿宋"/>
                <w:b/>
                <w:bCs/>
                <w:kern w:val="0"/>
              </w:rPr>
            </w:pPr>
            <w:r>
              <w:rPr>
                <w:rFonts w:ascii="仿宋" w:eastAsia="仿宋" w:hAnsi="仿宋" w:cs="仿宋" w:hint="eastAsia"/>
                <w:b/>
                <w:bCs/>
                <w:kern w:val="0"/>
              </w:rPr>
              <w:t>（</w:t>
            </w:r>
            <w:r>
              <w:rPr>
                <w:rFonts w:ascii="仿宋" w:eastAsia="仿宋" w:hAnsi="仿宋" w:cs="仿宋" w:hint="eastAsia"/>
                <w:b/>
                <w:bCs/>
                <w:kern w:val="0"/>
              </w:rPr>
              <w:t>%</w:t>
            </w:r>
            <w:r>
              <w:rPr>
                <w:rFonts w:ascii="仿宋" w:eastAsia="仿宋" w:hAnsi="仿宋" w:cs="仿宋" w:hint="eastAsia"/>
                <w:b/>
                <w:bCs/>
                <w:kern w:val="0"/>
              </w:rPr>
              <w:t>）</w:t>
            </w:r>
          </w:p>
        </w:tc>
        <w:tc>
          <w:tcPr>
            <w:tcW w:w="1723" w:type="dxa"/>
            <w:gridSpan w:val="2"/>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人均生活用水量</w:t>
            </w:r>
          </w:p>
          <w:p w:rsidR="00E15C48" w:rsidRDefault="00844660">
            <w:pPr>
              <w:widowControl/>
              <w:jc w:val="center"/>
              <w:rPr>
                <w:rFonts w:ascii="仿宋" w:eastAsia="仿宋" w:hAnsi="仿宋" w:cs="仿宋"/>
                <w:b/>
                <w:bCs/>
                <w:kern w:val="0"/>
              </w:rPr>
            </w:pPr>
            <w:r>
              <w:rPr>
                <w:rFonts w:ascii="仿宋" w:eastAsia="仿宋" w:hAnsi="仿宋" w:cs="仿宋" w:hint="eastAsia"/>
                <w:b/>
                <w:bCs/>
                <w:kern w:val="0"/>
              </w:rPr>
              <w:t>（</w:t>
            </w:r>
            <w:r>
              <w:rPr>
                <w:rFonts w:ascii="仿宋" w:eastAsia="仿宋" w:hAnsi="仿宋" w:cs="仿宋" w:hint="eastAsia"/>
                <w:b/>
                <w:bCs/>
                <w:kern w:val="0"/>
              </w:rPr>
              <w:t>L/d</w:t>
            </w:r>
            <w:r>
              <w:rPr>
                <w:rFonts w:ascii="仿宋" w:eastAsia="仿宋" w:hAnsi="仿宋" w:cs="仿宋" w:hint="eastAsia"/>
                <w:b/>
                <w:bCs/>
                <w:kern w:val="0"/>
              </w:rPr>
              <w:t>）</w:t>
            </w:r>
          </w:p>
        </w:tc>
        <w:tc>
          <w:tcPr>
            <w:tcW w:w="1053" w:type="dxa"/>
            <w:vMerge w:val="restar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万元工业增加值用水量</w:t>
            </w:r>
          </w:p>
          <w:p w:rsidR="00E15C48" w:rsidRDefault="00844660">
            <w:pPr>
              <w:widowControl/>
              <w:jc w:val="center"/>
              <w:rPr>
                <w:rFonts w:ascii="仿宋" w:eastAsia="仿宋" w:hAnsi="仿宋" w:cs="仿宋"/>
                <w:b/>
                <w:bCs/>
                <w:kern w:val="0"/>
              </w:rPr>
            </w:pPr>
            <w:r>
              <w:rPr>
                <w:rFonts w:ascii="仿宋" w:eastAsia="仿宋" w:hAnsi="仿宋" w:cs="仿宋" w:hint="eastAsia"/>
                <w:b/>
                <w:bCs/>
                <w:kern w:val="0"/>
              </w:rPr>
              <w:t>（</w:t>
            </w:r>
            <w:r>
              <w:rPr>
                <w:rFonts w:ascii="仿宋" w:eastAsia="仿宋" w:hAnsi="仿宋" w:cs="仿宋" w:hint="eastAsia"/>
                <w:b/>
                <w:bCs/>
                <w:kern w:val="0"/>
              </w:rPr>
              <w:t>m</w:t>
            </w:r>
            <w:r>
              <w:rPr>
                <w:rFonts w:ascii="仿宋" w:eastAsia="仿宋" w:hAnsi="仿宋" w:cs="仿宋" w:hint="eastAsia"/>
                <w:b/>
                <w:bCs/>
                <w:kern w:val="0"/>
                <w:vertAlign w:val="superscript"/>
              </w:rPr>
              <w:t>3</w:t>
            </w:r>
            <w:r>
              <w:rPr>
                <w:rFonts w:ascii="仿宋" w:eastAsia="仿宋" w:hAnsi="仿宋" w:cs="仿宋" w:hint="eastAsia"/>
                <w:b/>
                <w:bCs/>
                <w:kern w:val="0"/>
              </w:rPr>
              <w:t>）</w:t>
            </w:r>
          </w:p>
        </w:tc>
      </w:tr>
      <w:tr w:rsidR="00E15C48">
        <w:trPr>
          <w:trHeight w:val="560"/>
        </w:trPr>
        <w:tc>
          <w:tcPr>
            <w:tcW w:w="1008" w:type="dxa"/>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rPr>
            </w:pP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rPr>
            </w:pPr>
          </w:p>
        </w:tc>
        <w:tc>
          <w:tcPr>
            <w:tcW w:w="1022" w:type="dxa"/>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rPr>
            </w:pPr>
          </w:p>
        </w:tc>
        <w:tc>
          <w:tcPr>
            <w:tcW w:w="930" w:type="dxa"/>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rPr>
            </w:pPr>
          </w:p>
        </w:tc>
        <w:tc>
          <w:tcPr>
            <w:tcW w:w="812"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城镇生活</w:t>
            </w:r>
          </w:p>
        </w:tc>
        <w:tc>
          <w:tcPr>
            <w:tcW w:w="911"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农村</w:t>
            </w:r>
          </w:p>
          <w:p w:rsidR="00E15C48" w:rsidRDefault="00844660">
            <w:pPr>
              <w:widowControl/>
              <w:jc w:val="center"/>
              <w:rPr>
                <w:rFonts w:ascii="仿宋" w:eastAsia="仿宋" w:hAnsi="仿宋" w:cs="仿宋"/>
                <w:b/>
                <w:bCs/>
                <w:kern w:val="0"/>
              </w:rPr>
            </w:pPr>
            <w:r>
              <w:rPr>
                <w:rFonts w:ascii="仿宋" w:eastAsia="仿宋" w:hAnsi="仿宋" w:cs="仿宋" w:hint="eastAsia"/>
                <w:b/>
                <w:bCs/>
                <w:kern w:val="0"/>
              </w:rPr>
              <w:t>居民</w:t>
            </w:r>
          </w:p>
        </w:tc>
        <w:tc>
          <w:tcPr>
            <w:tcW w:w="1053" w:type="dxa"/>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rPr>
            </w:pPr>
          </w:p>
        </w:tc>
      </w:tr>
      <w:tr w:rsidR="00E15C48">
        <w:trPr>
          <w:trHeight w:val="500"/>
        </w:trPr>
        <w:tc>
          <w:tcPr>
            <w:tcW w:w="1008"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九江市</w:t>
            </w:r>
          </w:p>
        </w:tc>
        <w:tc>
          <w:tcPr>
            <w:tcW w:w="1080"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481</w:t>
            </w:r>
          </w:p>
        </w:tc>
        <w:tc>
          <w:tcPr>
            <w:tcW w:w="1240"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68</w:t>
            </w:r>
          </w:p>
        </w:tc>
        <w:tc>
          <w:tcPr>
            <w:tcW w:w="1230"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495</w:t>
            </w:r>
          </w:p>
        </w:tc>
        <w:tc>
          <w:tcPr>
            <w:tcW w:w="1022"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0.530</w:t>
            </w:r>
          </w:p>
        </w:tc>
        <w:tc>
          <w:tcPr>
            <w:tcW w:w="930"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w:t>
            </w:r>
          </w:p>
        </w:tc>
        <w:tc>
          <w:tcPr>
            <w:tcW w:w="812"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202</w:t>
            </w:r>
          </w:p>
        </w:tc>
        <w:tc>
          <w:tcPr>
            <w:tcW w:w="911"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100</w:t>
            </w:r>
          </w:p>
        </w:tc>
        <w:tc>
          <w:tcPr>
            <w:tcW w:w="1053"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51</w:t>
            </w:r>
          </w:p>
        </w:tc>
      </w:tr>
      <w:tr w:rsidR="00E15C48">
        <w:trPr>
          <w:trHeight w:val="500"/>
        </w:trPr>
        <w:tc>
          <w:tcPr>
            <w:tcW w:w="1008"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江西省</w:t>
            </w:r>
          </w:p>
        </w:tc>
        <w:tc>
          <w:tcPr>
            <w:tcW w:w="1080"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519</w:t>
            </w:r>
          </w:p>
        </w:tc>
        <w:tc>
          <w:tcPr>
            <w:tcW w:w="1240"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95</w:t>
            </w:r>
          </w:p>
        </w:tc>
        <w:tc>
          <w:tcPr>
            <w:tcW w:w="1230"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596</w:t>
            </w:r>
          </w:p>
        </w:tc>
        <w:tc>
          <w:tcPr>
            <w:tcW w:w="1022"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0.515</w:t>
            </w:r>
          </w:p>
        </w:tc>
        <w:tc>
          <w:tcPr>
            <w:tcW w:w="930"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w:t>
            </w:r>
          </w:p>
        </w:tc>
        <w:tc>
          <w:tcPr>
            <w:tcW w:w="812"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221</w:t>
            </w:r>
          </w:p>
        </w:tc>
        <w:tc>
          <w:tcPr>
            <w:tcW w:w="911"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100</w:t>
            </w:r>
          </w:p>
        </w:tc>
        <w:tc>
          <w:tcPr>
            <w:tcW w:w="1053"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56</w:t>
            </w:r>
          </w:p>
        </w:tc>
      </w:tr>
      <w:tr w:rsidR="00E15C48">
        <w:trPr>
          <w:trHeight w:val="500"/>
        </w:trPr>
        <w:tc>
          <w:tcPr>
            <w:tcW w:w="1008"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全国</w:t>
            </w:r>
          </w:p>
        </w:tc>
        <w:tc>
          <w:tcPr>
            <w:tcW w:w="1080"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412</w:t>
            </w:r>
          </w:p>
        </w:tc>
        <w:tc>
          <w:tcPr>
            <w:tcW w:w="1240"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57.2</w:t>
            </w:r>
          </w:p>
        </w:tc>
        <w:tc>
          <w:tcPr>
            <w:tcW w:w="1230"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356</w:t>
            </w:r>
          </w:p>
        </w:tc>
        <w:tc>
          <w:tcPr>
            <w:tcW w:w="1022"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0.565</w:t>
            </w:r>
          </w:p>
        </w:tc>
        <w:tc>
          <w:tcPr>
            <w:tcW w:w="930"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w:t>
            </w:r>
          </w:p>
        </w:tc>
        <w:tc>
          <w:tcPr>
            <w:tcW w:w="812"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207</w:t>
            </w:r>
          </w:p>
        </w:tc>
        <w:tc>
          <w:tcPr>
            <w:tcW w:w="911"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100</w:t>
            </w:r>
          </w:p>
        </w:tc>
        <w:tc>
          <w:tcPr>
            <w:tcW w:w="1053"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32.9</w:t>
            </w:r>
          </w:p>
        </w:tc>
      </w:tr>
    </w:tbl>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注：城镇生活用水量包括城镇居民生活用水量和城镇公共用水量。</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由表</w:t>
      </w:r>
      <w:r>
        <w:rPr>
          <w:rFonts w:ascii="仿宋" w:eastAsia="仿宋" w:hAnsi="仿宋" w:cs="仿宋" w:hint="eastAsia"/>
          <w:bCs/>
          <w:sz w:val="32"/>
          <w:szCs w:val="32"/>
        </w:rPr>
        <w:t>2.6</w:t>
      </w:r>
      <w:r>
        <w:rPr>
          <w:rFonts w:ascii="仿宋" w:eastAsia="仿宋" w:hAnsi="仿宋" w:cs="仿宋" w:hint="eastAsia"/>
          <w:bCs/>
          <w:sz w:val="32"/>
          <w:szCs w:val="32"/>
        </w:rPr>
        <w:t>可知，</w:t>
      </w:r>
      <w:r>
        <w:rPr>
          <w:rFonts w:ascii="仿宋" w:eastAsia="仿宋" w:hAnsi="仿宋" w:cs="仿宋" w:hint="eastAsia"/>
          <w:bCs/>
          <w:sz w:val="32"/>
          <w:szCs w:val="32"/>
        </w:rPr>
        <w:t>2020</w:t>
      </w:r>
      <w:r>
        <w:rPr>
          <w:rFonts w:ascii="仿宋" w:eastAsia="仿宋" w:hAnsi="仿宋" w:cs="仿宋" w:hint="eastAsia"/>
          <w:bCs/>
          <w:sz w:val="32"/>
          <w:szCs w:val="32"/>
        </w:rPr>
        <w:t>年，九江市万元</w:t>
      </w:r>
      <w:r>
        <w:rPr>
          <w:rFonts w:ascii="仿宋" w:eastAsia="仿宋" w:hAnsi="仿宋" w:cs="仿宋" w:hint="eastAsia"/>
          <w:bCs/>
          <w:sz w:val="32"/>
          <w:szCs w:val="32"/>
        </w:rPr>
        <w:t>GDP</w:t>
      </w:r>
      <w:r>
        <w:rPr>
          <w:rFonts w:ascii="仿宋" w:eastAsia="仿宋" w:hAnsi="仿宋" w:cs="仿宋" w:hint="eastAsia"/>
          <w:bCs/>
          <w:sz w:val="32"/>
          <w:szCs w:val="32"/>
        </w:rPr>
        <w:t>用水量</w:t>
      </w:r>
      <w:r>
        <w:rPr>
          <w:rFonts w:ascii="仿宋" w:eastAsia="仿宋" w:hAnsi="仿宋" w:cs="仿宋" w:hint="eastAsia"/>
          <w:bCs/>
          <w:sz w:val="32"/>
          <w:szCs w:val="32"/>
        </w:rPr>
        <w:t>68m3</w:t>
      </w:r>
      <w:r>
        <w:rPr>
          <w:rFonts w:ascii="仿宋" w:eastAsia="仿宋" w:hAnsi="仿宋" w:cs="仿宋" w:hint="eastAsia"/>
          <w:bCs/>
          <w:sz w:val="32"/>
          <w:szCs w:val="32"/>
        </w:rPr>
        <w:t>，小于省内平均水平，远大于全国平均水平；农业灌溉水利用系数</w:t>
      </w:r>
      <w:r>
        <w:rPr>
          <w:rFonts w:ascii="仿宋" w:eastAsia="仿宋" w:hAnsi="仿宋" w:cs="仿宋" w:hint="eastAsia"/>
          <w:bCs/>
          <w:sz w:val="32"/>
          <w:szCs w:val="32"/>
        </w:rPr>
        <w:t>0.530</w:t>
      </w:r>
      <w:r>
        <w:rPr>
          <w:rFonts w:ascii="仿宋" w:eastAsia="仿宋" w:hAnsi="仿宋" w:cs="仿宋" w:hint="eastAsia"/>
          <w:bCs/>
          <w:sz w:val="32"/>
          <w:szCs w:val="32"/>
        </w:rPr>
        <w:t>，高于省内平均水平，远低于全国平均水平；管网漏损率、人均生活用水量与省内、全国平均水平持平；万元工业增加值用水量</w:t>
      </w:r>
      <w:r>
        <w:rPr>
          <w:rFonts w:ascii="仿宋" w:eastAsia="仿宋" w:hAnsi="仿宋" w:cs="仿宋" w:hint="eastAsia"/>
          <w:bCs/>
          <w:sz w:val="32"/>
          <w:szCs w:val="32"/>
        </w:rPr>
        <w:t>51m3</w:t>
      </w:r>
      <w:r>
        <w:rPr>
          <w:rFonts w:ascii="仿宋" w:eastAsia="仿宋" w:hAnsi="仿宋" w:cs="仿宋" w:hint="eastAsia"/>
          <w:bCs/>
          <w:sz w:val="32"/>
          <w:szCs w:val="32"/>
        </w:rPr>
        <w:t>，与省内相当，但高于全国平均水平。可见，九江市现状各项用水指标均高于省内平均水平，但低于全国平均水平。</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目前，农业用水是第一用水大户，其次是工业用水，</w:t>
      </w:r>
      <w:r>
        <w:rPr>
          <w:rFonts w:ascii="仿宋" w:eastAsia="仿宋" w:hAnsi="仿宋" w:cs="仿宋" w:hint="eastAsia"/>
          <w:bCs/>
          <w:sz w:val="32"/>
          <w:szCs w:val="32"/>
        </w:rPr>
        <w:t>2020</w:t>
      </w:r>
      <w:r>
        <w:rPr>
          <w:rFonts w:ascii="仿宋" w:eastAsia="仿宋" w:hAnsi="仿宋" w:cs="仿宋" w:hint="eastAsia"/>
          <w:bCs/>
          <w:sz w:val="32"/>
          <w:szCs w:val="32"/>
        </w:rPr>
        <w:t>年农业用水量、工业用水量分别占全市总用水量的</w:t>
      </w:r>
      <w:r>
        <w:rPr>
          <w:rFonts w:ascii="仿宋" w:eastAsia="仿宋" w:hAnsi="仿宋" w:cs="仿宋" w:hint="eastAsia"/>
          <w:bCs/>
          <w:sz w:val="32"/>
          <w:szCs w:val="32"/>
        </w:rPr>
        <w:t>54.3%</w:t>
      </w:r>
      <w:r>
        <w:rPr>
          <w:rFonts w:ascii="仿宋" w:eastAsia="仿宋" w:hAnsi="仿宋" w:cs="仿宋" w:hint="eastAsia"/>
          <w:bCs/>
          <w:sz w:val="32"/>
          <w:szCs w:val="32"/>
        </w:rPr>
        <w:t>、</w:t>
      </w:r>
      <w:r>
        <w:rPr>
          <w:rFonts w:ascii="仿宋" w:eastAsia="仿宋" w:hAnsi="仿宋" w:cs="仿宋" w:hint="eastAsia"/>
          <w:bCs/>
          <w:sz w:val="32"/>
          <w:szCs w:val="32"/>
        </w:rPr>
        <w:t>18.7%</w:t>
      </w:r>
      <w:r>
        <w:rPr>
          <w:rFonts w:ascii="仿宋" w:eastAsia="仿宋" w:hAnsi="仿宋" w:cs="仿宋" w:hint="eastAsia"/>
          <w:bCs/>
          <w:sz w:val="32"/>
          <w:szCs w:val="32"/>
        </w:rPr>
        <w:t>。但农业和工业用水水平均低于全国平均水平，是当前节水的短板。因此，九江市在生产、生活用水方面，节水空间仍然较大，其中农业节水空间最大，工业节水空间次之。</w:t>
      </w:r>
    </w:p>
    <w:p w:rsidR="00E15C48" w:rsidRDefault="00844660" w:rsidP="00DA33B3">
      <w:pPr>
        <w:adjustRightInd w:val="0"/>
        <w:spacing w:line="600" w:lineRule="exact"/>
        <w:ind w:firstLineChars="200" w:firstLine="643"/>
        <w:rPr>
          <w:rFonts w:ascii="仿宋" w:eastAsia="仿宋" w:hAnsi="仿宋" w:cs="仿宋"/>
          <w:b/>
          <w:sz w:val="32"/>
          <w:szCs w:val="32"/>
        </w:rPr>
      </w:pPr>
      <w:bookmarkStart w:id="12" w:name="_Toc82202013"/>
      <w:r>
        <w:rPr>
          <w:rFonts w:ascii="仿宋" w:eastAsia="仿宋" w:hAnsi="仿宋" w:cs="仿宋" w:hint="eastAsia"/>
          <w:b/>
          <w:sz w:val="32"/>
          <w:szCs w:val="32"/>
        </w:rPr>
        <w:t>2.2</w:t>
      </w:r>
      <w:r>
        <w:rPr>
          <w:rFonts w:ascii="仿宋" w:eastAsia="仿宋" w:hAnsi="仿宋" w:cs="仿宋" w:hint="eastAsia"/>
          <w:b/>
          <w:sz w:val="32"/>
          <w:szCs w:val="32"/>
        </w:rPr>
        <w:t>水资源供需分析</w:t>
      </w:r>
      <w:bookmarkEnd w:id="12"/>
    </w:p>
    <w:p w:rsidR="00E15C48" w:rsidRDefault="00844660" w:rsidP="00DA33B3">
      <w:pPr>
        <w:adjustRightInd w:val="0"/>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2.2.1</w:t>
      </w:r>
      <w:r>
        <w:rPr>
          <w:rFonts w:ascii="仿宋" w:eastAsia="仿宋" w:hAnsi="仿宋" w:cs="仿宋" w:hint="eastAsia"/>
          <w:b/>
          <w:sz w:val="32"/>
          <w:szCs w:val="32"/>
        </w:rPr>
        <w:t>经济社会发展指标预测</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lastRenderedPageBreak/>
        <w:t>根据《九江市国民经济和社会发展第十四个五年规划和二</w:t>
      </w:r>
      <w:r>
        <w:rPr>
          <w:rFonts w:ascii="仿宋" w:eastAsia="仿宋" w:hAnsi="仿宋" w:cs="仿宋" w:hint="eastAsia"/>
          <w:bCs/>
          <w:sz w:val="32"/>
          <w:szCs w:val="32"/>
        </w:rPr>
        <w:t>O</w:t>
      </w:r>
      <w:r>
        <w:rPr>
          <w:rFonts w:ascii="仿宋" w:eastAsia="仿宋" w:hAnsi="仿宋" w:cs="仿宋" w:hint="eastAsia"/>
          <w:bCs/>
          <w:sz w:val="32"/>
          <w:szCs w:val="32"/>
        </w:rPr>
        <w:t>三五年远景目标纲要》（九江市人民政府</w:t>
      </w:r>
      <w:r>
        <w:rPr>
          <w:rFonts w:ascii="仿宋" w:eastAsia="仿宋" w:hAnsi="仿宋" w:cs="仿宋" w:hint="eastAsia"/>
          <w:bCs/>
          <w:sz w:val="32"/>
          <w:szCs w:val="32"/>
        </w:rPr>
        <w:t>2021</w:t>
      </w:r>
      <w:r>
        <w:rPr>
          <w:rFonts w:ascii="仿宋" w:eastAsia="仿宋" w:hAnsi="仿宋" w:cs="仿宋" w:hint="eastAsia"/>
          <w:bCs/>
          <w:sz w:val="32"/>
          <w:szCs w:val="32"/>
        </w:rPr>
        <w:t>年</w:t>
      </w:r>
      <w:r>
        <w:rPr>
          <w:rFonts w:ascii="仿宋" w:eastAsia="仿宋" w:hAnsi="仿宋" w:cs="仿宋" w:hint="eastAsia"/>
          <w:bCs/>
          <w:sz w:val="32"/>
          <w:szCs w:val="32"/>
        </w:rPr>
        <w:t>3</w:t>
      </w:r>
      <w:r>
        <w:rPr>
          <w:rFonts w:ascii="仿宋" w:eastAsia="仿宋" w:hAnsi="仿宋" w:cs="仿宋" w:hint="eastAsia"/>
          <w:bCs/>
          <w:sz w:val="32"/>
          <w:szCs w:val="32"/>
        </w:rPr>
        <w:t>月），</w:t>
      </w:r>
      <w:r>
        <w:rPr>
          <w:rFonts w:ascii="仿宋" w:eastAsia="仿宋" w:hAnsi="仿宋" w:cs="仿宋" w:hint="eastAsia"/>
          <w:bCs/>
          <w:sz w:val="32"/>
          <w:szCs w:val="32"/>
        </w:rPr>
        <w:t>2025</w:t>
      </w:r>
      <w:r>
        <w:rPr>
          <w:rFonts w:ascii="仿宋" w:eastAsia="仿宋" w:hAnsi="仿宋" w:cs="仿宋" w:hint="eastAsia"/>
          <w:bCs/>
          <w:sz w:val="32"/>
          <w:szCs w:val="32"/>
        </w:rPr>
        <w:t>年常住人口城镇化率为</w:t>
      </w:r>
      <w:r>
        <w:rPr>
          <w:rFonts w:ascii="仿宋" w:eastAsia="仿宋" w:hAnsi="仿宋" w:cs="仿宋" w:hint="eastAsia"/>
          <w:bCs/>
          <w:sz w:val="32"/>
          <w:szCs w:val="32"/>
        </w:rPr>
        <w:t>64%</w:t>
      </w:r>
      <w:r>
        <w:rPr>
          <w:rFonts w:ascii="仿宋" w:eastAsia="仿宋" w:hAnsi="仿宋" w:cs="仿宋" w:hint="eastAsia"/>
          <w:bCs/>
          <w:sz w:val="32"/>
          <w:szCs w:val="32"/>
        </w:rPr>
        <w:t>，全市</w:t>
      </w:r>
      <w:r>
        <w:rPr>
          <w:rFonts w:ascii="仿宋" w:eastAsia="仿宋" w:hAnsi="仿宋" w:cs="仿宋" w:hint="eastAsia"/>
          <w:bCs/>
          <w:sz w:val="32"/>
          <w:szCs w:val="32"/>
        </w:rPr>
        <w:t>GDP</w:t>
      </w:r>
      <w:r>
        <w:rPr>
          <w:rFonts w:ascii="仿宋" w:eastAsia="仿宋" w:hAnsi="仿宋" w:cs="仿宋" w:hint="eastAsia"/>
          <w:bCs/>
          <w:sz w:val="32"/>
          <w:szCs w:val="32"/>
        </w:rPr>
        <w:t>将增长到</w:t>
      </w:r>
      <w:r>
        <w:rPr>
          <w:rFonts w:ascii="仿宋" w:eastAsia="仿宋" w:hAnsi="仿宋" w:cs="仿宋" w:hint="eastAsia"/>
          <w:bCs/>
          <w:sz w:val="32"/>
          <w:szCs w:val="32"/>
        </w:rPr>
        <w:t>0.45</w:t>
      </w:r>
      <w:r>
        <w:rPr>
          <w:rFonts w:ascii="仿宋" w:eastAsia="仿宋" w:hAnsi="仿宋" w:cs="仿宋" w:hint="eastAsia"/>
          <w:bCs/>
          <w:sz w:val="32"/>
          <w:szCs w:val="32"/>
        </w:rPr>
        <w:t>万亿元左右，年均</w:t>
      </w:r>
      <w:r>
        <w:rPr>
          <w:rFonts w:ascii="仿宋" w:eastAsia="仿宋" w:hAnsi="仿宋" w:cs="仿宋" w:hint="eastAsia"/>
          <w:bCs/>
          <w:sz w:val="32"/>
          <w:szCs w:val="32"/>
        </w:rPr>
        <w:t>增长率约为</w:t>
      </w:r>
      <w:r>
        <w:rPr>
          <w:rFonts w:ascii="仿宋" w:eastAsia="仿宋" w:hAnsi="仿宋" w:cs="仿宋" w:hint="eastAsia"/>
          <w:bCs/>
          <w:sz w:val="32"/>
          <w:szCs w:val="32"/>
        </w:rPr>
        <w:t>7.5%</w:t>
      </w:r>
      <w:r>
        <w:rPr>
          <w:rFonts w:ascii="仿宋" w:eastAsia="仿宋" w:hAnsi="仿宋" w:cs="仿宋" w:hint="eastAsia"/>
          <w:bCs/>
          <w:sz w:val="32"/>
          <w:szCs w:val="32"/>
        </w:rPr>
        <w:t>，规模以上工业增加值年均增长</w:t>
      </w:r>
      <w:r>
        <w:rPr>
          <w:rFonts w:ascii="仿宋" w:eastAsia="仿宋" w:hAnsi="仿宋" w:cs="仿宋" w:hint="eastAsia"/>
          <w:bCs/>
          <w:sz w:val="32"/>
          <w:szCs w:val="32"/>
        </w:rPr>
        <w:t>8%</w:t>
      </w:r>
      <w:r>
        <w:rPr>
          <w:rFonts w:ascii="仿宋" w:eastAsia="仿宋" w:hAnsi="仿宋" w:cs="仿宋" w:hint="eastAsia"/>
          <w:bCs/>
          <w:sz w:val="32"/>
          <w:szCs w:val="32"/>
        </w:rPr>
        <w:t>，国民经济三次产业比例调整为</w:t>
      </w:r>
      <w:r>
        <w:rPr>
          <w:rFonts w:ascii="仿宋" w:eastAsia="仿宋" w:hAnsi="仿宋" w:cs="仿宋" w:hint="eastAsia"/>
          <w:bCs/>
          <w:sz w:val="32"/>
          <w:szCs w:val="32"/>
        </w:rPr>
        <w:t>6.7:43.8:49.5</w:t>
      </w:r>
      <w:r>
        <w:rPr>
          <w:rFonts w:ascii="仿宋" w:eastAsia="仿宋" w:hAnsi="仿宋" w:cs="仿宋" w:hint="eastAsia"/>
          <w:bCs/>
          <w:sz w:val="32"/>
          <w:szCs w:val="32"/>
        </w:rPr>
        <w:t>，详见表</w:t>
      </w:r>
      <w:r>
        <w:rPr>
          <w:rFonts w:ascii="仿宋" w:eastAsia="仿宋" w:hAnsi="仿宋" w:cs="仿宋" w:hint="eastAsia"/>
          <w:bCs/>
          <w:sz w:val="32"/>
          <w:szCs w:val="32"/>
        </w:rPr>
        <w:t>2.7</w:t>
      </w:r>
      <w:r>
        <w:rPr>
          <w:rFonts w:ascii="仿宋" w:eastAsia="仿宋" w:hAnsi="仿宋" w:cs="仿宋" w:hint="eastAsia"/>
          <w:bCs/>
          <w:sz w:val="32"/>
          <w:szCs w:val="32"/>
        </w:rPr>
        <w:t>。根据第七次全国人口普查公报，</w:t>
      </w:r>
      <w:r>
        <w:rPr>
          <w:rFonts w:ascii="仿宋" w:eastAsia="仿宋" w:hAnsi="仿宋" w:cs="仿宋" w:hint="eastAsia"/>
          <w:bCs/>
          <w:sz w:val="32"/>
          <w:szCs w:val="32"/>
        </w:rPr>
        <w:t>2020</w:t>
      </w:r>
      <w:r>
        <w:rPr>
          <w:rFonts w:ascii="仿宋" w:eastAsia="仿宋" w:hAnsi="仿宋" w:cs="仿宋" w:hint="eastAsia"/>
          <w:bCs/>
          <w:sz w:val="32"/>
          <w:szCs w:val="32"/>
        </w:rPr>
        <w:t>年九江市常住人口</w:t>
      </w:r>
      <w:r>
        <w:rPr>
          <w:rFonts w:ascii="仿宋" w:eastAsia="仿宋" w:hAnsi="仿宋" w:cs="仿宋" w:hint="eastAsia"/>
          <w:bCs/>
          <w:sz w:val="32"/>
          <w:szCs w:val="32"/>
        </w:rPr>
        <w:t>460.03</w:t>
      </w:r>
      <w:r>
        <w:rPr>
          <w:rFonts w:ascii="仿宋" w:eastAsia="仿宋" w:hAnsi="仿宋" w:cs="仿宋" w:hint="eastAsia"/>
          <w:bCs/>
          <w:sz w:val="32"/>
          <w:szCs w:val="32"/>
        </w:rPr>
        <w:t>万人，其中城镇人口</w:t>
      </w:r>
      <w:r>
        <w:rPr>
          <w:rFonts w:ascii="仿宋" w:eastAsia="仿宋" w:hAnsi="仿宋" w:cs="仿宋" w:hint="eastAsia"/>
          <w:bCs/>
          <w:sz w:val="32"/>
          <w:szCs w:val="32"/>
        </w:rPr>
        <w:t>281.42</w:t>
      </w:r>
      <w:r>
        <w:rPr>
          <w:rFonts w:ascii="仿宋" w:eastAsia="仿宋" w:hAnsi="仿宋" w:cs="仿宋" w:hint="eastAsia"/>
          <w:bCs/>
          <w:sz w:val="32"/>
          <w:szCs w:val="32"/>
        </w:rPr>
        <w:t>万人，占总人口的</w:t>
      </w:r>
      <w:r>
        <w:rPr>
          <w:rFonts w:ascii="仿宋" w:eastAsia="仿宋" w:hAnsi="仿宋" w:cs="仿宋" w:hint="eastAsia"/>
          <w:bCs/>
          <w:sz w:val="32"/>
          <w:szCs w:val="32"/>
        </w:rPr>
        <w:t>61.18%</w:t>
      </w:r>
      <w:r>
        <w:rPr>
          <w:rFonts w:ascii="仿宋" w:eastAsia="仿宋" w:hAnsi="仿宋" w:cs="仿宋" w:hint="eastAsia"/>
          <w:bCs/>
          <w:sz w:val="32"/>
          <w:szCs w:val="32"/>
        </w:rPr>
        <w:t>；乡村人口</w:t>
      </w:r>
      <w:r>
        <w:rPr>
          <w:rFonts w:ascii="仿宋" w:eastAsia="仿宋" w:hAnsi="仿宋" w:cs="仿宋" w:hint="eastAsia"/>
          <w:bCs/>
          <w:sz w:val="32"/>
          <w:szCs w:val="32"/>
        </w:rPr>
        <w:t>178.60</w:t>
      </w:r>
      <w:r>
        <w:rPr>
          <w:rFonts w:ascii="仿宋" w:eastAsia="仿宋" w:hAnsi="仿宋" w:cs="仿宋" w:hint="eastAsia"/>
          <w:bCs/>
          <w:sz w:val="32"/>
          <w:szCs w:val="32"/>
        </w:rPr>
        <w:t>万人，占总人口的</w:t>
      </w:r>
      <w:r>
        <w:rPr>
          <w:rFonts w:ascii="仿宋" w:eastAsia="仿宋" w:hAnsi="仿宋" w:cs="仿宋" w:hint="eastAsia"/>
          <w:bCs/>
          <w:sz w:val="32"/>
          <w:szCs w:val="32"/>
        </w:rPr>
        <w:t>38.82%</w:t>
      </w:r>
      <w:r>
        <w:rPr>
          <w:rFonts w:ascii="仿宋" w:eastAsia="仿宋" w:hAnsi="仿宋" w:cs="仿宋" w:hint="eastAsia"/>
          <w:bCs/>
          <w:sz w:val="32"/>
          <w:szCs w:val="32"/>
        </w:rPr>
        <w:t>。本规划采用</w:t>
      </w:r>
      <w:r>
        <w:rPr>
          <w:rFonts w:ascii="仿宋" w:eastAsia="仿宋" w:hAnsi="仿宋" w:cs="仿宋" w:hint="eastAsia"/>
          <w:bCs/>
          <w:sz w:val="32"/>
          <w:szCs w:val="32"/>
        </w:rPr>
        <w:t>2020</w:t>
      </w:r>
      <w:r>
        <w:rPr>
          <w:rFonts w:ascii="仿宋" w:eastAsia="仿宋" w:hAnsi="仿宋" w:cs="仿宋" w:hint="eastAsia"/>
          <w:bCs/>
          <w:sz w:val="32"/>
          <w:szCs w:val="32"/>
        </w:rPr>
        <w:t>年人口进行预测，至</w:t>
      </w:r>
      <w:r>
        <w:rPr>
          <w:rFonts w:ascii="仿宋" w:eastAsia="仿宋" w:hAnsi="仿宋" w:cs="仿宋" w:hint="eastAsia"/>
          <w:bCs/>
          <w:sz w:val="32"/>
          <w:szCs w:val="32"/>
        </w:rPr>
        <w:t>2025</w:t>
      </w:r>
      <w:r>
        <w:rPr>
          <w:rFonts w:ascii="仿宋" w:eastAsia="仿宋" w:hAnsi="仿宋" w:cs="仿宋" w:hint="eastAsia"/>
          <w:bCs/>
          <w:sz w:val="32"/>
          <w:szCs w:val="32"/>
        </w:rPr>
        <w:t>年，全市人口将增长到</w:t>
      </w:r>
      <w:r>
        <w:rPr>
          <w:rFonts w:ascii="仿宋" w:eastAsia="仿宋" w:hAnsi="仿宋" w:cs="仿宋" w:hint="eastAsia"/>
          <w:bCs/>
          <w:sz w:val="32"/>
          <w:szCs w:val="32"/>
        </w:rPr>
        <w:t>472.82</w:t>
      </w:r>
      <w:r>
        <w:rPr>
          <w:rFonts w:ascii="仿宋" w:eastAsia="仿宋" w:hAnsi="仿宋" w:cs="仿宋" w:hint="eastAsia"/>
          <w:bCs/>
          <w:sz w:val="32"/>
          <w:szCs w:val="32"/>
        </w:rPr>
        <w:t>万人，其中：城镇人口将增长到</w:t>
      </w:r>
      <w:r>
        <w:rPr>
          <w:rFonts w:ascii="仿宋" w:eastAsia="仿宋" w:hAnsi="仿宋" w:cs="仿宋" w:hint="eastAsia"/>
          <w:bCs/>
          <w:sz w:val="32"/>
          <w:szCs w:val="32"/>
        </w:rPr>
        <w:t>302.60</w:t>
      </w:r>
      <w:r>
        <w:rPr>
          <w:rFonts w:ascii="仿宋" w:eastAsia="仿宋" w:hAnsi="仿宋" w:cs="仿宋" w:hint="eastAsia"/>
          <w:bCs/>
          <w:sz w:val="32"/>
          <w:szCs w:val="32"/>
        </w:rPr>
        <w:t>万人、农村人口将增长到</w:t>
      </w:r>
      <w:r>
        <w:rPr>
          <w:rFonts w:ascii="仿宋" w:eastAsia="仿宋" w:hAnsi="仿宋" w:cs="仿宋" w:hint="eastAsia"/>
          <w:bCs/>
          <w:sz w:val="32"/>
          <w:szCs w:val="32"/>
        </w:rPr>
        <w:t>170.22</w:t>
      </w:r>
      <w:r>
        <w:rPr>
          <w:rFonts w:ascii="仿宋" w:eastAsia="仿宋" w:hAnsi="仿宋" w:cs="仿宋" w:hint="eastAsia"/>
          <w:bCs/>
          <w:sz w:val="32"/>
          <w:szCs w:val="32"/>
        </w:rPr>
        <w:t>万人，年平均增长率约为</w:t>
      </w:r>
      <w:r>
        <w:rPr>
          <w:rFonts w:ascii="仿宋" w:eastAsia="仿宋" w:hAnsi="仿宋" w:cs="仿宋" w:hint="eastAsia"/>
          <w:bCs/>
          <w:sz w:val="32"/>
          <w:szCs w:val="32"/>
        </w:rPr>
        <w:t>5.5</w:t>
      </w:r>
      <w:r>
        <w:rPr>
          <w:rFonts w:ascii="仿宋" w:eastAsia="仿宋" w:hAnsi="仿宋" w:cs="仿宋" w:hint="eastAsia"/>
          <w:bCs/>
          <w:sz w:val="32"/>
          <w:szCs w:val="32"/>
        </w:rPr>
        <w:t>‰，城镇农村人口比例约为</w:t>
      </w:r>
      <w:r>
        <w:rPr>
          <w:rFonts w:ascii="仿宋" w:eastAsia="仿宋" w:hAnsi="仿宋" w:cs="仿宋" w:hint="eastAsia"/>
          <w:bCs/>
          <w:sz w:val="32"/>
          <w:szCs w:val="32"/>
        </w:rPr>
        <w:t>64:36</w:t>
      </w:r>
      <w:r>
        <w:rPr>
          <w:rFonts w:ascii="仿宋" w:eastAsia="仿宋" w:hAnsi="仿宋" w:cs="仿宋" w:hint="eastAsia"/>
          <w:bCs/>
          <w:sz w:val="32"/>
          <w:szCs w:val="32"/>
        </w:rPr>
        <w:t>。</w:t>
      </w:r>
    </w:p>
    <w:p w:rsidR="00E15C48" w:rsidRDefault="00844660">
      <w:pPr>
        <w:adjustRightInd w:val="0"/>
        <w:spacing w:line="600" w:lineRule="exact"/>
        <w:jc w:val="center"/>
        <w:rPr>
          <w:rFonts w:ascii="仿宋" w:eastAsia="仿宋" w:hAnsi="仿宋" w:cs="仿宋"/>
          <w:b/>
          <w:sz w:val="32"/>
          <w:szCs w:val="32"/>
        </w:rPr>
      </w:pPr>
      <w:r>
        <w:rPr>
          <w:rFonts w:ascii="仿宋" w:eastAsia="仿宋" w:hAnsi="仿宋" w:cs="仿宋" w:hint="eastAsia"/>
          <w:b/>
          <w:sz w:val="32"/>
          <w:szCs w:val="32"/>
        </w:rPr>
        <w:t>表</w:t>
      </w:r>
      <w:r>
        <w:rPr>
          <w:rFonts w:ascii="仿宋" w:eastAsia="仿宋" w:hAnsi="仿宋" w:cs="仿宋" w:hint="eastAsia"/>
          <w:b/>
          <w:sz w:val="32"/>
          <w:szCs w:val="32"/>
        </w:rPr>
        <w:t>2.7</w:t>
      </w:r>
      <w:r>
        <w:rPr>
          <w:rFonts w:ascii="仿宋" w:eastAsia="仿宋" w:hAnsi="仿宋" w:cs="仿宋" w:hint="eastAsia"/>
          <w:b/>
          <w:sz w:val="32"/>
          <w:szCs w:val="32"/>
        </w:rPr>
        <w:t>九江市现状与规划水平年主要社会经济情况表</w:t>
      </w:r>
    </w:p>
    <w:tbl>
      <w:tblPr>
        <w:tblW w:w="5000" w:type="pct"/>
        <w:tblLook w:val="04A0"/>
      </w:tblPr>
      <w:tblGrid>
        <w:gridCol w:w="868"/>
        <w:gridCol w:w="1446"/>
        <w:gridCol w:w="1206"/>
        <w:gridCol w:w="1606"/>
        <w:gridCol w:w="1712"/>
        <w:gridCol w:w="1694"/>
      </w:tblGrid>
      <w:tr w:rsidR="00E15C48">
        <w:trPr>
          <w:trHeight w:hRule="exact" w:val="567"/>
        </w:trPr>
        <w:tc>
          <w:tcPr>
            <w:tcW w:w="508" w:type="pct"/>
            <w:vMerge w:val="restart"/>
            <w:tcBorders>
              <w:top w:val="single" w:sz="4" w:space="0" w:color="000000"/>
              <w:left w:val="single" w:sz="4" w:space="0" w:color="000000"/>
              <w:right w:val="single" w:sz="4" w:space="0" w:color="auto"/>
            </w:tcBorders>
            <w:noWrap/>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年份</w:t>
            </w:r>
          </w:p>
        </w:tc>
        <w:tc>
          <w:tcPr>
            <w:tcW w:w="847" w:type="pct"/>
            <w:vMerge w:val="restart"/>
            <w:tcBorders>
              <w:top w:val="single" w:sz="4" w:space="0" w:color="000000"/>
              <w:left w:val="single" w:sz="4" w:space="0" w:color="auto"/>
              <w:right w:val="single" w:sz="4" w:space="0" w:color="auto"/>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常住人口（万人）</w:t>
            </w:r>
          </w:p>
        </w:tc>
        <w:tc>
          <w:tcPr>
            <w:tcW w:w="3643" w:type="pct"/>
            <w:gridSpan w:val="4"/>
            <w:tcBorders>
              <w:top w:val="single" w:sz="4" w:space="0" w:color="000000"/>
              <w:left w:val="single" w:sz="4" w:space="0" w:color="auto"/>
              <w:bottom w:val="single" w:sz="4" w:space="0" w:color="000000"/>
              <w:right w:val="single" w:sz="4" w:space="0" w:color="000000"/>
            </w:tcBorders>
            <w:vAlign w:val="center"/>
          </w:tcPr>
          <w:p w:rsidR="00E15C48" w:rsidRDefault="00844660">
            <w:pPr>
              <w:jc w:val="center"/>
              <w:rPr>
                <w:rFonts w:ascii="仿宋" w:eastAsia="仿宋" w:hAnsi="仿宋" w:cs="仿宋"/>
                <w:b/>
                <w:bCs/>
                <w:kern w:val="0"/>
              </w:rPr>
            </w:pPr>
            <w:r>
              <w:rPr>
                <w:rFonts w:ascii="仿宋" w:eastAsia="仿宋" w:hAnsi="仿宋" w:cs="仿宋" w:hint="eastAsia"/>
                <w:b/>
                <w:bCs/>
                <w:kern w:val="0"/>
              </w:rPr>
              <w:t>GDP</w:t>
            </w:r>
            <w:r>
              <w:rPr>
                <w:rFonts w:ascii="仿宋" w:eastAsia="仿宋" w:hAnsi="仿宋" w:cs="仿宋" w:hint="eastAsia"/>
                <w:b/>
                <w:bCs/>
                <w:kern w:val="0"/>
              </w:rPr>
              <w:t>（亿元）</w:t>
            </w:r>
          </w:p>
        </w:tc>
      </w:tr>
      <w:tr w:rsidR="00E15C48">
        <w:trPr>
          <w:trHeight w:hRule="exact" w:val="567"/>
        </w:trPr>
        <w:tc>
          <w:tcPr>
            <w:tcW w:w="508" w:type="pct"/>
            <w:vMerge/>
            <w:tcBorders>
              <w:left w:val="single" w:sz="4" w:space="0" w:color="000000"/>
              <w:right w:val="single" w:sz="4" w:space="0" w:color="auto"/>
            </w:tcBorders>
            <w:vAlign w:val="center"/>
          </w:tcPr>
          <w:p w:rsidR="00E15C48" w:rsidRDefault="00E15C48">
            <w:pPr>
              <w:jc w:val="center"/>
              <w:rPr>
                <w:rFonts w:ascii="仿宋" w:eastAsia="仿宋" w:hAnsi="仿宋" w:cs="仿宋"/>
                <w:b/>
                <w:bCs/>
                <w:kern w:val="0"/>
              </w:rPr>
            </w:pPr>
          </w:p>
        </w:tc>
        <w:tc>
          <w:tcPr>
            <w:tcW w:w="847" w:type="pct"/>
            <w:vMerge/>
            <w:tcBorders>
              <w:left w:val="single" w:sz="4" w:space="0" w:color="auto"/>
              <w:right w:val="single" w:sz="4" w:space="0" w:color="auto"/>
            </w:tcBorders>
            <w:noWrap/>
            <w:vAlign w:val="center"/>
          </w:tcPr>
          <w:p w:rsidR="00E15C48" w:rsidRDefault="00E15C48">
            <w:pPr>
              <w:widowControl/>
              <w:jc w:val="center"/>
              <w:rPr>
                <w:rFonts w:ascii="仿宋" w:eastAsia="仿宋" w:hAnsi="仿宋" w:cs="仿宋"/>
                <w:b/>
                <w:bCs/>
                <w:kern w:val="0"/>
              </w:rPr>
            </w:pPr>
          </w:p>
        </w:tc>
        <w:tc>
          <w:tcPr>
            <w:tcW w:w="706" w:type="pct"/>
            <w:tcBorders>
              <w:top w:val="single" w:sz="4" w:space="0" w:color="000000"/>
              <w:left w:val="single" w:sz="4" w:space="0" w:color="auto"/>
              <w:right w:val="single" w:sz="4" w:space="0" w:color="000000"/>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总产值</w:t>
            </w:r>
          </w:p>
        </w:tc>
        <w:tc>
          <w:tcPr>
            <w:tcW w:w="941" w:type="pct"/>
            <w:tcBorders>
              <w:top w:val="single" w:sz="4" w:space="0" w:color="000000"/>
              <w:left w:val="single" w:sz="4" w:space="0" w:color="000000"/>
              <w:right w:val="single" w:sz="4" w:space="0" w:color="000000"/>
            </w:tcBorders>
            <w:noWrap/>
            <w:vAlign w:val="center"/>
          </w:tcPr>
          <w:p w:rsidR="00E15C48" w:rsidRDefault="00844660">
            <w:pPr>
              <w:jc w:val="center"/>
              <w:rPr>
                <w:rFonts w:ascii="仿宋" w:eastAsia="仿宋" w:hAnsi="仿宋" w:cs="仿宋"/>
                <w:b/>
                <w:bCs/>
              </w:rPr>
            </w:pPr>
            <w:r>
              <w:rPr>
                <w:rFonts w:ascii="仿宋" w:eastAsia="仿宋" w:hAnsi="仿宋" w:cs="仿宋" w:hint="eastAsia"/>
                <w:b/>
                <w:bCs/>
                <w:kern w:val="0"/>
              </w:rPr>
              <w:t>第一产业</w:t>
            </w:r>
          </w:p>
        </w:tc>
        <w:tc>
          <w:tcPr>
            <w:tcW w:w="1003" w:type="pct"/>
            <w:tcBorders>
              <w:top w:val="single" w:sz="4" w:space="0" w:color="000000"/>
              <w:left w:val="single" w:sz="4" w:space="0" w:color="000000"/>
              <w:right w:val="single" w:sz="4" w:space="0" w:color="000000"/>
            </w:tcBorders>
            <w:noWrap/>
            <w:vAlign w:val="center"/>
          </w:tcPr>
          <w:p w:rsidR="00E15C48" w:rsidRDefault="00844660">
            <w:pPr>
              <w:jc w:val="center"/>
              <w:rPr>
                <w:rFonts w:ascii="仿宋" w:eastAsia="仿宋" w:hAnsi="仿宋" w:cs="仿宋"/>
                <w:b/>
                <w:bCs/>
              </w:rPr>
            </w:pPr>
            <w:r>
              <w:rPr>
                <w:rFonts w:ascii="仿宋" w:eastAsia="仿宋" w:hAnsi="仿宋" w:cs="仿宋" w:hint="eastAsia"/>
                <w:b/>
                <w:bCs/>
                <w:kern w:val="0"/>
              </w:rPr>
              <w:t>第二产业</w:t>
            </w:r>
          </w:p>
        </w:tc>
        <w:tc>
          <w:tcPr>
            <w:tcW w:w="992" w:type="pct"/>
            <w:tcBorders>
              <w:top w:val="single" w:sz="4" w:space="0" w:color="auto"/>
              <w:left w:val="single" w:sz="4" w:space="0" w:color="000000"/>
              <w:right w:val="single" w:sz="4" w:space="0" w:color="000000"/>
            </w:tcBorders>
            <w:vAlign w:val="center"/>
          </w:tcPr>
          <w:p w:rsidR="00E15C48" w:rsidRDefault="00844660">
            <w:pPr>
              <w:jc w:val="center"/>
              <w:rPr>
                <w:rFonts w:ascii="仿宋" w:eastAsia="仿宋" w:hAnsi="仿宋" w:cs="仿宋"/>
                <w:b/>
                <w:bCs/>
              </w:rPr>
            </w:pPr>
            <w:r>
              <w:rPr>
                <w:rFonts w:ascii="仿宋" w:eastAsia="仿宋" w:hAnsi="仿宋" w:cs="仿宋" w:hint="eastAsia"/>
                <w:b/>
                <w:bCs/>
                <w:kern w:val="0"/>
              </w:rPr>
              <w:t>第三产业</w:t>
            </w:r>
          </w:p>
        </w:tc>
      </w:tr>
      <w:tr w:rsidR="00E15C48">
        <w:trPr>
          <w:trHeight w:hRule="exact" w:val="567"/>
        </w:trPr>
        <w:tc>
          <w:tcPr>
            <w:tcW w:w="508" w:type="pct"/>
            <w:tcBorders>
              <w:top w:val="single" w:sz="4" w:space="0" w:color="000000"/>
              <w:left w:val="single" w:sz="4" w:space="0" w:color="000000"/>
              <w:bottom w:val="single" w:sz="4" w:space="0" w:color="000000"/>
              <w:right w:val="single" w:sz="4" w:space="0" w:color="auto"/>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2020</w:t>
            </w:r>
          </w:p>
        </w:tc>
        <w:tc>
          <w:tcPr>
            <w:tcW w:w="847" w:type="pct"/>
            <w:tcBorders>
              <w:top w:val="single" w:sz="4" w:space="0" w:color="000000"/>
              <w:left w:val="single" w:sz="4" w:space="0" w:color="auto"/>
              <w:bottom w:val="single" w:sz="4" w:space="0" w:color="000000"/>
              <w:right w:val="single" w:sz="4" w:space="0" w:color="auto"/>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460.03</w:t>
            </w:r>
          </w:p>
        </w:tc>
        <w:tc>
          <w:tcPr>
            <w:tcW w:w="706" w:type="pct"/>
            <w:tcBorders>
              <w:top w:val="single" w:sz="4" w:space="0" w:color="000000"/>
              <w:left w:val="single" w:sz="4" w:space="0" w:color="auto"/>
              <w:bottom w:val="single" w:sz="4" w:space="0" w:color="000000"/>
              <w:right w:val="single" w:sz="4" w:space="0" w:color="000000"/>
            </w:tcBorders>
            <w:vAlign w:val="center"/>
          </w:tcPr>
          <w:p w:rsidR="00E15C48" w:rsidRDefault="00844660">
            <w:pPr>
              <w:jc w:val="center"/>
              <w:rPr>
                <w:rFonts w:ascii="仿宋" w:eastAsia="仿宋" w:hAnsi="仿宋" w:cs="仿宋"/>
                <w:kern w:val="0"/>
              </w:rPr>
            </w:pPr>
            <w:r>
              <w:rPr>
                <w:rFonts w:ascii="仿宋" w:eastAsia="仿宋" w:hAnsi="仿宋" w:cs="仿宋" w:hint="eastAsia"/>
                <w:kern w:val="0"/>
              </w:rPr>
              <w:t>3240.50</w:t>
            </w:r>
          </w:p>
        </w:tc>
        <w:tc>
          <w:tcPr>
            <w:tcW w:w="941"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228.56</w:t>
            </w:r>
          </w:p>
        </w:tc>
        <w:tc>
          <w:tcPr>
            <w:tcW w:w="1003"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1534.10</w:t>
            </w:r>
          </w:p>
        </w:tc>
        <w:tc>
          <w:tcPr>
            <w:tcW w:w="99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1477.84</w:t>
            </w:r>
          </w:p>
        </w:tc>
      </w:tr>
      <w:tr w:rsidR="00E15C48">
        <w:trPr>
          <w:trHeight w:hRule="exact" w:val="567"/>
        </w:trPr>
        <w:tc>
          <w:tcPr>
            <w:tcW w:w="508" w:type="pct"/>
            <w:tcBorders>
              <w:top w:val="single" w:sz="4" w:space="0" w:color="000000"/>
              <w:left w:val="single" w:sz="4" w:space="0" w:color="000000"/>
              <w:bottom w:val="single" w:sz="4" w:space="0" w:color="000000"/>
              <w:right w:val="single" w:sz="4" w:space="0" w:color="auto"/>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2025</w:t>
            </w:r>
          </w:p>
        </w:tc>
        <w:tc>
          <w:tcPr>
            <w:tcW w:w="847" w:type="pct"/>
            <w:tcBorders>
              <w:top w:val="single" w:sz="4" w:space="0" w:color="000000"/>
              <w:left w:val="single" w:sz="4" w:space="0" w:color="auto"/>
              <w:bottom w:val="single" w:sz="4" w:space="0" w:color="000000"/>
              <w:right w:val="single" w:sz="4" w:space="0" w:color="auto"/>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472.82</w:t>
            </w:r>
          </w:p>
        </w:tc>
        <w:tc>
          <w:tcPr>
            <w:tcW w:w="706" w:type="pct"/>
            <w:tcBorders>
              <w:top w:val="single" w:sz="4" w:space="0" w:color="000000"/>
              <w:left w:val="single" w:sz="4" w:space="0" w:color="auto"/>
              <w:bottom w:val="single" w:sz="4" w:space="0" w:color="000000"/>
              <w:right w:val="single" w:sz="4" w:space="0" w:color="000000"/>
            </w:tcBorders>
            <w:vAlign w:val="center"/>
          </w:tcPr>
          <w:p w:rsidR="00E15C48" w:rsidRDefault="00844660">
            <w:pPr>
              <w:jc w:val="center"/>
              <w:rPr>
                <w:rFonts w:ascii="仿宋" w:eastAsia="仿宋" w:hAnsi="仿宋" w:cs="仿宋"/>
                <w:kern w:val="0"/>
              </w:rPr>
            </w:pPr>
            <w:r>
              <w:rPr>
                <w:rFonts w:ascii="仿宋" w:eastAsia="仿宋" w:hAnsi="仿宋" w:cs="仿宋" w:hint="eastAsia"/>
                <w:kern w:val="0"/>
              </w:rPr>
              <w:t>4500</w:t>
            </w:r>
          </w:p>
        </w:tc>
        <w:tc>
          <w:tcPr>
            <w:tcW w:w="941"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301.50</w:t>
            </w:r>
          </w:p>
        </w:tc>
        <w:tc>
          <w:tcPr>
            <w:tcW w:w="1003"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1971.00</w:t>
            </w:r>
          </w:p>
        </w:tc>
        <w:tc>
          <w:tcPr>
            <w:tcW w:w="99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2227.50</w:t>
            </w:r>
          </w:p>
        </w:tc>
      </w:tr>
    </w:tbl>
    <w:p w:rsidR="00E15C48" w:rsidRDefault="00E15C48" w:rsidP="00DA33B3">
      <w:pPr>
        <w:adjustRightInd w:val="0"/>
        <w:spacing w:line="600" w:lineRule="exact"/>
        <w:ind w:firstLineChars="200" w:firstLine="643"/>
        <w:rPr>
          <w:rFonts w:ascii="仿宋" w:eastAsia="仿宋" w:hAnsi="仿宋" w:cs="仿宋"/>
          <w:b/>
          <w:sz w:val="32"/>
          <w:szCs w:val="32"/>
        </w:rPr>
      </w:pPr>
    </w:p>
    <w:p w:rsidR="00E15C48" w:rsidRDefault="00844660" w:rsidP="00DA33B3">
      <w:pPr>
        <w:adjustRightInd w:val="0"/>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2.2.2</w:t>
      </w:r>
      <w:r>
        <w:rPr>
          <w:rFonts w:ascii="仿宋" w:eastAsia="仿宋" w:hAnsi="仿宋" w:cs="仿宋" w:hint="eastAsia"/>
          <w:b/>
          <w:sz w:val="32"/>
          <w:szCs w:val="32"/>
        </w:rPr>
        <w:t>水资源需求分析</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国家实行最严格的水资源管理制度，建立了用水总量控制、用水效率控制和水功能区限制纳污“三条红线”控制指标体系，并相应地划定用水总量、用水效率和水功能区限制纳污“三条红线”。根据《九江市水利局关于印发九江市水</w:t>
      </w:r>
      <w:r>
        <w:rPr>
          <w:rFonts w:ascii="仿宋" w:eastAsia="仿宋" w:hAnsi="仿宋" w:cs="仿宋" w:hint="eastAsia"/>
          <w:bCs/>
          <w:sz w:val="32"/>
          <w:szCs w:val="32"/>
        </w:rPr>
        <w:lastRenderedPageBreak/>
        <w:t>资源管理三条红线控制指标（</w:t>
      </w:r>
      <w:r>
        <w:rPr>
          <w:rFonts w:ascii="仿宋" w:eastAsia="仿宋" w:hAnsi="仿宋" w:cs="仿宋" w:hint="eastAsia"/>
          <w:bCs/>
          <w:sz w:val="32"/>
          <w:szCs w:val="32"/>
        </w:rPr>
        <w:t>2020</w:t>
      </w:r>
      <w:r>
        <w:rPr>
          <w:rFonts w:ascii="仿宋" w:eastAsia="仿宋" w:hAnsi="仿宋" w:cs="仿宋" w:hint="eastAsia"/>
          <w:bCs/>
          <w:sz w:val="32"/>
          <w:szCs w:val="32"/>
        </w:rPr>
        <w:t>年、</w:t>
      </w:r>
      <w:r>
        <w:rPr>
          <w:rFonts w:ascii="仿宋" w:eastAsia="仿宋" w:hAnsi="仿宋" w:cs="仿宋" w:hint="eastAsia"/>
          <w:bCs/>
          <w:sz w:val="32"/>
          <w:szCs w:val="32"/>
        </w:rPr>
        <w:t>2030</w:t>
      </w:r>
      <w:r>
        <w:rPr>
          <w:rFonts w:ascii="仿宋" w:eastAsia="仿宋" w:hAnsi="仿宋" w:cs="仿宋" w:hint="eastAsia"/>
          <w:bCs/>
          <w:sz w:val="32"/>
          <w:szCs w:val="32"/>
        </w:rPr>
        <w:t>年）的通知》（九水资源字</w:t>
      </w:r>
      <w:r>
        <w:rPr>
          <w:rFonts w:ascii="仿宋" w:eastAsia="仿宋" w:hAnsi="仿宋" w:cs="仿宋" w:hint="eastAsia"/>
          <w:bCs/>
          <w:sz w:val="32"/>
          <w:szCs w:val="32"/>
        </w:rPr>
        <w:t>[2016]9</w:t>
      </w:r>
      <w:r>
        <w:rPr>
          <w:rFonts w:ascii="仿宋" w:eastAsia="仿宋" w:hAnsi="仿宋" w:cs="仿宋" w:hint="eastAsia"/>
          <w:bCs/>
          <w:sz w:val="32"/>
          <w:szCs w:val="32"/>
        </w:rPr>
        <w:t>号文）及《江西省水利厅、江西省发展改革委关于印发江西省“十四五”用水总量和强度双控目标的通知》（赣水资源字</w:t>
      </w:r>
      <w:r>
        <w:rPr>
          <w:rFonts w:ascii="仿宋" w:eastAsia="仿宋" w:hAnsi="仿宋" w:cs="仿宋" w:hint="eastAsia"/>
          <w:bCs/>
          <w:sz w:val="32"/>
          <w:szCs w:val="32"/>
        </w:rPr>
        <w:t>[2022]16</w:t>
      </w:r>
      <w:r>
        <w:rPr>
          <w:rFonts w:ascii="仿宋" w:eastAsia="仿宋" w:hAnsi="仿宋" w:cs="仿宋" w:hint="eastAsia"/>
          <w:bCs/>
          <w:sz w:val="32"/>
          <w:szCs w:val="32"/>
        </w:rPr>
        <w:t>号文</w:t>
      </w:r>
      <w:r>
        <w:rPr>
          <w:rFonts w:ascii="仿宋" w:eastAsia="仿宋" w:hAnsi="仿宋" w:cs="仿宋" w:hint="eastAsia"/>
          <w:bCs/>
          <w:sz w:val="32"/>
          <w:szCs w:val="32"/>
        </w:rPr>
        <w:t>），九江市</w:t>
      </w:r>
      <w:r>
        <w:rPr>
          <w:rFonts w:ascii="仿宋" w:eastAsia="仿宋" w:hAnsi="仿宋" w:cs="仿宋" w:hint="eastAsia"/>
          <w:bCs/>
          <w:sz w:val="32"/>
          <w:szCs w:val="32"/>
        </w:rPr>
        <w:t>2020</w:t>
      </w:r>
      <w:r>
        <w:rPr>
          <w:rFonts w:ascii="仿宋" w:eastAsia="仿宋" w:hAnsi="仿宋" w:cs="仿宋" w:hint="eastAsia"/>
          <w:bCs/>
          <w:sz w:val="32"/>
          <w:szCs w:val="32"/>
        </w:rPr>
        <w:t>年用水总量控制指标为</w:t>
      </w:r>
      <w:r>
        <w:rPr>
          <w:rFonts w:ascii="仿宋" w:eastAsia="仿宋" w:hAnsi="仿宋" w:cs="仿宋" w:hint="eastAsia"/>
          <w:bCs/>
          <w:sz w:val="32"/>
          <w:szCs w:val="32"/>
        </w:rPr>
        <w:t>23.25</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w:t>
      </w:r>
      <w:r>
        <w:rPr>
          <w:rFonts w:ascii="仿宋" w:eastAsia="仿宋" w:hAnsi="仿宋" w:cs="仿宋" w:hint="eastAsia"/>
          <w:bCs/>
          <w:sz w:val="32"/>
          <w:szCs w:val="32"/>
        </w:rPr>
        <w:t>20</w:t>
      </w:r>
      <w:r>
        <w:rPr>
          <w:rFonts w:ascii="仿宋" w:eastAsia="仿宋" w:hAnsi="仿宋" w:cs="仿宋" w:hint="eastAsia"/>
          <w:bCs/>
          <w:sz w:val="32"/>
          <w:szCs w:val="32"/>
        </w:rPr>
        <w:t>25</w:t>
      </w:r>
      <w:r>
        <w:rPr>
          <w:rFonts w:ascii="仿宋" w:eastAsia="仿宋" w:hAnsi="仿宋" w:cs="仿宋" w:hint="eastAsia"/>
          <w:bCs/>
          <w:sz w:val="32"/>
          <w:szCs w:val="32"/>
        </w:rPr>
        <w:t>年用水总量控制指标为</w:t>
      </w:r>
      <w:r>
        <w:rPr>
          <w:rFonts w:ascii="仿宋" w:eastAsia="仿宋" w:hAnsi="仿宋" w:cs="仿宋" w:hint="eastAsia"/>
          <w:bCs/>
          <w:sz w:val="32"/>
          <w:szCs w:val="32"/>
        </w:rPr>
        <w:t>23.41</w:t>
      </w:r>
      <w:r>
        <w:rPr>
          <w:rFonts w:ascii="仿宋" w:eastAsia="仿宋" w:hAnsi="仿宋" w:cs="仿宋" w:hint="eastAsia"/>
          <w:bCs/>
          <w:sz w:val="32"/>
          <w:szCs w:val="32"/>
        </w:rPr>
        <w:t>亿</w:t>
      </w:r>
      <w:r>
        <w:rPr>
          <w:rFonts w:ascii="仿宋" w:eastAsia="仿宋" w:hAnsi="仿宋" w:cs="仿宋" w:hint="eastAsia"/>
          <w:bCs/>
          <w:sz w:val="32"/>
          <w:szCs w:val="32"/>
        </w:rPr>
        <w:t>m</w:t>
      </w:r>
      <w:r>
        <w:rPr>
          <w:rFonts w:ascii="仿宋" w:eastAsia="仿宋" w:hAnsi="仿宋" w:cs="仿宋" w:hint="eastAsia"/>
          <w:bCs/>
          <w:sz w:val="32"/>
          <w:szCs w:val="32"/>
        </w:rPr>
        <w:t>3</w:t>
      </w:r>
      <w:r>
        <w:rPr>
          <w:rFonts w:ascii="仿宋" w:eastAsia="仿宋" w:hAnsi="仿宋" w:cs="仿宋" w:hint="eastAsia"/>
          <w:bCs/>
          <w:sz w:val="32"/>
          <w:szCs w:val="32"/>
        </w:rPr>
        <w:t>。为满足经济社会发展需求，并严格执行最严格的水资源管理制度，势必需要开展节水型社会建设，采取相关节水措施，提高用水水平，控制全市用水总量，</w:t>
      </w:r>
      <w:r>
        <w:rPr>
          <w:rFonts w:ascii="仿宋" w:eastAsia="仿宋" w:hAnsi="仿宋" w:cs="仿宋" w:hint="eastAsia"/>
          <w:bCs/>
          <w:sz w:val="32"/>
          <w:szCs w:val="32"/>
        </w:rPr>
        <w:t>2025</w:t>
      </w:r>
      <w:r>
        <w:rPr>
          <w:rFonts w:ascii="仿宋" w:eastAsia="仿宋" w:hAnsi="仿宋" w:cs="仿宋" w:hint="eastAsia"/>
          <w:bCs/>
          <w:sz w:val="32"/>
          <w:szCs w:val="32"/>
        </w:rPr>
        <w:t>年用水总量控制在国家规定范围内。</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按照资源节约型和环境友好型社会建设和“三条红线”控制性指标的要求，在区域水资源特性分析的基础上，通过采取相关节水措施，以采取节水措施后的用水指标和经济社会发展预测指标为基础，从农业、工业、城镇生活及生态环境方面，分析计算全市规划水平年（</w:t>
      </w:r>
      <w:r>
        <w:rPr>
          <w:rFonts w:ascii="仿宋" w:eastAsia="仿宋" w:hAnsi="仿宋" w:cs="仿宋" w:hint="eastAsia"/>
          <w:bCs/>
          <w:sz w:val="32"/>
          <w:szCs w:val="32"/>
        </w:rPr>
        <w:t>2025</w:t>
      </w:r>
      <w:r>
        <w:rPr>
          <w:rFonts w:ascii="仿宋" w:eastAsia="仿宋" w:hAnsi="仿宋" w:cs="仿宋" w:hint="eastAsia"/>
          <w:bCs/>
          <w:sz w:val="32"/>
          <w:szCs w:val="32"/>
        </w:rPr>
        <w:t>年）的水资源需求。考虑需求与可能，结合规划目标，本次规划各行业规划水平年的指标为：农田</w:t>
      </w:r>
      <w:r>
        <w:rPr>
          <w:rFonts w:ascii="仿宋" w:eastAsia="仿宋" w:hAnsi="仿宋" w:cs="仿宋" w:hint="eastAsia"/>
          <w:bCs/>
          <w:sz w:val="32"/>
          <w:szCs w:val="32"/>
        </w:rPr>
        <w:t>灌溉水有效利用系数达到</w:t>
      </w:r>
      <w:r>
        <w:rPr>
          <w:rFonts w:ascii="仿宋" w:eastAsia="仿宋" w:hAnsi="仿宋" w:cs="仿宋" w:hint="eastAsia"/>
          <w:bCs/>
          <w:sz w:val="32"/>
          <w:szCs w:val="32"/>
        </w:rPr>
        <w:t>0.5</w:t>
      </w:r>
      <w:r>
        <w:rPr>
          <w:rFonts w:ascii="仿宋" w:eastAsia="仿宋" w:hAnsi="仿宋" w:cs="仿宋" w:hint="eastAsia"/>
          <w:bCs/>
          <w:sz w:val="32"/>
          <w:szCs w:val="32"/>
        </w:rPr>
        <w:t>38</w:t>
      </w:r>
      <w:r>
        <w:rPr>
          <w:rFonts w:ascii="仿宋" w:eastAsia="仿宋" w:hAnsi="仿宋" w:cs="仿宋" w:hint="eastAsia"/>
          <w:bCs/>
          <w:sz w:val="32"/>
          <w:szCs w:val="32"/>
        </w:rPr>
        <w:t>以上，万元工业增加值用水量控制在国家规定范围内，公共供水管网漏损率控制在</w:t>
      </w:r>
      <w:r>
        <w:rPr>
          <w:rFonts w:ascii="仿宋" w:eastAsia="仿宋" w:hAnsi="仿宋" w:cs="仿宋" w:hint="eastAsia"/>
          <w:bCs/>
          <w:sz w:val="32"/>
          <w:szCs w:val="32"/>
        </w:rPr>
        <w:t>9%</w:t>
      </w:r>
      <w:r>
        <w:rPr>
          <w:rFonts w:ascii="仿宋" w:eastAsia="仿宋" w:hAnsi="仿宋" w:cs="仿宋" w:hint="eastAsia"/>
          <w:bCs/>
          <w:sz w:val="32"/>
          <w:szCs w:val="32"/>
        </w:rPr>
        <w:t>以内，城镇节水器具普及率达到</w:t>
      </w:r>
      <w:r>
        <w:rPr>
          <w:rFonts w:ascii="仿宋" w:eastAsia="仿宋" w:hAnsi="仿宋" w:cs="仿宋" w:hint="eastAsia"/>
          <w:bCs/>
          <w:sz w:val="32"/>
          <w:szCs w:val="32"/>
        </w:rPr>
        <w:t>90%</w:t>
      </w:r>
      <w:r>
        <w:rPr>
          <w:rFonts w:ascii="仿宋" w:eastAsia="仿宋" w:hAnsi="仿宋" w:cs="仿宋" w:hint="eastAsia"/>
          <w:bCs/>
          <w:sz w:val="32"/>
          <w:szCs w:val="32"/>
        </w:rPr>
        <w:t>。</w:t>
      </w:r>
    </w:p>
    <w:p w:rsidR="00E15C48" w:rsidRDefault="00844660" w:rsidP="00DA33B3">
      <w:pPr>
        <w:adjustRightInd w:val="0"/>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w:t>
      </w:r>
      <w:r>
        <w:rPr>
          <w:rFonts w:ascii="仿宋" w:eastAsia="仿宋" w:hAnsi="仿宋" w:cs="仿宋" w:hint="eastAsia"/>
          <w:b/>
          <w:sz w:val="32"/>
          <w:szCs w:val="32"/>
        </w:rPr>
        <w:t>1</w:t>
      </w:r>
      <w:r>
        <w:rPr>
          <w:rFonts w:ascii="仿宋" w:eastAsia="仿宋" w:hAnsi="仿宋" w:cs="仿宋" w:hint="eastAsia"/>
          <w:b/>
          <w:sz w:val="32"/>
          <w:szCs w:val="32"/>
        </w:rPr>
        <w:t>）农业需水量</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农业需水包括农田灌溉需水和林牧渔畜需水两个方面。</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①农田灌溉需水</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农田灌溉用水定额：结合相关流域规划有关成果，区内多年平均综合净灌溉定额取</w:t>
      </w:r>
      <w:r>
        <w:rPr>
          <w:rFonts w:ascii="仿宋" w:eastAsia="仿宋" w:hAnsi="仿宋" w:cs="仿宋" w:hint="eastAsia"/>
          <w:bCs/>
          <w:sz w:val="32"/>
          <w:szCs w:val="32"/>
        </w:rPr>
        <w:t>263.2m3/</w:t>
      </w:r>
      <w:r>
        <w:rPr>
          <w:rFonts w:ascii="仿宋" w:eastAsia="仿宋" w:hAnsi="仿宋" w:cs="仿宋" w:hint="eastAsia"/>
          <w:bCs/>
          <w:sz w:val="32"/>
          <w:szCs w:val="32"/>
        </w:rPr>
        <w:t>亩。</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lastRenderedPageBreak/>
        <w:t>农田灌溉水有效利用系数：全市规划水平年农田灌溉水有效利用系数为</w:t>
      </w:r>
      <w:r>
        <w:rPr>
          <w:rFonts w:ascii="仿宋" w:eastAsia="仿宋" w:hAnsi="仿宋" w:cs="仿宋" w:hint="eastAsia"/>
          <w:bCs/>
          <w:sz w:val="32"/>
          <w:szCs w:val="32"/>
        </w:rPr>
        <w:t>0.5</w:t>
      </w:r>
      <w:r>
        <w:rPr>
          <w:rFonts w:ascii="仿宋" w:eastAsia="仿宋" w:hAnsi="仿宋" w:cs="仿宋" w:hint="eastAsia"/>
          <w:bCs/>
          <w:sz w:val="32"/>
          <w:szCs w:val="32"/>
        </w:rPr>
        <w:t>38</w:t>
      </w:r>
      <w:r>
        <w:rPr>
          <w:rFonts w:ascii="仿宋" w:eastAsia="仿宋" w:hAnsi="仿宋" w:cs="仿宋" w:hint="eastAsia"/>
          <w:bCs/>
          <w:sz w:val="32"/>
          <w:szCs w:val="32"/>
        </w:rPr>
        <w:t>。</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农田灌溉面积：</w:t>
      </w:r>
      <w:r>
        <w:rPr>
          <w:rFonts w:ascii="仿宋" w:eastAsia="仿宋" w:hAnsi="仿宋" w:cs="仿宋" w:hint="eastAsia"/>
          <w:bCs/>
          <w:sz w:val="32"/>
          <w:szCs w:val="32"/>
        </w:rPr>
        <w:t>2020</w:t>
      </w:r>
      <w:r>
        <w:rPr>
          <w:rFonts w:ascii="仿宋" w:eastAsia="仿宋" w:hAnsi="仿宋" w:cs="仿宋" w:hint="eastAsia"/>
          <w:bCs/>
          <w:sz w:val="32"/>
          <w:szCs w:val="32"/>
        </w:rPr>
        <w:t>年全市农田灌溉面积</w:t>
      </w:r>
      <w:r>
        <w:rPr>
          <w:rFonts w:ascii="仿宋" w:eastAsia="仿宋" w:hAnsi="仿宋" w:cs="仿宋" w:hint="eastAsia"/>
          <w:bCs/>
          <w:sz w:val="32"/>
          <w:szCs w:val="32"/>
        </w:rPr>
        <w:t>186.49</w:t>
      </w:r>
      <w:r>
        <w:rPr>
          <w:rFonts w:ascii="仿宋" w:eastAsia="仿宋" w:hAnsi="仿宋" w:cs="仿宋" w:hint="eastAsia"/>
          <w:bCs/>
          <w:sz w:val="32"/>
          <w:szCs w:val="32"/>
        </w:rPr>
        <w:t>万亩，“十四五”期间，全市将恢复及改善农田灌溉面积</w:t>
      </w:r>
      <w:r>
        <w:rPr>
          <w:rFonts w:ascii="仿宋" w:eastAsia="仿宋" w:hAnsi="仿宋" w:cs="仿宋" w:hint="eastAsia"/>
          <w:bCs/>
          <w:sz w:val="32"/>
          <w:szCs w:val="32"/>
        </w:rPr>
        <w:t>53</w:t>
      </w:r>
      <w:r>
        <w:rPr>
          <w:rFonts w:ascii="仿宋" w:eastAsia="仿宋" w:hAnsi="仿宋" w:cs="仿宋" w:hint="eastAsia"/>
          <w:bCs/>
          <w:sz w:val="32"/>
          <w:szCs w:val="32"/>
        </w:rPr>
        <w:t>万亩，农田灌溉面积将达到</w:t>
      </w:r>
      <w:r>
        <w:rPr>
          <w:rFonts w:ascii="仿宋" w:eastAsia="仿宋" w:hAnsi="仿宋" w:cs="仿宋" w:hint="eastAsia"/>
          <w:bCs/>
          <w:sz w:val="32"/>
          <w:szCs w:val="32"/>
        </w:rPr>
        <w:t>239.49</w:t>
      </w:r>
      <w:r>
        <w:rPr>
          <w:rFonts w:ascii="仿宋" w:eastAsia="仿宋" w:hAnsi="仿宋" w:cs="仿宋" w:hint="eastAsia"/>
          <w:bCs/>
          <w:sz w:val="32"/>
          <w:szCs w:val="32"/>
        </w:rPr>
        <w:t>万亩。农田灌溉需水量：根据全市农田灌溉用水定额和规划水平年灌溉水利用系数及全市农田有效灌溉面积，预计全市</w:t>
      </w:r>
      <w:r>
        <w:rPr>
          <w:rFonts w:ascii="仿宋" w:eastAsia="仿宋" w:hAnsi="仿宋" w:cs="仿宋" w:hint="eastAsia"/>
          <w:bCs/>
          <w:sz w:val="32"/>
          <w:szCs w:val="32"/>
        </w:rPr>
        <w:t>2025</w:t>
      </w:r>
      <w:r>
        <w:rPr>
          <w:rFonts w:ascii="仿宋" w:eastAsia="仿宋" w:hAnsi="仿宋" w:cs="仿宋" w:hint="eastAsia"/>
          <w:bCs/>
          <w:sz w:val="32"/>
          <w:szCs w:val="32"/>
        </w:rPr>
        <w:t>年农田灌溉多年平均需水量为</w:t>
      </w:r>
      <w:r>
        <w:rPr>
          <w:rFonts w:ascii="仿宋" w:eastAsia="仿宋" w:hAnsi="仿宋" w:cs="仿宋" w:hint="eastAsia"/>
          <w:bCs/>
          <w:sz w:val="32"/>
          <w:szCs w:val="32"/>
        </w:rPr>
        <w:t>11.</w:t>
      </w:r>
      <w:r>
        <w:rPr>
          <w:rFonts w:ascii="仿宋" w:eastAsia="仿宋" w:hAnsi="仿宋" w:cs="仿宋" w:hint="eastAsia"/>
          <w:bCs/>
          <w:sz w:val="32"/>
          <w:szCs w:val="32"/>
        </w:rPr>
        <w:t>72</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②林牧渔畜需水</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根据近</w:t>
      </w:r>
      <w:r>
        <w:rPr>
          <w:rFonts w:ascii="仿宋" w:eastAsia="仿宋" w:hAnsi="仿宋" w:cs="仿宋" w:hint="eastAsia"/>
          <w:bCs/>
          <w:sz w:val="32"/>
          <w:szCs w:val="32"/>
        </w:rPr>
        <w:t>5</w:t>
      </w:r>
      <w:r>
        <w:rPr>
          <w:rFonts w:ascii="仿宋" w:eastAsia="仿宋" w:hAnsi="仿宋" w:cs="仿宋" w:hint="eastAsia"/>
          <w:bCs/>
          <w:sz w:val="32"/>
          <w:szCs w:val="32"/>
        </w:rPr>
        <w:t>年《九江市水资源公报》成果，全市林牧渔畜用水量一般为</w:t>
      </w:r>
      <w:r>
        <w:rPr>
          <w:rFonts w:ascii="仿宋" w:eastAsia="仿宋" w:hAnsi="仿宋" w:cs="仿宋" w:hint="eastAsia"/>
          <w:bCs/>
          <w:sz w:val="32"/>
          <w:szCs w:val="32"/>
        </w:rPr>
        <w:t>0.18</w:t>
      </w:r>
      <w:r>
        <w:rPr>
          <w:rFonts w:ascii="仿宋" w:eastAsia="仿宋" w:hAnsi="仿宋" w:cs="仿宋" w:hint="eastAsia"/>
          <w:bCs/>
          <w:sz w:val="32"/>
          <w:szCs w:val="32"/>
        </w:rPr>
        <w:t>～</w:t>
      </w:r>
      <w:r>
        <w:rPr>
          <w:rFonts w:ascii="仿宋" w:eastAsia="仿宋" w:hAnsi="仿宋" w:cs="仿宋" w:hint="eastAsia"/>
          <w:bCs/>
          <w:sz w:val="32"/>
          <w:szCs w:val="32"/>
        </w:rPr>
        <w:t>0.35</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。考虑到近年来全市林牧渔畜用水量变化不大，预计至</w:t>
      </w:r>
      <w:r>
        <w:rPr>
          <w:rFonts w:ascii="仿宋" w:eastAsia="仿宋" w:hAnsi="仿宋" w:cs="仿宋" w:hint="eastAsia"/>
          <w:bCs/>
          <w:sz w:val="32"/>
          <w:szCs w:val="32"/>
        </w:rPr>
        <w:t>2025</w:t>
      </w:r>
      <w:r>
        <w:rPr>
          <w:rFonts w:ascii="仿宋" w:eastAsia="仿宋" w:hAnsi="仿宋" w:cs="仿宋" w:hint="eastAsia"/>
          <w:bCs/>
          <w:sz w:val="32"/>
          <w:szCs w:val="32"/>
        </w:rPr>
        <w:t>年全市林牧渔畜需水量按近</w:t>
      </w:r>
      <w:r>
        <w:rPr>
          <w:rFonts w:ascii="仿宋" w:eastAsia="仿宋" w:hAnsi="仿宋" w:cs="仿宋" w:hint="eastAsia"/>
          <w:bCs/>
          <w:sz w:val="32"/>
          <w:szCs w:val="32"/>
        </w:rPr>
        <w:t>5</w:t>
      </w:r>
      <w:r>
        <w:rPr>
          <w:rFonts w:ascii="仿宋" w:eastAsia="仿宋" w:hAnsi="仿宋" w:cs="仿宋" w:hint="eastAsia"/>
          <w:bCs/>
          <w:sz w:val="32"/>
          <w:szCs w:val="32"/>
        </w:rPr>
        <w:t>年全省林牧渔畜用水量平均值</w:t>
      </w:r>
      <w:r>
        <w:rPr>
          <w:rFonts w:ascii="仿宋" w:eastAsia="仿宋" w:hAnsi="仿宋" w:cs="仿宋" w:hint="eastAsia"/>
          <w:bCs/>
          <w:sz w:val="32"/>
          <w:szCs w:val="32"/>
        </w:rPr>
        <w:t>0.</w:t>
      </w:r>
      <w:r>
        <w:rPr>
          <w:rFonts w:ascii="仿宋" w:eastAsia="仿宋" w:hAnsi="仿宋" w:cs="仿宋" w:hint="eastAsia"/>
          <w:bCs/>
          <w:sz w:val="32"/>
          <w:szCs w:val="32"/>
        </w:rPr>
        <w:t>27</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计算。</w:t>
      </w:r>
      <w:r>
        <w:rPr>
          <w:rFonts w:ascii="仿宋" w:eastAsia="仿宋" w:hAnsi="仿宋" w:cs="仿宋" w:hint="eastAsia"/>
          <w:bCs/>
          <w:sz w:val="32"/>
          <w:szCs w:val="32"/>
        </w:rPr>
        <w:t>2025</w:t>
      </w:r>
      <w:r>
        <w:rPr>
          <w:rFonts w:ascii="仿宋" w:eastAsia="仿宋" w:hAnsi="仿宋" w:cs="仿宋" w:hint="eastAsia"/>
          <w:bCs/>
          <w:sz w:val="32"/>
          <w:szCs w:val="32"/>
        </w:rPr>
        <w:t>年农业总需水量为</w:t>
      </w:r>
      <w:r>
        <w:rPr>
          <w:rFonts w:ascii="仿宋" w:eastAsia="仿宋" w:hAnsi="仿宋" w:cs="仿宋" w:hint="eastAsia"/>
          <w:bCs/>
          <w:sz w:val="32"/>
          <w:szCs w:val="32"/>
        </w:rPr>
        <w:t>11.99</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w:t>
      </w:r>
    </w:p>
    <w:p w:rsidR="00E15C48" w:rsidRDefault="00844660" w:rsidP="00DA33B3">
      <w:pPr>
        <w:adjustRightInd w:val="0"/>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w:t>
      </w:r>
      <w:r>
        <w:rPr>
          <w:rFonts w:ascii="仿宋" w:eastAsia="仿宋" w:hAnsi="仿宋" w:cs="仿宋" w:hint="eastAsia"/>
          <w:b/>
          <w:sz w:val="32"/>
          <w:szCs w:val="32"/>
        </w:rPr>
        <w:t>2</w:t>
      </w:r>
      <w:r>
        <w:rPr>
          <w:rFonts w:ascii="仿宋" w:eastAsia="仿宋" w:hAnsi="仿宋" w:cs="仿宋" w:hint="eastAsia"/>
          <w:b/>
          <w:sz w:val="32"/>
          <w:szCs w:val="32"/>
        </w:rPr>
        <w:t>）工业需水量</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根据</w:t>
      </w:r>
      <w:r>
        <w:rPr>
          <w:rFonts w:ascii="仿宋" w:eastAsia="仿宋" w:hAnsi="仿宋" w:cs="仿宋" w:hint="eastAsia"/>
          <w:bCs/>
          <w:sz w:val="32"/>
          <w:szCs w:val="32"/>
        </w:rPr>
        <w:t>《</w:t>
      </w:r>
      <w:r>
        <w:rPr>
          <w:rFonts w:ascii="仿宋" w:eastAsia="仿宋" w:hAnsi="仿宋" w:cs="仿宋" w:hint="eastAsia"/>
          <w:bCs/>
          <w:sz w:val="32"/>
          <w:szCs w:val="32"/>
        </w:rPr>
        <w:t>2020</w:t>
      </w:r>
      <w:r>
        <w:rPr>
          <w:rFonts w:ascii="仿宋" w:eastAsia="仿宋" w:hAnsi="仿宋" w:cs="仿宋" w:hint="eastAsia"/>
          <w:bCs/>
          <w:sz w:val="32"/>
          <w:szCs w:val="32"/>
        </w:rPr>
        <w:t>年</w:t>
      </w:r>
      <w:r>
        <w:rPr>
          <w:rFonts w:ascii="仿宋" w:eastAsia="仿宋" w:hAnsi="仿宋" w:cs="仿宋" w:hint="eastAsia"/>
          <w:bCs/>
          <w:sz w:val="32"/>
          <w:szCs w:val="32"/>
        </w:rPr>
        <w:t>九江市水资源公报》可知，</w:t>
      </w:r>
      <w:r>
        <w:rPr>
          <w:rFonts w:ascii="仿宋" w:eastAsia="仿宋" w:hAnsi="仿宋" w:cs="仿宋" w:hint="eastAsia"/>
          <w:bCs/>
          <w:sz w:val="32"/>
          <w:szCs w:val="32"/>
        </w:rPr>
        <w:t>2020</w:t>
      </w:r>
      <w:r>
        <w:rPr>
          <w:rFonts w:ascii="仿宋" w:eastAsia="仿宋" w:hAnsi="仿宋" w:cs="仿宋" w:hint="eastAsia"/>
          <w:bCs/>
          <w:sz w:val="32"/>
          <w:szCs w:val="32"/>
        </w:rPr>
        <w:t>年万元工业增加值用水量为</w:t>
      </w:r>
      <w:r>
        <w:rPr>
          <w:rFonts w:ascii="仿宋" w:eastAsia="仿宋" w:hAnsi="仿宋" w:cs="仿宋" w:hint="eastAsia"/>
          <w:bCs/>
          <w:sz w:val="32"/>
          <w:szCs w:val="32"/>
        </w:rPr>
        <w:t>51m3/</w:t>
      </w:r>
      <w:r>
        <w:rPr>
          <w:rFonts w:ascii="仿宋" w:eastAsia="仿宋" w:hAnsi="仿宋" w:cs="仿宋" w:hint="eastAsia"/>
          <w:bCs/>
          <w:sz w:val="32"/>
          <w:szCs w:val="32"/>
        </w:rPr>
        <w:t>万元；以及</w:t>
      </w:r>
      <w:r>
        <w:rPr>
          <w:rFonts w:ascii="仿宋" w:eastAsia="仿宋" w:hAnsi="仿宋" w:cs="仿宋" w:hint="eastAsia"/>
          <w:bCs/>
          <w:sz w:val="32"/>
          <w:szCs w:val="32"/>
        </w:rPr>
        <w:t>根据《江西省水利厅、江西省发展改革委关于印发江西省“十四五”用水总量和强度双控目标的通知》（赣水资源字</w:t>
      </w:r>
      <w:r>
        <w:rPr>
          <w:rFonts w:ascii="仿宋" w:eastAsia="仿宋" w:hAnsi="仿宋" w:cs="仿宋" w:hint="eastAsia"/>
          <w:bCs/>
          <w:sz w:val="32"/>
          <w:szCs w:val="32"/>
        </w:rPr>
        <w:t>[2022]16</w:t>
      </w:r>
      <w:r>
        <w:rPr>
          <w:rFonts w:ascii="仿宋" w:eastAsia="仿宋" w:hAnsi="仿宋" w:cs="仿宋" w:hint="eastAsia"/>
          <w:bCs/>
          <w:sz w:val="32"/>
          <w:szCs w:val="32"/>
        </w:rPr>
        <w:t>号文</w:t>
      </w:r>
      <w:r>
        <w:rPr>
          <w:rFonts w:ascii="仿宋" w:eastAsia="仿宋" w:hAnsi="仿宋" w:cs="仿宋" w:hint="eastAsia"/>
          <w:bCs/>
          <w:sz w:val="32"/>
          <w:szCs w:val="32"/>
        </w:rPr>
        <w:t>）可知，规划水平年</w:t>
      </w:r>
      <w:r>
        <w:rPr>
          <w:rFonts w:ascii="仿宋" w:eastAsia="仿宋" w:hAnsi="仿宋" w:cs="仿宋" w:hint="eastAsia"/>
          <w:bCs/>
          <w:sz w:val="32"/>
          <w:szCs w:val="32"/>
        </w:rPr>
        <w:t>2025</w:t>
      </w:r>
      <w:r>
        <w:rPr>
          <w:rFonts w:ascii="仿宋" w:eastAsia="仿宋" w:hAnsi="仿宋" w:cs="仿宋" w:hint="eastAsia"/>
          <w:bCs/>
          <w:sz w:val="32"/>
          <w:szCs w:val="32"/>
        </w:rPr>
        <w:t>年万元工业增加值用水量比</w:t>
      </w:r>
      <w:r>
        <w:rPr>
          <w:rFonts w:ascii="仿宋" w:eastAsia="仿宋" w:hAnsi="仿宋" w:cs="仿宋" w:hint="eastAsia"/>
          <w:bCs/>
          <w:sz w:val="32"/>
          <w:szCs w:val="32"/>
        </w:rPr>
        <w:t>2020</w:t>
      </w:r>
      <w:r>
        <w:rPr>
          <w:rFonts w:ascii="仿宋" w:eastAsia="仿宋" w:hAnsi="仿宋" w:cs="仿宋" w:hint="eastAsia"/>
          <w:bCs/>
          <w:sz w:val="32"/>
          <w:szCs w:val="32"/>
        </w:rPr>
        <w:t>年下降</w:t>
      </w:r>
      <w:r>
        <w:rPr>
          <w:rFonts w:ascii="仿宋" w:eastAsia="仿宋" w:hAnsi="仿宋" w:cs="仿宋" w:hint="eastAsia"/>
          <w:bCs/>
          <w:sz w:val="32"/>
          <w:szCs w:val="32"/>
        </w:rPr>
        <w:t>16%</w:t>
      </w:r>
      <w:r>
        <w:rPr>
          <w:rFonts w:ascii="仿宋" w:eastAsia="仿宋" w:hAnsi="仿宋" w:cs="仿宋" w:hint="eastAsia"/>
          <w:bCs/>
          <w:sz w:val="32"/>
          <w:szCs w:val="32"/>
        </w:rPr>
        <w:t>；故规划水平年</w:t>
      </w:r>
      <w:r>
        <w:rPr>
          <w:rFonts w:ascii="仿宋" w:eastAsia="仿宋" w:hAnsi="仿宋" w:cs="仿宋" w:hint="eastAsia"/>
          <w:bCs/>
          <w:sz w:val="32"/>
          <w:szCs w:val="32"/>
        </w:rPr>
        <w:t>2025</w:t>
      </w:r>
      <w:r>
        <w:rPr>
          <w:rFonts w:ascii="仿宋" w:eastAsia="仿宋" w:hAnsi="仿宋" w:cs="仿宋" w:hint="eastAsia"/>
          <w:bCs/>
          <w:sz w:val="32"/>
          <w:szCs w:val="32"/>
        </w:rPr>
        <w:t>年万元工业增加值用水量为</w:t>
      </w:r>
      <w:r>
        <w:rPr>
          <w:rFonts w:ascii="仿宋" w:eastAsia="仿宋" w:hAnsi="仿宋" w:cs="仿宋" w:hint="eastAsia"/>
          <w:bCs/>
          <w:sz w:val="32"/>
          <w:szCs w:val="32"/>
        </w:rPr>
        <w:t>42.84m3/</w:t>
      </w:r>
      <w:r>
        <w:rPr>
          <w:rFonts w:ascii="仿宋" w:eastAsia="仿宋" w:hAnsi="仿宋" w:cs="仿宋" w:hint="eastAsia"/>
          <w:bCs/>
          <w:sz w:val="32"/>
          <w:szCs w:val="32"/>
        </w:rPr>
        <w:t>万元</w:t>
      </w:r>
      <w:r>
        <w:rPr>
          <w:rFonts w:ascii="仿宋" w:eastAsia="仿宋" w:hAnsi="仿宋" w:cs="仿宋" w:hint="eastAsia"/>
          <w:bCs/>
          <w:sz w:val="32"/>
          <w:szCs w:val="32"/>
        </w:rPr>
        <w:t>。根据规划水平年工业用水定额和规划水平年的工业增加值预测值（</w:t>
      </w:r>
      <w:r>
        <w:rPr>
          <w:rFonts w:ascii="仿宋" w:eastAsia="仿宋" w:hAnsi="仿宋" w:cs="仿宋" w:hint="eastAsia"/>
          <w:bCs/>
          <w:sz w:val="32"/>
          <w:szCs w:val="32"/>
        </w:rPr>
        <w:t>1575.5</w:t>
      </w:r>
      <w:r>
        <w:rPr>
          <w:rFonts w:ascii="仿宋" w:eastAsia="仿宋" w:hAnsi="仿宋" w:cs="仿宋" w:hint="eastAsia"/>
          <w:bCs/>
          <w:sz w:val="32"/>
          <w:szCs w:val="32"/>
        </w:rPr>
        <w:t>亿元），可求</w:t>
      </w:r>
      <w:r>
        <w:rPr>
          <w:rFonts w:ascii="仿宋" w:eastAsia="仿宋" w:hAnsi="仿宋" w:cs="仿宋" w:hint="eastAsia"/>
          <w:bCs/>
          <w:sz w:val="32"/>
          <w:szCs w:val="32"/>
        </w:rPr>
        <w:t>得全市规划水平年工业总需</w:t>
      </w:r>
      <w:r>
        <w:rPr>
          <w:rFonts w:ascii="仿宋" w:eastAsia="仿宋" w:hAnsi="仿宋" w:cs="仿宋" w:hint="eastAsia"/>
          <w:bCs/>
          <w:sz w:val="32"/>
          <w:szCs w:val="32"/>
        </w:rPr>
        <w:lastRenderedPageBreak/>
        <w:t>水量。经计算，</w:t>
      </w:r>
      <w:r>
        <w:rPr>
          <w:rFonts w:ascii="仿宋" w:eastAsia="仿宋" w:hAnsi="仿宋" w:cs="仿宋" w:hint="eastAsia"/>
          <w:bCs/>
          <w:sz w:val="32"/>
          <w:szCs w:val="32"/>
        </w:rPr>
        <w:t>2025</w:t>
      </w:r>
      <w:r>
        <w:rPr>
          <w:rFonts w:ascii="仿宋" w:eastAsia="仿宋" w:hAnsi="仿宋" w:cs="仿宋" w:hint="eastAsia"/>
          <w:bCs/>
          <w:sz w:val="32"/>
          <w:szCs w:val="32"/>
        </w:rPr>
        <w:t>年全市工业总需水量为</w:t>
      </w:r>
      <w:r>
        <w:rPr>
          <w:rFonts w:ascii="仿宋" w:eastAsia="仿宋" w:hAnsi="仿宋" w:cs="仿宋" w:hint="eastAsia"/>
          <w:bCs/>
          <w:sz w:val="32"/>
          <w:szCs w:val="32"/>
        </w:rPr>
        <w:t>6.7</w:t>
      </w:r>
      <w:r>
        <w:rPr>
          <w:rFonts w:ascii="仿宋" w:eastAsia="仿宋" w:hAnsi="仿宋" w:cs="仿宋" w:hint="eastAsia"/>
          <w:bCs/>
          <w:sz w:val="32"/>
          <w:szCs w:val="32"/>
        </w:rPr>
        <w:t>5</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w:t>
      </w:r>
    </w:p>
    <w:p w:rsidR="00E15C48" w:rsidRDefault="00844660" w:rsidP="00DA33B3">
      <w:pPr>
        <w:adjustRightInd w:val="0"/>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w:t>
      </w:r>
      <w:r>
        <w:rPr>
          <w:rFonts w:ascii="仿宋" w:eastAsia="仿宋" w:hAnsi="仿宋" w:cs="仿宋" w:hint="eastAsia"/>
          <w:b/>
          <w:sz w:val="32"/>
          <w:szCs w:val="32"/>
        </w:rPr>
        <w:t>3</w:t>
      </w:r>
      <w:r>
        <w:rPr>
          <w:rFonts w:ascii="仿宋" w:eastAsia="仿宋" w:hAnsi="仿宋" w:cs="仿宋" w:hint="eastAsia"/>
          <w:b/>
          <w:sz w:val="32"/>
          <w:szCs w:val="32"/>
        </w:rPr>
        <w:t>）城镇生活需水量</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城镇生活需水包括居民生活需水和城镇公共需水两部分，居民生活需水又包括城镇居民生活用水和农村居民生活用水两部分。</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居民生活需水：根据《村镇供水工程技术规范》（</w:t>
      </w:r>
      <w:r>
        <w:rPr>
          <w:rFonts w:ascii="仿宋" w:eastAsia="仿宋" w:hAnsi="仿宋" w:cs="仿宋" w:hint="eastAsia"/>
          <w:bCs/>
          <w:sz w:val="32"/>
          <w:szCs w:val="32"/>
        </w:rPr>
        <w:t>SL310-2019</w:t>
      </w:r>
      <w:r>
        <w:rPr>
          <w:rFonts w:ascii="仿宋" w:eastAsia="仿宋" w:hAnsi="仿宋" w:cs="仿宋" w:hint="eastAsia"/>
          <w:bCs/>
          <w:sz w:val="32"/>
          <w:szCs w:val="32"/>
        </w:rPr>
        <w:t>）、《江西省生活用水定额》</w:t>
      </w:r>
      <w:r>
        <w:rPr>
          <w:rFonts w:ascii="仿宋" w:eastAsia="仿宋" w:hAnsi="仿宋" w:cs="仿宋" w:hint="eastAsia"/>
          <w:bCs/>
          <w:sz w:val="32"/>
          <w:szCs w:val="32"/>
        </w:rPr>
        <w:t>(DB36/T419-2017)</w:t>
      </w:r>
      <w:r>
        <w:rPr>
          <w:rFonts w:ascii="仿宋" w:eastAsia="仿宋" w:hAnsi="仿宋" w:cs="仿宋" w:hint="eastAsia"/>
          <w:bCs/>
          <w:sz w:val="32"/>
          <w:szCs w:val="32"/>
        </w:rPr>
        <w:t>，结合《江西省农村自来水工程规划》等有关成果，</w:t>
      </w:r>
      <w:r>
        <w:rPr>
          <w:rFonts w:ascii="仿宋" w:eastAsia="仿宋" w:hAnsi="仿宋" w:cs="仿宋" w:hint="eastAsia"/>
          <w:bCs/>
          <w:sz w:val="32"/>
          <w:szCs w:val="32"/>
        </w:rPr>
        <w:t>2025</w:t>
      </w:r>
      <w:r>
        <w:rPr>
          <w:rFonts w:ascii="仿宋" w:eastAsia="仿宋" w:hAnsi="仿宋" w:cs="仿宋" w:hint="eastAsia"/>
          <w:bCs/>
          <w:sz w:val="32"/>
          <w:szCs w:val="32"/>
        </w:rPr>
        <w:t>年全市城镇居民生活平均用水定额按</w:t>
      </w:r>
      <w:r>
        <w:rPr>
          <w:rFonts w:ascii="仿宋" w:eastAsia="仿宋" w:hAnsi="仿宋" w:cs="仿宋" w:hint="eastAsia"/>
          <w:bCs/>
          <w:sz w:val="32"/>
          <w:szCs w:val="32"/>
        </w:rPr>
        <w:t>145L</w:t>
      </w:r>
      <w:r>
        <w:rPr>
          <w:rFonts w:ascii="仿宋" w:eastAsia="仿宋" w:hAnsi="仿宋" w:cs="仿宋" w:hint="eastAsia"/>
          <w:bCs/>
          <w:sz w:val="32"/>
          <w:szCs w:val="32"/>
        </w:rPr>
        <w:t>取值，农村居民生活用水定额取</w:t>
      </w:r>
      <w:r>
        <w:rPr>
          <w:rFonts w:ascii="仿宋" w:eastAsia="仿宋" w:hAnsi="仿宋" w:cs="仿宋" w:hint="eastAsia"/>
          <w:bCs/>
          <w:sz w:val="32"/>
          <w:szCs w:val="32"/>
        </w:rPr>
        <w:t>100L</w:t>
      </w:r>
      <w:r>
        <w:rPr>
          <w:rFonts w:ascii="仿宋" w:eastAsia="仿宋" w:hAnsi="仿宋" w:cs="仿宋" w:hint="eastAsia"/>
          <w:bCs/>
          <w:sz w:val="32"/>
          <w:szCs w:val="32"/>
        </w:rPr>
        <w:t>，经估算，</w:t>
      </w:r>
      <w:r>
        <w:rPr>
          <w:rFonts w:ascii="仿宋" w:eastAsia="仿宋" w:hAnsi="仿宋" w:cs="仿宋" w:hint="eastAsia"/>
          <w:bCs/>
          <w:sz w:val="32"/>
          <w:szCs w:val="32"/>
        </w:rPr>
        <w:t>2025</w:t>
      </w:r>
      <w:r>
        <w:rPr>
          <w:rFonts w:ascii="仿宋" w:eastAsia="仿宋" w:hAnsi="仿宋" w:cs="仿宋" w:hint="eastAsia"/>
          <w:bCs/>
          <w:sz w:val="32"/>
          <w:szCs w:val="32"/>
        </w:rPr>
        <w:t>年全市居民生活需水量为</w:t>
      </w:r>
      <w:r>
        <w:rPr>
          <w:rFonts w:ascii="仿宋" w:eastAsia="仿宋" w:hAnsi="仿宋" w:cs="仿宋" w:hint="eastAsia"/>
          <w:bCs/>
          <w:sz w:val="32"/>
          <w:szCs w:val="32"/>
        </w:rPr>
        <w:t>2</w:t>
      </w:r>
      <w:r>
        <w:rPr>
          <w:rFonts w:ascii="仿宋" w:eastAsia="仿宋" w:hAnsi="仿宋" w:cs="仿宋" w:hint="eastAsia"/>
          <w:bCs/>
          <w:sz w:val="32"/>
          <w:szCs w:val="32"/>
        </w:rPr>
        <w:t>.22</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城镇公共需水量：根据近</w:t>
      </w:r>
      <w:r>
        <w:rPr>
          <w:rFonts w:ascii="仿宋" w:eastAsia="仿宋" w:hAnsi="仿宋" w:cs="仿宋" w:hint="eastAsia"/>
          <w:bCs/>
          <w:sz w:val="32"/>
          <w:szCs w:val="32"/>
        </w:rPr>
        <w:t>5</w:t>
      </w:r>
      <w:r>
        <w:rPr>
          <w:rFonts w:ascii="仿宋" w:eastAsia="仿宋" w:hAnsi="仿宋" w:cs="仿宋" w:hint="eastAsia"/>
          <w:bCs/>
          <w:sz w:val="32"/>
          <w:szCs w:val="32"/>
        </w:rPr>
        <w:t>年全市城镇公共用水增长趋势，参考《江西省生活用水定额》（</w:t>
      </w:r>
      <w:r>
        <w:rPr>
          <w:rFonts w:ascii="仿宋" w:eastAsia="仿宋" w:hAnsi="仿宋" w:cs="仿宋" w:hint="eastAsia"/>
          <w:bCs/>
          <w:sz w:val="32"/>
          <w:szCs w:val="32"/>
        </w:rPr>
        <w:t>DB36/T419-2017</w:t>
      </w:r>
      <w:r>
        <w:rPr>
          <w:rFonts w:ascii="仿宋" w:eastAsia="仿宋" w:hAnsi="仿宋" w:cs="仿宋" w:hint="eastAsia"/>
          <w:bCs/>
          <w:sz w:val="32"/>
          <w:szCs w:val="32"/>
        </w:rPr>
        <w:t>），城镇公共人均用水量定额取</w:t>
      </w:r>
      <w:r>
        <w:rPr>
          <w:rFonts w:ascii="仿宋" w:eastAsia="仿宋" w:hAnsi="仿宋" w:cs="仿宋" w:hint="eastAsia"/>
          <w:bCs/>
          <w:sz w:val="32"/>
          <w:szCs w:val="32"/>
        </w:rPr>
        <w:t>70L</w:t>
      </w:r>
      <w:r>
        <w:rPr>
          <w:rFonts w:ascii="仿宋" w:eastAsia="仿宋" w:hAnsi="仿宋" w:cs="仿宋" w:hint="eastAsia"/>
          <w:bCs/>
          <w:sz w:val="32"/>
          <w:szCs w:val="32"/>
        </w:rPr>
        <w:t>。经估算，</w:t>
      </w:r>
      <w:r>
        <w:rPr>
          <w:rFonts w:ascii="仿宋" w:eastAsia="仿宋" w:hAnsi="仿宋" w:cs="仿宋" w:hint="eastAsia"/>
          <w:bCs/>
          <w:sz w:val="32"/>
          <w:szCs w:val="32"/>
        </w:rPr>
        <w:t>2025</w:t>
      </w:r>
      <w:r>
        <w:rPr>
          <w:rFonts w:ascii="仿宋" w:eastAsia="仿宋" w:hAnsi="仿宋" w:cs="仿宋" w:hint="eastAsia"/>
          <w:bCs/>
          <w:sz w:val="32"/>
          <w:szCs w:val="32"/>
        </w:rPr>
        <w:t>年全市城镇公共需水量将达到</w:t>
      </w:r>
      <w:r>
        <w:rPr>
          <w:rFonts w:ascii="仿宋" w:eastAsia="仿宋" w:hAnsi="仿宋" w:cs="仿宋" w:hint="eastAsia"/>
          <w:bCs/>
          <w:sz w:val="32"/>
          <w:szCs w:val="32"/>
        </w:rPr>
        <w:t>0.71</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。因此，</w:t>
      </w:r>
      <w:r>
        <w:rPr>
          <w:rFonts w:ascii="仿宋" w:eastAsia="仿宋" w:hAnsi="仿宋" w:cs="仿宋" w:hint="eastAsia"/>
          <w:bCs/>
          <w:sz w:val="32"/>
          <w:szCs w:val="32"/>
        </w:rPr>
        <w:t>2025</w:t>
      </w:r>
      <w:r>
        <w:rPr>
          <w:rFonts w:ascii="仿宋" w:eastAsia="仿宋" w:hAnsi="仿宋" w:cs="仿宋" w:hint="eastAsia"/>
          <w:bCs/>
          <w:sz w:val="32"/>
          <w:szCs w:val="32"/>
        </w:rPr>
        <w:t>年全市城镇生活总需水量为</w:t>
      </w:r>
      <w:r>
        <w:rPr>
          <w:rFonts w:ascii="仿宋" w:eastAsia="仿宋" w:hAnsi="仿宋" w:cs="仿宋" w:hint="eastAsia"/>
          <w:bCs/>
          <w:sz w:val="32"/>
          <w:szCs w:val="32"/>
        </w:rPr>
        <w:t>2.93</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w:t>
      </w:r>
    </w:p>
    <w:p w:rsidR="00E15C48" w:rsidRDefault="00844660" w:rsidP="00DA33B3">
      <w:pPr>
        <w:adjustRightInd w:val="0"/>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w:t>
      </w:r>
      <w:r>
        <w:rPr>
          <w:rFonts w:ascii="仿宋" w:eastAsia="仿宋" w:hAnsi="仿宋" w:cs="仿宋" w:hint="eastAsia"/>
          <w:b/>
          <w:sz w:val="32"/>
          <w:szCs w:val="32"/>
        </w:rPr>
        <w:t>4</w:t>
      </w:r>
      <w:r>
        <w:rPr>
          <w:rFonts w:ascii="仿宋" w:eastAsia="仿宋" w:hAnsi="仿宋" w:cs="仿宋" w:hint="eastAsia"/>
          <w:b/>
          <w:sz w:val="32"/>
          <w:szCs w:val="32"/>
        </w:rPr>
        <w:t>）生态环境需水量</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根据近</w:t>
      </w:r>
      <w:r>
        <w:rPr>
          <w:rFonts w:ascii="仿宋" w:eastAsia="仿宋" w:hAnsi="仿宋" w:cs="仿宋" w:hint="eastAsia"/>
          <w:bCs/>
          <w:sz w:val="32"/>
          <w:szCs w:val="32"/>
        </w:rPr>
        <w:t>5</w:t>
      </w:r>
      <w:r>
        <w:rPr>
          <w:rFonts w:ascii="仿宋" w:eastAsia="仿宋" w:hAnsi="仿宋" w:cs="仿宋" w:hint="eastAsia"/>
          <w:bCs/>
          <w:sz w:val="32"/>
          <w:szCs w:val="32"/>
        </w:rPr>
        <w:t>年《九江市水资源公报》成果，全市生态环境用水量一般为</w:t>
      </w:r>
      <w:r>
        <w:rPr>
          <w:rFonts w:ascii="仿宋" w:eastAsia="仿宋" w:hAnsi="仿宋" w:cs="仿宋" w:hint="eastAsia"/>
          <w:bCs/>
          <w:sz w:val="32"/>
          <w:szCs w:val="32"/>
        </w:rPr>
        <w:t>0.19</w:t>
      </w:r>
      <w:r>
        <w:rPr>
          <w:rFonts w:ascii="仿宋" w:eastAsia="仿宋" w:hAnsi="仿宋" w:cs="仿宋" w:hint="eastAsia"/>
          <w:bCs/>
          <w:sz w:val="32"/>
          <w:szCs w:val="32"/>
        </w:rPr>
        <w:t>～</w:t>
      </w:r>
      <w:r>
        <w:rPr>
          <w:rFonts w:ascii="仿宋" w:eastAsia="仿宋" w:hAnsi="仿宋" w:cs="仿宋" w:hint="eastAsia"/>
          <w:bCs/>
          <w:sz w:val="32"/>
          <w:szCs w:val="32"/>
        </w:rPr>
        <w:t>0.21</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。根据近年来全市生态环境用水量变化趋势，预计至</w:t>
      </w:r>
      <w:r>
        <w:rPr>
          <w:rFonts w:ascii="仿宋" w:eastAsia="仿宋" w:hAnsi="仿宋" w:cs="仿宋" w:hint="eastAsia"/>
          <w:bCs/>
          <w:sz w:val="32"/>
          <w:szCs w:val="32"/>
        </w:rPr>
        <w:t>2025</w:t>
      </w:r>
      <w:r>
        <w:rPr>
          <w:rFonts w:ascii="仿宋" w:eastAsia="仿宋" w:hAnsi="仿宋" w:cs="仿宋" w:hint="eastAsia"/>
          <w:bCs/>
          <w:sz w:val="32"/>
          <w:szCs w:val="32"/>
        </w:rPr>
        <w:t>年全市生态环境需水量取</w:t>
      </w:r>
      <w:r>
        <w:rPr>
          <w:rFonts w:ascii="仿宋" w:eastAsia="仿宋" w:hAnsi="仿宋" w:cs="仿宋" w:hint="eastAsia"/>
          <w:bCs/>
          <w:sz w:val="32"/>
          <w:szCs w:val="32"/>
        </w:rPr>
        <w:t>0.20</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w:t>
      </w:r>
    </w:p>
    <w:p w:rsidR="00E15C48" w:rsidRDefault="00844660" w:rsidP="00DA33B3">
      <w:pPr>
        <w:adjustRightInd w:val="0"/>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w:t>
      </w:r>
      <w:r>
        <w:rPr>
          <w:rFonts w:ascii="仿宋" w:eastAsia="仿宋" w:hAnsi="仿宋" w:cs="仿宋" w:hint="eastAsia"/>
          <w:b/>
          <w:sz w:val="32"/>
          <w:szCs w:val="32"/>
        </w:rPr>
        <w:t>5</w:t>
      </w:r>
      <w:r>
        <w:rPr>
          <w:rFonts w:ascii="仿宋" w:eastAsia="仿宋" w:hAnsi="仿宋" w:cs="仿宋" w:hint="eastAsia"/>
          <w:b/>
          <w:sz w:val="32"/>
          <w:szCs w:val="32"/>
        </w:rPr>
        <w:t>）总需水量</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根据以上分析计算可知，</w:t>
      </w:r>
      <w:r>
        <w:rPr>
          <w:rFonts w:ascii="仿宋" w:eastAsia="仿宋" w:hAnsi="仿宋" w:cs="仿宋" w:hint="eastAsia"/>
          <w:bCs/>
          <w:sz w:val="32"/>
          <w:szCs w:val="32"/>
        </w:rPr>
        <w:t>考虑节水，在规划用水水平条</w:t>
      </w:r>
      <w:r>
        <w:rPr>
          <w:rFonts w:ascii="仿宋" w:eastAsia="仿宋" w:hAnsi="仿宋" w:cs="仿宋" w:hint="eastAsia"/>
          <w:bCs/>
          <w:sz w:val="32"/>
          <w:szCs w:val="32"/>
        </w:rPr>
        <w:lastRenderedPageBreak/>
        <w:t>件下，</w:t>
      </w:r>
      <w:r>
        <w:rPr>
          <w:rFonts w:ascii="仿宋" w:eastAsia="仿宋" w:hAnsi="仿宋" w:cs="仿宋" w:hint="eastAsia"/>
          <w:bCs/>
          <w:sz w:val="32"/>
          <w:szCs w:val="32"/>
        </w:rPr>
        <w:t>2025</w:t>
      </w:r>
      <w:r>
        <w:rPr>
          <w:rFonts w:ascii="仿宋" w:eastAsia="仿宋" w:hAnsi="仿宋" w:cs="仿宋" w:hint="eastAsia"/>
          <w:bCs/>
          <w:sz w:val="32"/>
          <w:szCs w:val="32"/>
        </w:rPr>
        <w:t>年全市总需水量为</w:t>
      </w:r>
      <w:r>
        <w:rPr>
          <w:rFonts w:ascii="仿宋" w:eastAsia="仿宋" w:hAnsi="仿宋" w:cs="仿宋" w:hint="eastAsia"/>
          <w:bCs/>
          <w:sz w:val="32"/>
          <w:szCs w:val="32"/>
        </w:rPr>
        <w:t>2</w:t>
      </w:r>
      <w:r>
        <w:rPr>
          <w:rFonts w:ascii="仿宋" w:eastAsia="仿宋" w:hAnsi="仿宋" w:cs="仿宋" w:hint="eastAsia"/>
          <w:bCs/>
          <w:sz w:val="32"/>
          <w:szCs w:val="32"/>
        </w:rPr>
        <w:t>1.87</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，其中：农业需水量</w:t>
      </w:r>
      <w:r>
        <w:rPr>
          <w:rFonts w:ascii="仿宋" w:eastAsia="仿宋" w:hAnsi="仿宋" w:cs="仿宋" w:hint="eastAsia"/>
          <w:bCs/>
          <w:sz w:val="32"/>
          <w:szCs w:val="32"/>
        </w:rPr>
        <w:t>11.99</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、工业需水量</w:t>
      </w:r>
      <w:r>
        <w:rPr>
          <w:rFonts w:ascii="仿宋" w:eastAsia="仿宋" w:hAnsi="仿宋" w:cs="仿宋" w:hint="eastAsia"/>
          <w:bCs/>
          <w:sz w:val="32"/>
          <w:szCs w:val="32"/>
        </w:rPr>
        <w:t>6.7</w:t>
      </w:r>
      <w:r>
        <w:rPr>
          <w:rFonts w:ascii="仿宋" w:eastAsia="仿宋" w:hAnsi="仿宋" w:cs="仿宋" w:hint="eastAsia"/>
          <w:bCs/>
          <w:sz w:val="32"/>
          <w:szCs w:val="32"/>
        </w:rPr>
        <w:t>5</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、城镇生活需水量</w:t>
      </w:r>
      <w:r>
        <w:rPr>
          <w:rFonts w:ascii="仿宋" w:eastAsia="仿宋" w:hAnsi="仿宋" w:cs="仿宋" w:hint="eastAsia"/>
          <w:bCs/>
          <w:sz w:val="32"/>
          <w:szCs w:val="32"/>
        </w:rPr>
        <w:t>2.93</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、生态环境需水量</w:t>
      </w:r>
      <w:r>
        <w:rPr>
          <w:rFonts w:ascii="仿宋" w:eastAsia="仿宋" w:hAnsi="仿宋" w:cs="仿宋" w:hint="eastAsia"/>
          <w:bCs/>
          <w:sz w:val="32"/>
          <w:szCs w:val="32"/>
        </w:rPr>
        <w:t>0.20</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w:t>
      </w:r>
    </w:p>
    <w:p w:rsidR="00E15C48" w:rsidRDefault="00844660" w:rsidP="00DA33B3">
      <w:pPr>
        <w:adjustRightInd w:val="0"/>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2.2.3</w:t>
      </w:r>
      <w:r>
        <w:rPr>
          <w:rFonts w:ascii="仿宋" w:eastAsia="仿宋" w:hAnsi="仿宋" w:cs="仿宋" w:hint="eastAsia"/>
          <w:b/>
          <w:sz w:val="32"/>
          <w:szCs w:val="32"/>
        </w:rPr>
        <w:t>供水能力分析</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截至</w:t>
      </w:r>
      <w:r>
        <w:rPr>
          <w:rFonts w:ascii="仿宋" w:eastAsia="仿宋" w:hAnsi="仿宋" w:cs="仿宋" w:hint="eastAsia"/>
          <w:bCs/>
          <w:sz w:val="32"/>
          <w:szCs w:val="32"/>
        </w:rPr>
        <w:t>2020</w:t>
      </w:r>
      <w:r>
        <w:rPr>
          <w:rFonts w:ascii="仿宋" w:eastAsia="仿宋" w:hAnsi="仿宋" w:cs="仿宋" w:hint="eastAsia"/>
          <w:bCs/>
          <w:sz w:val="32"/>
          <w:szCs w:val="32"/>
        </w:rPr>
        <w:t>年底，全市现状供水能力约</w:t>
      </w:r>
      <w:r>
        <w:rPr>
          <w:rFonts w:ascii="仿宋" w:eastAsia="仿宋" w:hAnsi="仿宋" w:cs="仿宋" w:hint="eastAsia"/>
          <w:bCs/>
          <w:sz w:val="32"/>
          <w:szCs w:val="32"/>
        </w:rPr>
        <w:t>27.01</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，包括：各类水库</w:t>
      </w:r>
      <w:r>
        <w:rPr>
          <w:rFonts w:ascii="仿宋" w:eastAsia="仿宋" w:hAnsi="仿宋" w:cs="仿宋" w:hint="eastAsia"/>
          <w:bCs/>
          <w:sz w:val="32"/>
          <w:szCs w:val="32"/>
        </w:rPr>
        <w:t>1198</w:t>
      </w:r>
      <w:r>
        <w:rPr>
          <w:rFonts w:ascii="仿宋" w:eastAsia="仿宋" w:hAnsi="仿宋" w:cs="仿宋" w:hint="eastAsia"/>
          <w:bCs/>
          <w:sz w:val="32"/>
          <w:szCs w:val="32"/>
        </w:rPr>
        <w:t>座，总库容</w:t>
      </w:r>
      <w:r>
        <w:rPr>
          <w:rFonts w:ascii="仿宋" w:eastAsia="仿宋" w:hAnsi="仿宋" w:cs="仿宋" w:hint="eastAsia"/>
          <w:bCs/>
          <w:sz w:val="32"/>
          <w:szCs w:val="32"/>
        </w:rPr>
        <w:t>99.95</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；规模以上水闸</w:t>
      </w:r>
      <w:r>
        <w:rPr>
          <w:rFonts w:ascii="仿宋" w:eastAsia="仿宋" w:hAnsi="仿宋" w:cs="仿宋" w:hint="eastAsia"/>
          <w:bCs/>
          <w:sz w:val="32"/>
          <w:szCs w:val="32"/>
        </w:rPr>
        <w:t>323</w:t>
      </w:r>
      <w:r>
        <w:rPr>
          <w:rFonts w:ascii="仿宋" w:eastAsia="仿宋" w:hAnsi="仿宋" w:cs="仿宋" w:hint="eastAsia"/>
          <w:bCs/>
          <w:sz w:val="32"/>
          <w:szCs w:val="32"/>
        </w:rPr>
        <w:t>座，泵站</w:t>
      </w:r>
      <w:r>
        <w:rPr>
          <w:rFonts w:ascii="仿宋" w:eastAsia="仿宋" w:hAnsi="仿宋" w:cs="仿宋" w:hint="eastAsia"/>
          <w:bCs/>
          <w:sz w:val="32"/>
          <w:szCs w:val="32"/>
        </w:rPr>
        <w:t>2288</w:t>
      </w:r>
      <w:r>
        <w:rPr>
          <w:rFonts w:ascii="仿宋" w:eastAsia="仿宋" w:hAnsi="仿宋" w:cs="仿宋" w:hint="eastAsia"/>
          <w:bCs/>
          <w:sz w:val="32"/>
          <w:szCs w:val="32"/>
        </w:rPr>
        <w:t>座，机电井</w:t>
      </w:r>
      <w:r>
        <w:rPr>
          <w:rFonts w:ascii="仿宋" w:eastAsia="仿宋" w:hAnsi="仿宋" w:cs="仿宋" w:hint="eastAsia"/>
          <w:bCs/>
          <w:sz w:val="32"/>
          <w:szCs w:val="32"/>
        </w:rPr>
        <w:t>17.54</w:t>
      </w:r>
      <w:r>
        <w:rPr>
          <w:rFonts w:ascii="仿宋" w:eastAsia="仿宋" w:hAnsi="仿宋" w:cs="仿宋" w:hint="eastAsia"/>
          <w:bCs/>
          <w:sz w:val="32"/>
          <w:szCs w:val="32"/>
        </w:rPr>
        <w:t>万眼；城乡集中供水工程</w:t>
      </w:r>
      <w:r>
        <w:rPr>
          <w:rFonts w:ascii="仿宋" w:eastAsia="仿宋" w:hAnsi="仿宋" w:cs="仿宋" w:hint="eastAsia"/>
          <w:bCs/>
          <w:sz w:val="32"/>
          <w:szCs w:val="32"/>
        </w:rPr>
        <w:t>1538</w:t>
      </w:r>
      <w:r>
        <w:rPr>
          <w:rFonts w:ascii="仿宋" w:eastAsia="仿宋" w:hAnsi="仿宋" w:cs="仿宋" w:hint="eastAsia"/>
          <w:bCs/>
          <w:sz w:val="32"/>
          <w:szCs w:val="32"/>
        </w:rPr>
        <w:t>处；大型灌区</w:t>
      </w:r>
      <w:r>
        <w:rPr>
          <w:rFonts w:ascii="仿宋" w:eastAsia="仿宋" w:hAnsi="仿宋" w:cs="仿宋" w:hint="eastAsia"/>
          <w:bCs/>
          <w:sz w:val="32"/>
          <w:szCs w:val="32"/>
        </w:rPr>
        <w:t>1</w:t>
      </w:r>
      <w:r>
        <w:rPr>
          <w:rFonts w:ascii="仿宋" w:eastAsia="仿宋" w:hAnsi="仿宋" w:cs="仿宋" w:hint="eastAsia"/>
          <w:bCs/>
          <w:sz w:val="32"/>
          <w:szCs w:val="32"/>
        </w:rPr>
        <w:t>处，中型灌区</w:t>
      </w:r>
      <w:r>
        <w:rPr>
          <w:rFonts w:ascii="仿宋" w:eastAsia="仿宋" w:hAnsi="仿宋" w:cs="仿宋" w:hint="eastAsia"/>
          <w:bCs/>
          <w:sz w:val="32"/>
          <w:szCs w:val="32"/>
        </w:rPr>
        <w:t>4</w:t>
      </w:r>
      <w:r>
        <w:rPr>
          <w:rFonts w:ascii="仿宋" w:eastAsia="仿宋" w:hAnsi="仿宋" w:cs="仿宋" w:hint="eastAsia"/>
          <w:bCs/>
          <w:sz w:val="32"/>
          <w:szCs w:val="32"/>
        </w:rPr>
        <w:t>6</w:t>
      </w:r>
      <w:r>
        <w:rPr>
          <w:rFonts w:ascii="仿宋" w:eastAsia="仿宋" w:hAnsi="仿宋" w:cs="仿宋" w:hint="eastAsia"/>
          <w:bCs/>
          <w:sz w:val="32"/>
          <w:szCs w:val="32"/>
        </w:rPr>
        <w:t>处。</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根据《九江市“十四五”水安全保障规划》，至</w:t>
      </w:r>
      <w:r>
        <w:rPr>
          <w:rFonts w:ascii="仿宋" w:eastAsia="仿宋" w:hAnsi="仿宋" w:cs="仿宋" w:hint="eastAsia"/>
          <w:bCs/>
          <w:sz w:val="32"/>
          <w:szCs w:val="32"/>
        </w:rPr>
        <w:t>2025</w:t>
      </w:r>
      <w:r>
        <w:rPr>
          <w:rFonts w:ascii="仿宋" w:eastAsia="仿宋" w:hAnsi="仿宋" w:cs="仿宋" w:hint="eastAsia"/>
          <w:bCs/>
          <w:sz w:val="32"/>
          <w:szCs w:val="32"/>
        </w:rPr>
        <w:t>年，全市基本建成与经济社会发展要求相适应的水安全保障体系，全面推进防洪安全工程、供水安全工程、生态安全工程和智慧水利建设，加快补齐水利工程短板，全面提升水利“三大安全”保障能力，并明确提出到</w:t>
      </w:r>
      <w:r>
        <w:rPr>
          <w:rFonts w:ascii="仿宋" w:eastAsia="仿宋" w:hAnsi="仿宋" w:cs="仿宋" w:hint="eastAsia"/>
          <w:bCs/>
          <w:sz w:val="32"/>
          <w:szCs w:val="32"/>
        </w:rPr>
        <w:t>2025</w:t>
      </w:r>
      <w:r>
        <w:rPr>
          <w:rFonts w:ascii="仿宋" w:eastAsia="仿宋" w:hAnsi="仿宋" w:cs="仿宋" w:hint="eastAsia"/>
          <w:bCs/>
          <w:sz w:val="32"/>
          <w:szCs w:val="32"/>
        </w:rPr>
        <w:t>年全市新增年供水能力达到</w:t>
      </w:r>
      <w:r>
        <w:rPr>
          <w:rFonts w:ascii="仿宋" w:eastAsia="仿宋" w:hAnsi="仿宋" w:cs="仿宋" w:hint="eastAsia"/>
          <w:bCs/>
          <w:sz w:val="32"/>
          <w:szCs w:val="32"/>
        </w:rPr>
        <w:t>0.5</w:t>
      </w:r>
      <w:r>
        <w:rPr>
          <w:rFonts w:ascii="仿宋" w:eastAsia="仿宋" w:hAnsi="仿宋" w:cs="仿宋" w:hint="eastAsia"/>
          <w:bCs/>
          <w:sz w:val="32"/>
          <w:szCs w:val="32"/>
        </w:rPr>
        <w:t>～</w:t>
      </w:r>
      <w:r>
        <w:rPr>
          <w:rFonts w:ascii="仿宋" w:eastAsia="仿宋" w:hAnsi="仿宋" w:cs="仿宋" w:hint="eastAsia"/>
          <w:bCs/>
          <w:sz w:val="32"/>
          <w:szCs w:val="32"/>
        </w:rPr>
        <w:t>1</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。预计至规划水平年</w:t>
      </w:r>
      <w:r>
        <w:rPr>
          <w:rFonts w:ascii="仿宋" w:eastAsia="仿宋" w:hAnsi="仿宋" w:cs="仿宋" w:hint="eastAsia"/>
          <w:bCs/>
          <w:sz w:val="32"/>
          <w:szCs w:val="32"/>
        </w:rPr>
        <w:t>2025</w:t>
      </w:r>
      <w:r>
        <w:rPr>
          <w:rFonts w:ascii="仿宋" w:eastAsia="仿宋" w:hAnsi="仿宋" w:cs="仿宋" w:hint="eastAsia"/>
          <w:bCs/>
          <w:sz w:val="32"/>
          <w:szCs w:val="32"/>
        </w:rPr>
        <w:t>年，全市供水总能力将达到</w:t>
      </w:r>
      <w:r>
        <w:rPr>
          <w:rFonts w:ascii="仿宋" w:eastAsia="仿宋" w:hAnsi="仿宋" w:cs="仿宋" w:hint="eastAsia"/>
          <w:bCs/>
          <w:sz w:val="32"/>
          <w:szCs w:val="32"/>
        </w:rPr>
        <w:t>27.51</w:t>
      </w:r>
      <w:r>
        <w:rPr>
          <w:rFonts w:ascii="仿宋" w:eastAsia="仿宋" w:hAnsi="仿宋" w:cs="仿宋" w:hint="eastAsia"/>
          <w:bCs/>
          <w:sz w:val="32"/>
          <w:szCs w:val="32"/>
        </w:rPr>
        <w:t>～</w:t>
      </w:r>
      <w:r>
        <w:rPr>
          <w:rFonts w:ascii="仿宋" w:eastAsia="仿宋" w:hAnsi="仿宋" w:cs="仿宋" w:hint="eastAsia"/>
          <w:bCs/>
          <w:sz w:val="32"/>
          <w:szCs w:val="32"/>
        </w:rPr>
        <w:t>28.01</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w:t>
      </w:r>
    </w:p>
    <w:p w:rsidR="00E15C48" w:rsidRDefault="00844660" w:rsidP="00DA33B3">
      <w:pPr>
        <w:adjustRightInd w:val="0"/>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2.2.4</w:t>
      </w:r>
      <w:r>
        <w:rPr>
          <w:rFonts w:ascii="仿宋" w:eastAsia="仿宋" w:hAnsi="仿宋" w:cs="仿宋" w:hint="eastAsia"/>
          <w:b/>
          <w:sz w:val="32"/>
          <w:szCs w:val="32"/>
        </w:rPr>
        <w:t>水资源供需平衡分析</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根据水资源需求和供水能力分析，</w:t>
      </w:r>
      <w:r>
        <w:rPr>
          <w:rFonts w:ascii="仿宋" w:eastAsia="仿宋" w:hAnsi="仿宋" w:cs="仿宋" w:hint="eastAsia"/>
          <w:bCs/>
          <w:sz w:val="32"/>
          <w:szCs w:val="32"/>
        </w:rPr>
        <w:t>2025</w:t>
      </w:r>
      <w:r>
        <w:rPr>
          <w:rFonts w:ascii="仿宋" w:eastAsia="仿宋" w:hAnsi="仿宋" w:cs="仿宋" w:hint="eastAsia"/>
          <w:bCs/>
          <w:sz w:val="32"/>
          <w:szCs w:val="32"/>
        </w:rPr>
        <w:t>年一般情况下全市需水量为</w:t>
      </w:r>
      <w:r>
        <w:rPr>
          <w:rFonts w:ascii="仿宋" w:eastAsia="仿宋" w:hAnsi="仿宋" w:cs="仿宋" w:hint="eastAsia"/>
          <w:bCs/>
          <w:sz w:val="32"/>
          <w:szCs w:val="32"/>
        </w:rPr>
        <w:t>23.43</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；落实相关节水措施后，至</w:t>
      </w:r>
      <w:r>
        <w:rPr>
          <w:rFonts w:ascii="仿宋" w:eastAsia="仿宋" w:hAnsi="仿宋" w:cs="仿宋" w:hint="eastAsia"/>
          <w:bCs/>
          <w:sz w:val="32"/>
          <w:szCs w:val="32"/>
        </w:rPr>
        <w:t>2025</w:t>
      </w:r>
      <w:r>
        <w:rPr>
          <w:rFonts w:ascii="仿宋" w:eastAsia="仿宋" w:hAnsi="仿宋" w:cs="仿宋" w:hint="eastAsia"/>
          <w:bCs/>
          <w:sz w:val="32"/>
          <w:szCs w:val="32"/>
        </w:rPr>
        <w:t>年</w:t>
      </w:r>
      <w:r>
        <w:rPr>
          <w:rFonts w:ascii="仿宋" w:eastAsia="仿宋" w:hAnsi="仿宋" w:cs="仿宋" w:hint="eastAsia"/>
          <w:bCs/>
          <w:sz w:val="32"/>
          <w:szCs w:val="32"/>
        </w:rPr>
        <w:t>全市总需水量为</w:t>
      </w:r>
      <w:r>
        <w:rPr>
          <w:rFonts w:ascii="仿宋" w:eastAsia="仿宋" w:hAnsi="仿宋" w:cs="仿宋" w:hint="eastAsia"/>
          <w:bCs/>
          <w:sz w:val="32"/>
          <w:szCs w:val="32"/>
        </w:rPr>
        <w:t>21.</w:t>
      </w:r>
      <w:r>
        <w:rPr>
          <w:rFonts w:ascii="仿宋" w:eastAsia="仿宋" w:hAnsi="仿宋" w:cs="仿宋" w:hint="eastAsia"/>
          <w:bCs/>
          <w:sz w:val="32"/>
          <w:szCs w:val="32"/>
        </w:rPr>
        <w:t>87</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，全市供水总能力将达到</w:t>
      </w:r>
      <w:r>
        <w:rPr>
          <w:rFonts w:ascii="仿宋" w:eastAsia="仿宋" w:hAnsi="仿宋" w:cs="仿宋" w:hint="eastAsia"/>
          <w:bCs/>
          <w:sz w:val="32"/>
          <w:szCs w:val="32"/>
        </w:rPr>
        <w:t>27.51</w:t>
      </w:r>
      <w:r>
        <w:rPr>
          <w:rFonts w:ascii="仿宋" w:eastAsia="仿宋" w:hAnsi="仿宋" w:cs="仿宋" w:hint="eastAsia"/>
          <w:bCs/>
          <w:sz w:val="32"/>
          <w:szCs w:val="32"/>
        </w:rPr>
        <w:t>～</w:t>
      </w:r>
      <w:r>
        <w:rPr>
          <w:rFonts w:ascii="仿宋" w:eastAsia="仿宋" w:hAnsi="仿宋" w:cs="仿宋" w:hint="eastAsia"/>
          <w:bCs/>
          <w:sz w:val="32"/>
          <w:szCs w:val="32"/>
        </w:rPr>
        <w:t>28.01</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，供水能力能够满足全市水资源需求。通过节水型社会建设，进一步将</w:t>
      </w:r>
      <w:r>
        <w:rPr>
          <w:rFonts w:ascii="仿宋" w:eastAsia="仿宋" w:hAnsi="仿宋" w:cs="仿宋" w:hint="eastAsia"/>
          <w:bCs/>
          <w:sz w:val="32"/>
          <w:szCs w:val="32"/>
        </w:rPr>
        <w:t>2025</w:t>
      </w:r>
      <w:r>
        <w:rPr>
          <w:rFonts w:ascii="仿宋" w:eastAsia="仿宋" w:hAnsi="仿宋" w:cs="仿宋" w:hint="eastAsia"/>
          <w:bCs/>
          <w:sz w:val="32"/>
          <w:szCs w:val="32"/>
        </w:rPr>
        <w:t>年全市用水总量控制在国家规定范围以内，既能满足最严格的水资源管理要求，又可满足全市经济社会发展的需求。</w:t>
      </w:r>
    </w:p>
    <w:p w:rsidR="00E15C48" w:rsidRDefault="00844660" w:rsidP="00DA33B3">
      <w:pPr>
        <w:adjustRightInd w:val="0"/>
        <w:spacing w:line="600" w:lineRule="exact"/>
        <w:ind w:firstLineChars="200" w:firstLine="643"/>
        <w:rPr>
          <w:rFonts w:ascii="仿宋" w:eastAsia="仿宋" w:hAnsi="仿宋" w:cs="仿宋"/>
          <w:b/>
          <w:sz w:val="32"/>
          <w:szCs w:val="32"/>
        </w:rPr>
      </w:pPr>
      <w:bookmarkStart w:id="13" w:name="_Toc82202014"/>
      <w:r>
        <w:rPr>
          <w:rFonts w:ascii="仿宋" w:eastAsia="仿宋" w:hAnsi="仿宋" w:cs="仿宋" w:hint="eastAsia"/>
          <w:b/>
          <w:sz w:val="32"/>
          <w:szCs w:val="32"/>
        </w:rPr>
        <w:lastRenderedPageBreak/>
        <w:t>2.3</w:t>
      </w:r>
      <w:r>
        <w:rPr>
          <w:rFonts w:ascii="仿宋" w:eastAsia="仿宋" w:hAnsi="仿宋" w:cs="仿宋" w:hint="eastAsia"/>
          <w:b/>
          <w:sz w:val="32"/>
          <w:szCs w:val="32"/>
        </w:rPr>
        <w:t>规划节水量分析</w:t>
      </w:r>
      <w:bookmarkEnd w:id="13"/>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规划节水量是以规划水平年各部门和各行业（或作物）通过综合节水措施所达到的节水目标指标为参照标准，分析计算现状年（</w:t>
      </w:r>
      <w:r>
        <w:rPr>
          <w:rFonts w:ascii="仿宋" w:eastAsia="仿宋" w:hAnsi="仿宋" w:cs="仿宋" w:hint="eastAsia"/>
          <w:bCs/>
          <w:sz w:val="32"/>
          <w:szCs w:val="32"/>
        </w:rPr>
        <w:t>2020</w:t>
      </w:r>
      <w:r>
        <w:rPr>
          <w:rFonts w:ascii="仿宋" w:eastAsia="仿宋" w:hAnsi="仿宋" w:cs="仿宋" w:hint="eastAsia"/>
          <w:bCs/>
          <w:sz w:val="32"/>
          <w:szCs w:val="32"/>
        </w:rPr>
        <w:t>年）用水水平与规划水平年（</w:t>
      </w:r>
      <w:r>
        <w:rPr>
          <w:rFonts w:ascii="仿宋" w:eastAsia="仿宋" w:hAnsi="仿宋" w:cs="仿宋" w:hint="eastAsia"/>
          <w:bCs/>
          <w:sz w:val="32"/>
          <w:szCs w:val="32"/>
        </w:rPr>
        <w:t>2025</w:t>
      </w:r>
      <w:r>
        <w:rPr>
          <w:rFonts w:ascii="仿宋" w:eastAsia="仿宋" w:hAnsi="仿宋" w:cs="仿宋" w:hint="eastAsia"/>
          <w:bCs/>
          <w:sz w:val="32"/>
          <w:szCs w:val="32"/>
        </w:rPr>
        <w:t>年）节水目标指标的差值，并根据现状年（</w:t>
      </w:r>
      <w:r>
        <w:rPr>
          <w:rFonts w:ascii="仿宋" w:eastAsia="仿宋" w:hAnsi="仿宋" w:cs="仿宋" w:hint="eastAsia"/>
          <w:bCs/>
          <w:sz w:val="32"/>
          <w:szCs w:val="32"/>
        </w:rPr>
        <w:t>2020</w:t>
      </w:r>
      <w:r>
        <w:rPr>
          <w:rFonts w:ascii="仿宋" w:eastAsia="仿宋" w:hAnsi="仿宋" w:cs="仿宋" w:hint="eastAsia"/>
          <w:bCs/>
          <w:sz w:val="32"/>
          <w:szCs w:val="32"/>
        </w:rPr>
        <w:t>年）经济发展的实物量指标，估算通过各</w:t>
      </w:r>
      <w:r>
        <w:rPr>
          <w:rFonts w:ascii="仿宋" w:eastAsia="仿宋" w:hAnsi="仿宋" w:cs="仿宋" w:hint="eastAsia"/>
          <w:bCs/>
          <w:sz w:val="32"/>
          <w:szCs w:val="32"/>
        </w:rPr>
        <w:t>种节水措施可能达到的节水量。规划节水量主要包括农业、工业和城镇生活节水和和非常规水源利用</w:t>
      </w:r>
      <w:r>
        <w:rPr>
          <w:rFonts w:ascii="仿宋" w:eastAsia="仿宋" w:hAnsi="仿宋" w:cs="仿宋" w:hint="eastAsia"/>
          <w:bCs/>
          <w:sz w:val="32"/>
          <w:szCs w:val="32"/>
        </w:rPr>
        <w:t>4</w:t>
      </w:r>
      <w:r>
        <w:rPr>
          <w:rFonts w:ascii="仿宋" w:eastAsia="仿宋" w:hAnsi="仿宋" w:cs="仿宋" w:hint="eastAsia"/>
          <w:bCs/>
          <w:sz w:val="32"/>
          <w:szCs w:val="32"/>
        </w:rPr>
        <w:t>个方面。</w:t>
      </w:r>
    </w:p>
    <w:p w:rsidR="00E15C48" w:rsidRDefault="00844660" w:rsidP="00DA33B3">
      <w:pPr>
        <w:adjustRightInd w:val="0"/>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w:t>
      </w:r>
      <w:r>
        <w:rPr>
          <w:rFonts w:ascii="仿宋" w:eastAsia="仿宋" w:hAnsi="仿宋" w:cs="仿宋" w:hint="eastAsia"/>
          <w:b/>
          <w:sz w:val="32"/>
          <w:szCs w:val="32"/>
        </w:rPr>
        <w:t>1</w:t>
      </w:r>
      <w:r>
        <w:rPr>
          <w:rFonts w:ascii="仿宋" w:eastAsia="仿宋" w:hAnsi="仿宋" w:cs="仿宋" w:hint="eastAsia"/>
          <w:b/>
          <w:sz w:val="32"/>
          <w:szCs w:val="32"/>
        </w:rPr>
        <w:t>）农业节水分析</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农业节水可采取调整农作物种植结构、改造大中型灌区、扩大节水灌溉面积、提高渠系水利用系数、改进灌溉制度、非常规水源利用等措施。随着农业节水措施的落实、管理水平的提高以及节水农艺高新技术的推广和普及，灌溉水利用系数将逐步提高（由</w:t>
      </w:r>
      <w:r>
        <w:rPr>
          <w:rFonts w:ascii="仿宋" w:eastAsia="仿宋" w:hAnsi="仿宋" w:cs="仿宋" w:hint="eastAsia"/>
          <w:bCs/>
          <w:sz w:val="32"/>
          <w:szCs w:val="32"/>
        </w:rPr>
        <w:t>0.530</w:t>
      </w:r>
      <w:r>
        <w:rPr>
          <w:rFonts w:ascii="仿宋" w:eastAsia="仿宋" w:hAnsi="仿宋" w:cs="仿宋" w:hint="eastAsia"/>
          <w:bCs/>
          <w:sz w:val="32"/>
          <w:szCs w:val="32"/>
        </w:rPr>
        <w:t>提高至</w:t>
      </w:r>
      <w:r>
        <w:rPr>
          <w:rFonts w:ascii="仿宋" w:eastAsia="仿宋" w:hAnsi="仿宋" w:cs="仿宋" w:hint="eastAsia"/>
          <w:bCs/>
          <w:sz w:val="32"/>
          <w:szCs w:val="32"/>
        </w:rPr>
        <w:t>0.5</w:t>
      </w:r>
      <w:r>
        <w:rPr>
          <w:rFonts w:ascii="仿宋" w:eastAsia="仿宋" w:hAnsi="仿宋" w:cs="仿宋" w:hint="eastAsia"/>
          <w:bCs/>
          <w:sz w:val="32"/>
          <w:szCs w:val="32"/>
        </w:rPr>
        <w:t>38</w:t>
      </w:r>
      <w:r>
        <w:rPr>
          <w:rFonts w:ascii="仿宋" w:eastAsia="仿宋" w:hAnsi="仿宋" w:cs="仿宋" w:hint="eastAsia"/>
          <w:bCs/>
          <w:sz w:val="32"/>
          <w:szCs w:val="32"/>
        </w:rPr>
        <w:t>），可有效提高农业用水效率，促进农业节水。</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按照规划灌溉面积情况（</w:t>
      </w:r>
      <w:r>
        <w:rPr>
          <w:rFonts w:ascii="仿宋" w:eastAsia="仿宋" w:hAnsi="仿宋" w:cs="仿宋" w:hint="eastAsia"/>
          <w:bCs/>
          <w:sz w:val="32"/>
          <w:szCs w:val="32"/>
        </w:rPr>
        <w:t>239.49</w:t>
      </w:r>
      <w:r>
        <w:rPr>
          <w:rFonts w:ascii="仿宋" w:eastAsia="仿宋" w:hAnsi="仿宋" w:cs="仿宋" w:hint="eastAsia"/>
          <w:bCs/>
          <w:sz w:val="32"/>
          <w:szCs w:val="32"/>
        </w:rPr>
        <w:t>万亩），选取农田灌溉亩均用水量为代表性指标，测算多年平均水平下的灌溉用水量，得到规划及现状的农田灌溉用水量。取规划水平年与现状水平年灌溉用水量的差值即为农业节水量。经估算，到</w:t>
      </w:r>
      <w:r>
        <w:rPr>
          <w:rFonts w:ascii="仿宋" w:eastAsia="仿宋" w:hAnsi="仿宋" w:cs="仿宋" w:hint="eastAsia"/>
          <w:bCs/>
          <w:sz w:val="32"/>
          <w:szCs w:val="32"/>
        </w:rPr>
        <w:t>2025</w:t>
      </w:r>
      <w:r>
        <w:rPr>
          <w:rFonts w:ascii="仿宋" w:eastAsia="仿宋" w:hAnsi="仿宋" w:cs="仿宋" w:hint="eastAsia"/>
          <w:bCs/>
          <w:sz w:val="32"/>
          <w:szCs w:val="32"/>
        </w:rPr>
        <w:t>年，在多年平均情况下，农业规划节水量约为</w:t>
      </w:r>
      <w:r>
        <w:rPr>
          <w:rFonts w:ascii="仿宋" w:eastAsia="仿宋" w:hAnsi="仿宋" w:cs="仿宋" w:hint="eastAsia"/>
          <w:bCs/>
          <w:sz w:val="32"/>
          <w:szCs w:val="32"/>
        </w:rPr>
        <w:t>0.</w:t>
      </w:r>
      <w:r>
        <w:rPr>
          <w:rFonts w:ascii="仿宋" w:eastAsia="仿宋" w:hAnsi="仿宋" w:cs="仿宋" w:hint="eastAsia"/>
          <w:bCs/>
          <w:sz w:val="32"/>
          <w:szCs w:val="32"/>
        </w:rPr>
        <w:t>18</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w:t>
      </w:r>
    </w:p>
    <w:p w:rsidR="00E15C48" w:rsidRDefault="00844660" w:rsidP="00DA33B3">
      <w:pPr>
        <w:adjustRightInd w:val="0"/>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w:t>
      </w:r>
      <w:r>
        <w:rPr>
          <w:rFonts w:ascii="仿宋" w:eastAsia="仿宋" w:hAnsi="仿宋" w:cs="仿宋" w:hint="eastAsia"/>
          <w:b/>
          <w:sz w:val="32"/>
          <w:szCs w:val="32"/>
        </w:rPr>
        <w:t>2</w:t>
      </w:r>
      <w:r>
        <w:rPr>
          <w:rFonts w:ascii="仿宋" w:eastAsia="仿宋" w:hAnsi="仿宋" w:cs="仿宋" w:hint="eastAsia"/>
          <w:b/>
          <w:sz w:val="32"/>
          <w:szCs w:val="32"/>
        </w:rPr>
        <w:t>）工业节水分析</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按照规划水平年的工业增加值情况（</w:t>
      </w:r>
      <w:r>
        <w:rPr>
          <w:rFonts w:ascii="仿宋" w:eastAsia="仿宋" w:hAnsi="仿宋" w:cs="仿宋" w:hint="eastAsia"/>
          <w:bCs/>
          <w:sz w:val="32"/>
          <w:szCs w:val="32"/>
        </w:rPr>
        <w:t>1575.5</w:t>
      </w:r>
      <w:r>
        <w:rPr>
          <w:rFonts w:ascii="仿宋" w:eastAsia="仿宋" w:hAnsi="仿宋" w:cs="仿宋" w:hint="eastAsia"/>
          <w:bCs/>
          <w:sz w:val="32"/>
          <w:szCs w:val="32"/>
        </w:rPr>
        <w:t>亿元），选</w:t>
      </w:r>
      <w:r>
        <w:rPr>
          <w:rFonts w:ascii="仿宋" w:eastAsia="仿宋" w:hAnsi="仿宋" w:cs="仿宋" w:hint="eastAsia"/>
          <w:bCs/>
          <w:sz w:val="32"/>
          <w:szCs w:val="32"/>
        </w:rPr>
        <w:lastRenderedPageBreak/>
        <w:t>取万元工业增加值用水量为代表性指标，测算工业用水量，得到规划及现状的工业用水量。取规划水平年与现状水平年工业用水量的差值即为工业节水量。经估算，到</w:t>
      </w:r>
      <w:r>
        <w:rPr>
          <w:rFonts w:ascii="仿宋" w:eastAsia="仿宋" w:hAnsi="仿宋" w:cs="仿宋" w:hint="eastAsia"/>
          <w:bCs/>
          <w:sz w:val="32"/>
          <w:szCs w:val="32"/>
        </w:rPr>
        <w:t>2025</w:t>
      </w:r>
      <w:r>
        <w:rPr>
          <w:rFonts w:ascii="仿宋" w:eastAsia="仿宋" w:hAnsi="仿宋" w:cs="仿宋" w:hint="eastAsia"/>
          <w:bCs/>
          <w:sz w:val="32"/>
          <w:szCs w:val="32"/>
        </w:rPr>
        <w:t>年，工业规</w:t>
      </w:r>
      <w:r>
        <w:rPr>
          <w:rFonts w:ascii="仿宋" w:eastAsia="仿宋" w:hAnsi="仿宋" w:cs="仿宋" w:hint="eastAsia"/>
          <w:bCs/>
          <w:sz w:val="32"/>
          <w:szCs w:val="32"/>
        </w:rPr>
        <w:t>划节水量约为</w:t>
      </w:r>
      <w:r>
        <w:rPr>
          <w:rFonts w:ascii="仿宋" w:eastAsia="仿宋" w:hAnsi="仿宋" w:cs="仿宋" w:hint="eastAsia"/>
          <w:bCs/>
          <w:sz w:val="32"/>
          <w:szCs w:val="32"/>
        </w:rPr>
        <w:t>1.2</w:t>
      </w:r>
      <w:r>
        <w:rPr>
          <w:rFonts w:ascii="仿宋" w:eastAsia="仿宋" w:hAnsi="仿宋" w:cs="仿宋" w:hint="eastAsia"/>
          <w:bCs/>
          <w:sz w:val="32"/>
          <w:szCs w:val="32"/>
        </w:rPr>
        <w:t>9</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w:t>
      </w:r>
    </w:p>
    <w:p w:rsidR="00E15C48" w:rsidRDefault="00844660" w:rsidP="00DA33B3">
      <w:pPr>
        <w:adjustRightInd w:val="0"/>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w:t>
      </w:r>
      <w:r>
        <w:rPr>
          <w:rFonts w:ascii="仿宋" w:eastAsia="仿宋" w:hAnsi="仿宋" w:cs="仿宋" w:hint="eastAsia"/>
          <w:b/>
          <w:sz w:val="32"/>
          <w:szCs w:val="32"/>
        </w:rPr>
        <w:t>3</w:t>
      </w:r>
      <w:r>
        <w:rPr>
          <w:rFonts w:ascii="仿宋" w:eastAsia="仿宋" w:hAnsi="仿宋" w:cs="仿宋" w:hint="eastAsia"/>
          <w:b/>
          <w:sz w:val="32"/>
          <w:szCs w:val="32"/>
        </w:rPr>
        <w:t>）城镇生活节水分析</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城镇生活节水主要采取减少管网漏损率（由</w:t>
      </w:r>
      <w:r>
        <w:rPr>
          <w:rFonts w:ascii="仿宋" w:eastAsia="仿宋" w:hAnsi="仿宋" w:cs="仿宋" w:hint="eastAsia"/>
          <w:bCs/>
          <w:sz w:val="32"/>
          <w:szCs w:val="32"/>
        </w:rPr>
        <w:t>10%</w:t>
      </w:r>
      <w:r>
        <w:rPr>
          <w:rFonts w:ascii="仿宋" w:eastAsia="仿宋" w:hAnsi="仿宋" w:cs="仿宋" w:hint="eastAsia"/>
          <w:bCs/>
          <w:sz w:val="32"/>
          <w:szCs w:val="32"/>
        </w:rPr>
        <w:t>减少到</w:t>
      </w:r>
      <w:r>
        <w:rPr>
          <w:rFonts w:ascii="仿宋" w:eastAsia="仿宋" w:hAnsi="仿宋" w:cs="仿宋" w:hint="eastAsia"/>
          <w:bCs/>
          <w:sz w:val="32"/>
          <w:szCs w:val="32"/>
        </w:rPr>
        <w:t>9%</w:t>
      </w:r>
      <w:r>
        <w:rPr>
          <w:rFonts w:ascii="仿宋" w:eastAsia="仿宋" w:hAnsi="仿宋" w:cs="仿宋" w:hint="eastAsia"/>
          <w:bCs/>
          <w:sz w:val="32"/>
          <w:szCs w:val="32"/>
        </w:rPr>
        <w:t>）和提高节水器具普及率等措施。按照规划水平年的城镇人口和农村人口情况（城镇</w:t>
      </w:r>
      <w:r>
        <w:rPr>
          <w:rFonts w:ascii="仿宋" w:eastAsia="仿宋" w:hAnsi="仿宋" w:cs="仿宋" w:hint="eastAsia"/>
          <w:bCs/>
          <w:sz w:val="32"/>
          <w:szCs w:val="32"/>
        </w:rPr>
        <w:t>302.60</w:t>
      </w:r>
      <w:r>
        <w:rPr>
          <w:rFonts w:ascii="仿宋" w:eastAsia="仿宋" w:hAnsi="仿宋" w:cs="仿宋" w:hint="eastAsia"/>
          <w:bCs/>
          <w:sz w:val="32"/>
          <w:szCs w:val="32"/>
        </w:rPr>
        <w:t>万人，农村</w:t>
      </w:r>
      <w:r>
        <w:rPr>
          <w:rFonts w:ascii="仿宋" w:eastAsia="仿宋" w:hAnsi="仿宋" w:cs="仿宋" w:hint="eastAsia"/>
          <w:bCs/>
          <w:sz w:val="32"/>
          <w:szCs w:val="32"/>
        </w:rPr>
        <w:t>170.22</w:t>
      </w:r>
      <w:r>
        <w:rPr>
          <w:rFonts w:ascii="仿宋" w:eastAsia="仿宋" w:hAnsi="仿宋" w:cs="仿宋" w:hint="eastAsia"/>
          <w:bCs/>
          <w:sz w:val="32"/>
          <w:szCs w:val="32"/>
        </w:rPr>
        <w:t>万人），选取城镇居民人均综合生活用水量为代表性指标，测算城镇生活用水量，得到规划及现状的城镇生活用水量。取规划水平年与现状水平年城镇生活用水量的差值即为城镇生活节水量。经估算，到</w:t>
      </w:r>
      <w:r>
        <w:rPr>
          <w:rFonts w:ascii="仿宋" w:eastAsia="仿宋" w:hAnsi="仿宋" w:cs="仿宋" w:hint="eastAsia"/>
          <w:bCs/>
          <w:sz w:val="32"/>
          <w:szCs w:val="32"/>
        </w:rPr>
        <w:t>2025</w:t>
      </w:r>
      <w:r>
        <w:rPr>
          <w:rFonts w:ascii="仿宋" w:eastAsia="仿宋" w:hAnsi="仿宋" w:cs="仿宋" w:hint="eastAsia"/>
          <w:bCs/>
          <w:sz w:val="32"/>
          <w:szCs w:val="32"/>
        </w:rPr>
        <w:t>年，全市城镇生活规划节水量约为</w:t>
      </w:r>
      <w:r>
        <w:rPr>
          <w:rFonts w:ascii="仿宋" w:eastAsia="仿宋" w:hAnsi="仿宋" w:cs="仿宋" w:hint="eastAsia"/>
          <w:bCs/>
          <w:sz w:val="32"/>
          <w:szCs w:val="32"/>
        </w:rPr>
        <w:t>0.09</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w:t>
      </w:r>
    </w:p>
    <w:p w:rsidR="00E15C48" w:rsidRDefault="00844660" w:rsidP="00DA33B3">
      <w:pPr>
        <w:adjustRightInd w:val="0"/>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w:t>
      </w:r>
      <w:r>
        <w:rPr>
          <w:rFonts w:ascii="仿宋" w:eastAsia="仿宋" w:hAnsi="仿宋" w:cs="仿宋" w:hint="eastAsia"/>
          <w:b/>
          <w:sz w:val="32"/>
          <w:szCs w:val="32"/>
        </w:rPr>
        <w:t>4</w:t>
      </w:r>
      <w:r>
        <w:rPr>
          <w:rFonts w:ascii="仿宋" w:eastAsia="仿宋" w:hAnsi="仿宋" w:cs="仿宋" w:hint="eastAsia"/>
          <w:b/>
          <w:sz w:val="32"/>
          <w:szCs w:val="32"/>
        </w:rPr>
        <w:t>）非常规水源利用</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根据《九江市水资源公报（</w:t>
      </w:r>
      <w:r>
        <w:rPr>
          <w:rFonts w:ascii="仿宋" w:eastAsia="仿宋" w:hAnsi="仿宋" w:cs="仿宋" w:hint="eastAsia"/>
          <w:bCs/>
          <w:sz w:val="32"/>
          <w:szCs w:val="32"/>
        </w:rPr>
        <w:t>2020</w:t>
      </w:r>
      <w:r>
        <w:rPr>
          <w:rFonts w:ascii="仿宋" w:eastAsia="仿宋" w:hAnsi="仿宋" w:cs="仿宋" w:hint="eastAsia"/>
          <w:bCs/>
          <w:sz w:val="32"/>
          <w:szCs w:val="32"/>
        </w:rPr>
        <w:t>）》，</w:t>
      </w:r>
      <w:r>
        <w:rPr>
          <w:rFonts w:ascii="仿宋" w:eastAsia="仿宋" w:hAnsi="仿宋" w:cs="仿宋" w:hint="eastAsia"/>
          <w:bCs/>
          <w:sz w:val="32"/>
          <w:szCs w:val="32"/>
        </w:rPr>
        <w:t>2</w:t>
      </w:r>
      <w:r>
        <w:rPr>
          <w:rFonts w:ascii="仿宋" w:eastAsia="仿宋" w:hAnsi="仿宋" w:cs="仿宋" w:hint="eastAsia"/>
          <w:bCs/>
          <w:sz w:val="32"/>
          <w:szCs w:val="32"/>
        </w:rPr>
        <w:t>020</w:t>
      </w:r>
      <w:r>
        <w:rPr>
          <w:rFonts w:ascii="仿宋" w:eastAsia="仿宋" w:hAnsi="仿宋" w:cs="仿宋" w:hint="eastAsia"/>
          <w:bCs/>
          <w:sz w:val="32"/>
          <w:szCs w:val="32"/>
        </w:rPr>
        <w:t>年全市非常规水源利用量为</w:t>
      </w:r>
      <w:r>
        <w:rPr>
          <w:rFonts w:ascii="仿宋" w:eastAsia="仿宋" w:hAnsi="仿宋" w:cs="仿宋" w:hint="eastAsia"/>
          <w:bCs/>
          <w:sz w:val="32"/>
          <w:szCs w:val="32"/>
        </w:rPr>
        <w:t>0.06</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。规划“十四五”期间，非常规水源利用量每年力争达到</w:t>
      </w:r>
      <w:r>
        <w:rPr>
          <w:rFonts w:ascii="仿宋" w:eastAsia="仿宋" w:hAnsi="仿宋" w:cs="仿宋" w:hint="eastAsia"/>
          <w:bCs/>
          <w:sz w:val="32"/>
          <w:szCs w:val="32"/>
        </w:rPr>
        <w:t>0.06</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以上。</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考虑非常规水源</w:t>
      </w:r>
      <w:r>
        <w:rPr>
          <w:rFonts w:ascii="仿宋" w:eastAsia="仿宋" w:hAnsi="仿宋" w:cs="仿宋" w:hint="eastAsia"/>
          <w:bCs/>
          <w:sz w:val="32"/>
          <w:szCs w:val="32"/>
        </w:rPr>
        <w:t>0.18</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利用于农业，</w:t>
      </w:r>
      <w:r>
        <w:rPr>
          <w:rFonts w:ascii="仿宋" w:eastAsia="仿宋" w:hAnsi="仿宋" w:cs="仿宋" w:hint="eastAsia"/>
          <w:bCs/>
          <w:sz w:val="32"/>
          <w:szCs w:val="32"/>
        </w:rPr>
        <w:t>2025</w:t>
      </w:r>
      <w:r>
        <w:rPr>
          <w:rFonts w:ascii="仿宋" w:eastAsia="仿宋" w:hAnsi="仿宋" w:cs="仿宋" w:hint="eastAsia"/>
          <w:bCs/>
          <w:sz w:val="32"/>
          <w:szCs w:val="32"/>
        </w:rPr>
        <w:t>年常规水源农业总需水量为</w:t>
      </w:r>
      <w:r>
        <w:rPr>
          <w:rFonts w:ascii="仿宋" w:eastAsia="仿宋" w:hAnsi="仿宋" w:cs="仿宋" w:hint="eastAsia"/>
          <w:bCs/>
          <w:sz w:val="32"/>
          <w:szCs w:val="32"/>
        </w:rPr>
        <w:t>11.81</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预计至</w:t>
      </w:r>
      <w:r>
        <w:rPr>
          <w:rFonts w:ascii="仿宋" w:eastAsia="仿宋" w:hAnsi="仿宋" w:cs="仿宋" w:hint="eastAsia"/>
          <w:bCs/>
          <w:sz w:val="32"/>
          <w:szCs w:val="32"/>
        </w:rPr>
        <w:t>2025</w:t>
      </w:r>
      <w:r>
        <w:rPr>
          <w:rFonts w:ascii="仿宋" w:eastAsia="仿宋" w:hAnsi="仿宋" w:cs="仿宋" w:hint="eastAsia"/>
          <w:bCs/>
          <w:sz w:val="32"/>
          <w:szCs w:val="32"/>
        </w:rPr>
        <w:t>年全市生态环境需水量取</w:t>
      </w:r>
      <w:r>
        <w:rPr>
          <w:rFonts w:ascii="仿宋" w:eastAsia="仿宋" w:hAnsi="仿宋" w:cs="仿宋" w:hint="eastAsia"/>
          <w:bCs/>
          <w:sz w:val="32"/>
          <w:szCs w:val="32"/>
        </w:rPr>
        <w:t>0.20</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，考虑非常规水源</w:t>
      </w:r>
      <w:r>
        <w:rPr>
          <w:rFonts w:ascii="仿宋" w:eastAsia="仿宋" w:hAnsi="仿宋" w:cs="仿宋" w:hint="eastAsia"/>
          <w:bCs/>
          <w:sz w:val="32"/>
          <w:szCs w:val="32"/>
        </w:rPr>
        <w:t>0.</w:t>
      </w:r>
      <w:r>
        <w:rPr>
          <w:rFonts w:ascii="仿宋" w:eastAsia="仿宋" w:hAnsi="仿宋" w:cs="仿宋" w:hint="eastAsia"/>
          <w:bCs/>
          <w:sz w:val="32"/>
          <w:szCs w:val="32"/>
        </w:rPr>
        <w:t>07</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替代生态环境常规水源。</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非常规水源利用量总计为</w:t>
      </w:r>
      <w:r>
        <w:rPr>
          <w:rFonts w:ascii="仿宋" w:eastAsia="仿宋" w:hAnsi="仿宋" w:cs="仿宋" w:hint="eastAsia"/>
          <w:bCs/>
          <w:sz w:val="32"/>
          <w:szCs w:val="32"/>
        </w:rPr>
        <w:t>0.25</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综上，到</w:t>
      </w:r>
      <w:r>
        <w:rPr>
          <w:rFonts w:ascii="仿宋" w:eastAsia="仿宋" w:hAnsi="仿宋" w:cs="仿宋" w:hint="eastAsia"/>
          <w:bCs/>
          <w:sz w:val="32"/>
          <w:szCs w:val="32"/>
        </w:rPr>
        <w:t>2025</w:t>
      </w:r>
      <w:r>
        <w:rPr>
          <w:rFonts w:ascii="仿宋" w:eastAsia="仿宋" w:hAnsi="仿宋" w:cs="仿宋" w:hint="eastAsia"/>
          <w:bCs/>
          <w:sz w:val="32"/>
          <w:szCs w:val="32"/>
        </w:rPr>
        <w:t>年，全市非常规水源规划利用量将达</w:t>
      </w:r>
      <w:r>
        <w:rPr>
          <w:rFonts w:ascii="仿宋" w:eastAsia="仿宋" w:hAnsi="仿宋" w:cs="仿宋" w:hint="eastAsia"/>
          <w:bCs/>
          <w:sz w:val="32"/>
          <w:szCs w:val="32"/>
        </w:rPr>
        <w:t>0.25</w:t>
      </w:r>
      <w:r>
        <w:rPr>
          <w:rFonts w:ascii="仿宋" w:eastAsia="仿宋" w:hAnsi="仿宋" w:cs="仿宋" w:hint="eastAsia"/>
          <w:bCs/>
          <w:sz w:val="32"/>
          <w:szCs w:val="32"/>
        </w:rPr>
        <w:lastRenderedPageBreak/>
        <w:t>亿</w:t>
      </w:r>
      <w:r>
        <w:rPr>
          <w:rFonts w:ascii="仿宋" w:eastAsia="仿宋" w:hAnsi="仿宋" w:cs="仿宋" w:hint="eastAsia"/>
          <w:bCs/>
          <w:sz w:val="32"/>
          <w:szCs w:val="32"/>
        </w:rPr>
        <w:t>m3</w:t>
      </w:r>
      <w:r>
        <w:rPr>
          <w:rFonts w:ascii="仿宋" w:eastAsia="仿宋" w:hAnsi="仿宋" w:cs="仿宋" w:hint="eastAsia"/>
          <w:bCs/>
          <w:sz w:val="32"/>
          <w:szCs w:val="32"/>
        </w:rPr>
        <w:t>；全市规划年节水量可达到</w:t>
      </w:r>
      <w:r>
        <w:rPr>
          <w:rFonts w:ascii="仿宋" w:eastAsia="仿宋" w:hAnsi="仿宋" w:cs="仿宋" w:hint="eastAsia"/>
          <w:bCs/>
          <w:sz w:val="32"/>
          <w:szCs w:val="32"/>
        </w:rPr>
        <w:t>1.</w:t>
      </w:r>
      <w:r>
        <w:rPr>
          <w:rFonts w:ascii="仿宋" w:eastAsia="仿宋" w:hAnsi="仿宋" w:cs="仿宋" w:hint="eastAsia"/>
          <w:bCs/>
          <w:sz w:val="32"/>
          <w:szCs w:val="32"/>
        </w:rPr>
        <w:t>56</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，其中：农业规划年节水量</w:t>
      </w:r>
      <w:r>
        <w:rPr>
          <w:rFonts w:ascii="仿宋" w:eastAsia="仿宋" w:hAnsi="仿宋" w:cs="仿宋" w:hint="eastAsia"/>
          <w:bCs/>
          <w:sz w:val="32"/>
          <w:szCs w:val="32"/>
        </w:rPr>
        <w:t>0.</w:t>
      </w:r>
      <w:r>
        <w:rPr>
          <w:rFonts w:ascii="仿宋" w:eastAsia="仿宋" w:hAnsi="仿宋" w:cs="仿宋" w:hint="eastAsia"/>
          <w:bCs/>
          <w:sz w:val="32"/>
          <w:szCs w:val="32"/>
        </w:rPr>
        <w:t>18</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、工业规划年节水量</w:t>
      </w:r>
      <w:r>
        <w:rPr>
          <w:rFonts w:ascii="仿宋" w:eastAsia="仿宋" w:hAnsi="仿宋" w:cs="仿宋" w:hint="eastAsia"/>
          <w:bCs/>
          <w:sz w:val="32"/>
          <w:szCs w:val="32"/>
        </w:rPr>
        <w:t>1.2</w:t>
      </w:r>
      <w:r>
        <w:rPr>
          <w:rFonts w:ascii="仿宋" w:eastAsia="仿宋" w:hAnsi="仿宋" w:cs="仿宋" w:hint="eastAsia"/>
          <w:bCs/>
          <w:sz w:val="32"/>
          <w:szCs w:val="32"/>
        </w:rPr>
        <w:t>9</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、城镇生活规划年节水量</w:t>
      </w:r>
      <w:r>
        <w:rPr>
          <w:rFonts w:ascii="仿宋" w:eastAsia="仿宋" w:hAnsi="仿宋" w:cs="仿宋" w:hint="eastAsia"/>
          <w:bCs/>
          <w:sz w:val="32"/>
          <w:szCs w:val="32"/>
        </w:rPr>
        <w:t>0.09</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w:t>
      </w:r>
    </w:p>
    <w:p w:rsidR="00E15C48" w:rsidRDefault="00E15C48">
      <w:pPr>
        <w:adjustRightInd w:val="0"/>
        <w:spacing w:line="600" w:lineRule="exact"/>
        <w:ind w:firstLineChars="200" w:firstLine="640"/>
        <w:rPr>
          <w:rFonts w:ascii="仿宋" w:eastAsia="仿宋" w:hAnsi="仿宋" w:cs="仿宋"/>
          <w:bCs/>
          <w:sz w:val="32"/>
          <w:szCs w:val="32"/>
        </w:rPr>
      </w:pPr>
    </w:p>
    <w:p w:rsidR="00E15C48" w:rsidRDefault="00844660">
      <w:pPr>
        <w:adjustRightInd w:val="0"/>
        <w:spacing w:line="600" w:lineRule="exact"/>
        <w:jc w:val="center"/>
        <w:rPr>
          <w:rFonts w:ascii="仿宋" w:eastAsia="仿宋" w:hAnsi="仿宋" w:cs="仿宋"/>
          <w:b/>
          <w:sz w:val="32"/>
          <w:szCs w:val="32"/>
        </w:rPr>
      </w:pPr>
      <w:r>
        <w:rPr>
          <w:rFonts w:ascii="仿宋" w:eastAsia="仿宋" w:hAnsi="仿宋" w:cs="仿宋" w:hint="eastAsia"/>
          <w:b/>
          <w:sz w:val="32"/>
          <w:szCs w:val="32"/>
        </w:rPr>
        <w:t>表</w:t>
      </w:r>
      <w:r>
        <w:rPr>
          <w:rFonts w:ascii="仿宋" w:eastAsia="仿宋" w:hAnsi="仿宋" w:cs="仿宋" w:hint="eastAsia"/>
          <w:b/>
          <w:sz w:val="32"/>
          <w:szCs w:val="32"/>
        </w:rPr>
        <w:t>2.8</w:t>
      </w:r>
      <w:r>
        <w:rPr>
          <w:rFonts w:ascii="仿宋" w:eastAsia="仿宋" w:hAnsi="仿宋" w:cs="仿宋" w:hint="eastAsia"/>
          <w:b/>
          <w:sz w:val="32"/>
          <w:szCs w:val="32"/>
        </w:rPr>
        <w:t>九江市“十四五”节水型建设规划</w:t>
      </w:r>
    </w:p>
    <w:p w:rsidR="00E15C48" w:rsidRDefault="00844660">
      <w:pPr>
        <w:adjustRightInd w:val="0"/>
        <w:spacing w:line="600" w:lineRule="exact"/>
        <w:jc w:val="center"/>
        <w:rPr>
          <w:rFonts w:ascii="仿宋" w:eastAsia="仿宋" w:hAnsi="仿宋" w:cs="仿宋"/>
          <w:b/>
          <w:sz w:val="32"/>
          <w:szCs w:val="32"/>
        </w:rPr>
      </w:pPr>
      <w:r>
        <w:rPr>
          <w:rFonts w:ascii="仿宋" w:eastAsia="仿宋" w:hAnsi="仿宋" w:cs="仿宋" w:hint="eastAsia"/>
          <w:b/>
          <w:sz w:val="32"/>
          <w:szCs w:val="32"/>
        </w:rPr>
        <w:t>规划节水量表单位：亿</w:t>
      </w:r>
      <w:r>
        <w:rPr>
          <w:rFonts w:ascii="仿宋" w:eastAsia="仿宋" w:hAnsi="仿宋" w:cs="仿宋" w:hint="eastAsia"/>
          <w:b/>
          <w:sz w:val="32"/>
          <w:szCs w:val="32"/>
        </w:rPr>
        <w:t>m3</w:t>
      </w:r>
    </w:p>
    <w:tbl>
      <w:tblPr>
        <w:tblW w:w="5000" w:type="pct"/>
        <w:tblLook w:val="04A0"/>
      </w:tblPr>
      <w:tblGrid>
        <w:gridCol w:w="776"/>
        <w:gridCol w:w="2456"/>
        <w:gridCol w:w="916"/>
        <w:gridCol w:w="863"/>
        <w:gridCol w:w="1246"/>
        <w:gridCol w:w="934"/>
        <w:gridCol w:w="1341"/>
      </w:tblGrid>
      <w:tr w:rsidR="00E15C48">
        <w:trPr>
          <w:trHeight w:hRule="exact" w:val="1613"/>
          <w:tblHeader/>
        </w:trPr>
        <w:tc>
          <w:tcPr>
            <w:tcW w:w="1814" w:type="pct"/>
            <w:gridSpan w:val="2"/>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水平年</w:t>
            </w:r>
          </w:p>
        </w:tc>
        <w:tc>
          <w:tcPr>
            <w:tcW w:w="59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农业用水量</w:t>
            </w:r>
          </w:p>
        </w:tc>
        <w:tc>
          <w:tcPr>
            <w:tcW w:w="59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工业用水量</w:t>
            </w:r>
          </w:p>
        </w:tc>
        <w:tc>
          <w:tcPr>
            <w:tcW w:w="782"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城镇生活用水量（含城镇公共）</w:t>
            </w:r>
          </w:p>
        </w:tc>
        <w:tc>
          <w:tcPr>
            <w:tcW w:w="59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生态环境用水量</w:t>
            </w:r>
          </w:p>
        </w:tc>
        <w:tc>
          <w:tcPr>
            <w:tcW w:w="60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用水总量</w:t>
            </w:r>
          </w:p>
        </w:tc>
      </w:tr>
      <w:tr w:rsidR="00E15C48">
        <w:trPr>
          <w:trHeight w:hRule="exact" w:val="567"/>
        </w:trPr>
        <w:tc>
          <w:tcPr>
            <w:tcW w:w="1814" w:type="pct"/>
            <w:gridSpan w:val="2"/>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2020</w:t>
            </w:r>
          </w:p>
        </w:tc>
        <w:tc>
          <w:tcPr>
            <w:tcW w:w="59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12.25</w:t>
            </w:r>
          </w:p>
        </w:tc>
        <w:tc>
          <w:tcPr>
            <w:tcW w:w="59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6.93</w:t>
            </w:r>
          </w:p>
        </w:tc>
        <w:tc>
          <w:tcPr>
            <w:tcW w:w="782"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2.73</w:t>
            </w:r>
          </w:p>
        </w:tc>
        <w:tc>
          <w:tcPr>
            <w:tcW w:w="59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0.21</w:t>
            </w:r>
          </w:p>
        </w:tc>
        <w:tc>
          <w:tcPr>
            <w:tcW w:w="607"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22.12</w:t>
            </w:r>
          </w:p>
        </w:tc>
      </w:tr>
      <w:tr w:rsidR="00E15C48">
        <w:trPr>
          <w:trHeight w:hRule="exact" w:val="567"/>
        </w:trPr>
        <w:tc>
          <w:tcPr>
            <w:tcW w:w="1814" w:type="pct"/>
            <w:gridSpan w:val="2"/>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2025</w:t>
            </w:r>
            <w:r>
              <w:rPr>
                <w:rFonts w:ascii="仿宋" w:eastAsia="仿宋" w:hAnsi="仿宋" w:cs="仿宋" w:hint="eastAsia"/>
                <w:kern w:val="0"/>
              </w:rPr>
              <w:t>（未考虑节水）</w:t>
            </w:r>
          </w:p>
        </w:tc>
        <w:tc>
          <w:tcPr>
            <w:tcW w:w="59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12.17</w:t>
            </w:r>
          </w:p>
        </w:tc>
        <w:tc>
          <w:tcPr>
            <w:tcW w:w="59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8.04</w:t>
            </w:r>
          </w:p>
        </w:tc>
        <w:tc>
          <w:tcPr>
            <w:tcW w:w="782"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3.02</w:t>
            </w:r>
          </w:p>
        </w:tc>
        <w:tc>
          <w:tcPr>
            <w:tcW w:w="59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0.20</w:t>
            </w:r>
          </w:p>
        </w:tc>
        <w:tc>
          <w:tcPr>
            <w:tcW w:w="607"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23.43</w:t>
            </w:r>
          </w:p>
        </w:tc>
      </w:tr>
      <w:tr w:rsidR="00E15C48">
        <w:trPr>
          <w:trHeight w:hRule="exact" w:val="567"/>
        </w:trPr>
        <w:tc>
          <w:tcPr>
            <w:tcW w:w="374" w:type="pct"/>
            <w:vMerge w:val="restar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2025</w:t>
            </w:r>
          </w:p>
        </w:tc>
        <w:tc>
          <w:tcPr>
            <w:tcW w:w="1439"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合计（考虑节水）</w:t>
            </w:r>
          </w:p>
        </w:tc>
        <w:tc>
          <w:tcPr>
            <w:tcW w:w="59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11.99</w:t>
            </w:r>
          </w:p>
        </w:tc>
        <w:tc>
          <w:tcPr>
            <w:tcW w:w="59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6.75</w:t>
            </w:r>
          </w:p>
        </w:tc>
        <w:tc>
          <w:tcPr>
            <w:tcW w:w="782"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w:t>
            </w:r>
            <w:r>
              <w:rPr>
                <w:rFonts w:ascii="仿宋" w:eastAsia="仿宋" w:hAnsi="仿宋" w:cs="仿宋" w:hint="eastAsia"/>
                <w:kern w:val="0"/>
              </w:rPr>
              <w:t>93</w:t>
            </w:r>
          </w:p>
        </w:tc>
        <w:tc>
          <w:tcPr>
            <w:tcW w:w="59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0.20</w:t>
            </w:r>
          </w:p>
        </w:tc>
        <w:tc>
          <w:tcPr>
            <w:tcW w:w="607"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21.87</w:t>
            </w:r>
          </w:p>
        </w:tc>
      </w:tr>
      <w:tr w:rsidR="00E15C48">
        <w:trPr>
          <w:trHeight w:hRule="exact" w:val="567"/>
        </w:trPr>
        <w:tc>
          <w:tcPr>
            <w:tcW w:w="374" w:type="pct"/>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left"/>
              <w:rPr>
                <w:rFonts w:ascii="仿宋" w:eastAsia="仿宋" w:hAnsi="仿宋" w:cs="仿宋"/>
                <w:kern w:val="0"/>
              </w:rPr>
            </w:pPr>
          </w:p>
        </w:tc>
        <w:tc>
          <w:tcPr>
            <w:tcW w:w="1439"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其中：常规水源</w:t>
            </w:r>
          </w:p>
        </w:tc>
        <w:tc>
          <w:tcPr>
            <w:tcW w:w="59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11.81</w:t>
            </w:r>
          </w:p>
        </w:tc>
        <w:tc>
          <w:tcPr>
            <w:tcW w:w="59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6.</w:t>
            </w:r>
            <w:r>
              <w:rPr>
                <w:rFonts w:ascii="仿宋" w:eastAsia="仿宋" w:hAnsi="仿宋" w:cs="仿宋" w:hint="eastAsia"/>
                <w:kern w:val="0"/>
              </w:rPr>
              <w:t>75</w:t>
            </w:r>
          </w:p>
        </w:tc>
        <w:tc>
          <w:tcPr>
            <w:tcW w:w="782"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2.93</w:t>
            </w:r>
          </w:p>
        </w:tc>
        <w:tc>
          <w:tcPr>
            <w:tcW w:w="59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0.13</w:t>
            </w:r>
          </w:p>
        </w:tc>
        <w:tc>
          <w:tcPr>
            <w:tcW w:w="607"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21.62</w:t>
            </w:r>
          </w:p>
        </w:tc>
      </w:tr>
      <w:tr w:rsidR="00E15C48">
        <w:trPr>
          <w:trHeight w:hRule="exact" w:val="567"/>
        </w:trPr>
        <w:tc>
          <w:tcPr>
            <w:tcW w:w="374" w:type="pct"/>
            <w:vMerge/>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left"/>
              <w:rPr>
                <w:rFonts w:ascii="仿宋" w:eastAsia="仿宋" w:hAnsi="仿宋" w:cs="仿宋"/>
                <w:kern w:val="0"/>
              </w:rPr>
            </w:pPr>
          </w:p>
        </w:tc>
        <w:tc>
          <w:tcPr>
            <w:tcW w:w="1439"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非常规水源</w:t>
            </w:r>
          </w:p>
        </w:tc>
        <w:tc>
          <w:tcPr>
            <w:tcW w:w="599"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0.18</w:t>
            </w:r>
          </w:p>
        </w:tc>
        <w:tc>
          <w:tcPr>
            <w:tcW w:w="599" w:type="pct"/>
            <w:tcBorders>
              <w:top w:val="single" w:sz="4" w:space="0" w:color="000000"/>
              <w:left w:val="single" w:sz="4" w:space="0" w:color="000000"/>
              <w:bottom w:val="single" w:sz="4" w:space="0" w:color="000000"/>
              <w:right w:val="single" w:sz="4" w:space="0" w:color="000000"/>
            </w:tcBorders>
            <w:noWrap/>
            <w:vAlign w:val="center"/>
          </w:tcPr>
          <w:p w:rsidR="00E15C48" w:rsidRDefault="00E15C48">
            <w:pPr>
              <w:widowControl/>
              <w:jc w:val="center"/>
              <w:rPr>
                <w:rFonts w:ascii="仿宋" w:eastAsia="仿宋" w:hAnsi="仿宋" w:cs="仿宋"/>
                <w:kern w:val="0"/>
              </w:rPr>
            </w:pPr>
          </w:p>
        </w:tc>
        <w:tc>
          <w:tcPr>
            <w:tcW w:w="782" w:type="pct"/>
            <w:tcBorders>
              <w:top w:val="single" w:sz="4" w:space="0" w:color="000000"/>
              <w:left w:val="single" w:sz="4" w:space="0" w:color="000000"/>
              <w:bottom w:val="single" w:sz="4" w:space="0" w:color="000000"/>
              <w:right w:val="single" w:sz="4" w:space="0" w:color="000000"/>
            </w:tcBorders>
            <w:noWrap/>
            <w:vAlign w:val="center"/>
          </w:tcPr>
          <w:p w:rsidR="00E15C48" w:rsidRDefault="00E15C48">
            <w:pPr>
              <w:widowControl/>
              <w:jc w:val="center"/>
              <w:rPr>
                <w:rFonts w:ascii="仿宋" w:eastAsia="仿宋" w:hAnsi="仿宋" w:cs="仿宋"/>
                <w:kern w:val="0"/>
              </w:rPr>
            </w:pPr>
          </w:p>
        </w:tc>
        <w:tc>
          <w:tcPr>
            <w:tcW w:w="599"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0.07</w:t>
            </w:r>
          </w:p>
        </w:tc>
        <w:tc>
          <w:tcPr>
            <w:tcW w:w="60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0.25</w:t>
            </w:r>
          </w:p>
        </w:tc>
      </w:tr>
      <w:tr w:rsidR="00E15C48">
        <w:trPr>
          <w:trHeight w:hRule="exact" w:val="567"/>
        </w:trPr>
        <w:tc>
          <w:tcPr>
            <w:tcW w:w="1814" w:type="pct"/>
            <w:gridSpan w:val="2"/>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规划节水量</w:t>
            </w:r>
          </w:p>
        </w:tc>
        <w:tc>
          <w:tcPr>
            <w:tcW w:w="599"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0.18</w:t>
            </w:r>
          </w:p>
        </w:tc>
        <w:tc>
          <w:tcPr>
            <w:tcW w:w="599"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1.2</w:t>
            </w:r>
            <w:r>
              <w:rPr>
                <w:rFonts w:ascii="仿宋" w:eastAsia="仿宋" w:hAnsi="仿宋" w:cs="仿宋" w:hint="eastAsia"/>
                <w:kern w:val="0"/>
              </w:rPr>
              <w:t>9</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0.09</w:t>
            </w:r>
          </w:p>
        </w:tc>
        <w:tc>
          <w:tcPr>
            <w:tcW w:w="599" w:type="pct"/>
            <w:tcBorders>
              <w:top w:val="single" w:sz="4" w:space="0" w:color="000000"/>
              <w:left w:val="single" w:sz="4" w:space="0" w:color="000000"/>
              <w:bottom w:val="single" w:sz="4" w:space="0" w:color="000000"/>
              <w:right w:val="single" w:sz="4" w:space="0" w:color="000000"/>
            </w:tcBorders>
            <w:noWrap/>
            <w:vAlign w:val="center"/>
          </w:tcPr>
          <w:p w:rsidR="00E15C48" w:rsidRDefault="00E15C48">
            <w:pPr>
              <w:widowControl/>
              <w:jc w:val="center"/>
              <w:rPr>
                <w:rFonts w:ascii="仿宋" w:eastAsia="仿宋" w:hAnsi="仿宋" w:cs="仿宋"/>
                <w:kern w:val="0"/>
              </w:rPr>
            </w:pPr>
          </w:p>
        </w:tc>
        <w:tc>
          <w:tcPr>
            <w:tcW w:w="60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1.56</w:t>
            </w:r>
          </w:p>
        </w:tc>
      </w:tr>
    </w:tbl>
    <w:p w:rsidR="00E15C48" w:rsidRDefault="00E15C48">
      <w:pPr>
        <w:spacing w:line="500" w:lineRule="exact"/>
        <w:ind w:firstLineChars="200" w:firstLine="480"/>
        <w:rPr>
          <w:sz w:val="24"/>
          <w:szCs w:val="24"/>
        </w:rPr>
      </w:pPr>
    </w:p>
    <w:p w:rsidR="00E15C48" w:rsidRDefault="00E15C48">
      <w:pPr>
        <w:autoSpaceDE w:val="0"/>
        <w:autoSpaceDN w:val="0"/>
        <w:adjustRightInd w:val="0"/>
        <w:spacing w:line="450" w:lineRule="exact"/>
        <w:ind w:firstLineChars="200" w:firstLine="640"/>
        <w:jc w:val="center"/>
        <w:outlineLvl w:val="0"/>
        <w:rPr>
          <w:rFonts w:ascii="黑体" w:eastAsia="黑体"/>
          <w:sz w:val="32"/>
          <w:szCs w:val="32"/>
        </w:rPr>
        <w:sectPr w:rsidR="00E15C48">
          <w:headerReference w:type="default" r:id="rId37"/>
          <w:footerReference w:type="default" r:id="rId38"/>
          <w:pgSz w:w="11910" w:h="16840"/>
          <w:pgMar w:top="1440" w:right="1797" w:bottom="1440" w:left="1797" w:header="851" w:footer="992" w:gutter="0"/>
          <w:cols w:space="720"/>
          <w:docGrid w:linePitch="312"/>
        </w:sectPr>
      </w:pPr>
    </w:p>
    <w:p w:rsidR="00E15C48" w:rsidRDefault="00844660">
      <w:pPr>
        <w:adjustRightInd w:val="0"/>
        <w:spacing w:line="600" w:lineRule="exact"/>
        <w:jc w:val="center"/>
        <w:rPr>
          <w:rFonts w:cs="宋体"/>
          <w:b/>
          <w:sz w:val="32"/>
          <w:szCs w:val="32"/>
        </w:rPr>
      </w:pPr>
      <w:bookmarkStart w:id="14" w:name="_Toc82202015"/>
      <w:r>
        <w:rPr>
          <w:rFonts w:cs="宋体" w:hint="eastAsia"/>
          <w:b/>
          <w:sz w:val="32"/>
          <w:szCs w:val="32"/>
        </w:rPr>
        <w:lastRenderedPageBreak/>
        <w:t>3</w:t>
      </w:r>
      <w:r>
        <w:rPr>
          <w:rFonts w:cs="宋体" w:hint="eastAsia"/>
          <w:b/>
          <w:sz w:val="32"/>
          <w:szCs w:val="32"/>
        </w:rPr>
        <w:t>规划总体思路</w:t>
      </w:r>
      <w:bookmarkEnd w:id="14"/>
    </w:p>
    <w:p w:rsidR="00E15C48" w:rsidRDefault="00844660" w:rsidP="00DA33B3">
      <w:pPr>
        <w:adjustRightInd w:val="0"/>
        <w:spacing w:line="600" w:lineRule="exact"/>
        <w:ind w:firstLineChars="200" w:firstLine="643"/>
        <w:rPr>
          <w:rFonts w:ascii="仿宋" w:eastAsia="仿宋" w:hAnsi="仿宋" w:cs="仿宋"/>
          <w:b/>
          <w:sz w:val="32"/>
          <w:szCs w:val="32"/>
        </w:rPr>
      </w:pPr>
      <w:bookmarkStart w:id="15" w:name="_Toc82202016"/>
      <w:r>
        <w:rPr>
          <w:rFonts w:ascii="仿宋" w:eastAsia="仿宋" w:hAnsi="仿宋" w:cs="仿宋" w:hint="eastAsia"/>
          <w:b/>
          <w:sz w:val="32"/>
          <w:szCs w:val="32"/>
        </w:rPr>
        <w:t>3.1</w:t>
      </w:r>
      <w:r>
        <w:rPr>
          <w:rFonts w:ascii="仿宋" w:eastAsia="仿宋" w:hAnsi="仿宋" w:cs="仿宋" w:hint="eastAsia"/>
          <w:b/>
          <w:sz w:val="32"/>
          <w:szCs w:val="32"/>
        </w:rPr>
        <w:t>规划指导思想与基本原则</w:t>
      </w:r>
      <w:bookmarkEnd w:id="15"/>
    </w:p>
    <w:p w:rsidR="00E15C48" w:rsidRDefault="00844660" w:rsidP="00DA33B3">
      <w:pPr>
        <w:adjustRightInd w:val="0"/>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3.1.1</w:t>
      </w:r>
      <w:r>
        <w:rPr>
          <w:rFonts w:ascii="仿宋" w:eastAsia="仿宋" w:hAnsi="仿宋" w:cs="仿宋" w:hint="eastAsia"/>
          <w:b/>
          <w:sz w:val="32"/>
          <w:szCs w:val="32"/>
        </w:rPr>
        <w:t>指导思想</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以习近平新时代中国特色社会主义思想为指导，全面贯彻党的十九大和十九届历次全会精神，牢固树立新发展理念，积极践行“节水优先、空间均衡、系统治理、两手发力”治水思路，把农业节水增效、工业节水减排、城镇节水降损、重点地区节水开源作为解决我市水资源水生态环境问题的重要举措，贯穿到经济社会发展全过程和各领域，切实推动用水方式向节约集约转变。着力完善产业政策，以水而定，优化产业布局和产业结构，推动绿色发展；着力建立水资源刚性约束制度，强化节水监督管理，规范取用水行为；聚焦重点领域和水资源紧缺地区，着力推进节水设施现代化</w:t>
      </w:r>
      <w:r>
        <w:rPr>
          <w:rFonts w:ascii="仿宋" w:eastAsia="仿宋" w:hAnsi="仿宋" w:cs="仿宋" w:hint="eastAsia"/>
          <w:bCs/>
          <w:sz w:val="32"/>
          <w:szCs w:val="32"/>
        </w:rPr>
        <w:t>改造，实施一批重大节水工程，提升持续节水能力；着力健全节水激励机制，充分发挥水价水市场在水资源配置中的主体地位，激发节水内生动力；着力培育节水理念和节水产业，增强全社会节水意识，促进形成全民节水、全社会节水的良好局面。</w:t>
      </w:r>
    </w:p>
    <w:p w:rsidR="00E15C48" w:rsidRDefault="00844660" w:rsidP="00DA33B3">
      <w:pPr>
        <w:adjustRightInd w:val="0"/>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3.1.2</w:t>
      </w:r>
      <w:r>
        <w:rPr>
          <w:rFonts w:ascii="仿宋" w:eastAsia="仿宋" w:hAnsi="仿宋" w:cs="仿宋" w:hint="eastAsia"/>
          <w:b/>
          <w:sz w:val="32"/>
          <w:szCs w:val="32"/>
        </w:rPr>
        <w:t>基本原则</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坚持节水优先、高效利用。强化水资源刚性约束，坚持以水定需、量水而行，深化用水总量和强度控制，坚决抑制不合理用水需求，加快推进用水方式由粗放向节约集约转变，不断提高用水效率和效益。</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全面推进，特色引领。将节水贯穿于经济社会发展和生</w:t>
      </w:r>
      <w:r>
        <w:rPr>
          <w:rFonts w:ascii="仿宋" w:eastAsia="仿宋" w:hAnsi="仿宋" w:cs="仿宋" w:hint="eastAsia"/>
          <w:bCs/>
          <w:sz w:val="32"/>
          <w:szCs w:val="32"/>
        </w:rPr>
        <w:lastRenderedPageBreak/>
        <w:t>态文明建设全过程和各领域，优化用水结构，多措</w:t>
      </w:r>
      <w:r>
        <w:rPr>
          <w:rFonts w:ascii="仿宋" w:eastAsia="仿宋" w:hAnsi="仿宋" w:cs="仿宋" w:hint="eastAsia"/>
          <w:bCs/>
          <w:sz w:val="32"/>
          <w:szCs w:val="32"/>
        </w:rPr>
        <w:t>并举，在各领域、各地区全面推进节约用水，提高水资源利用效率；因地制宜，积极探索南方丰水地区节水新途径，打造特色亮点。</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夯实基础、重点突破。持续推进节水基础设施完善和节水监管能力提升，夯实节水基础，实施重大节水控水工程，推进重点领域和重点区域节水突破，全面提升我市节水能力。</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创新发展，产业培育。发挥科技创新引领作用，推进节水技术装备产品研发及产业化，推动节水成果科技转化，推广先进适用节水技术、工艺、设备和产品；创新节水服务模式，大力培育节水产业。</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政策引导，两手发力。建立健全节水政策法规体系，构建节水激励机制</w:t>
      </w:r>
      <w:r>
        <w:rPr>
          <w:rFonts w:ascii="仿宋" w:eastAsia="仿宋" w:hAnsi="仿宋" w:cs="仿宋" w:hint="eastAsia"/>
          <w:bCs/>
          <w:sz w:val="32"/>
          <w:szCs w:val="32"/>
        </w:rPr>
        <w:t>和倒逼机制；完善市场机制，优化市场环境，充分发挥市场在资源配置中的决定性作用和政府引导作用，激发全社会节水内生动力。</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全面参与，自觉节水。加强党和政府对节水工作的领导，强化部门之间的协同与合作，明确任务分工，压实目标责任；加强节水及“洁水”宣传力度，增强全民水忧患意识，树立节约集约循环利用的资源观，形成节约用水的社会风尚，全面建设节水型社会。</w:t>
      </w:r>
    </w:p>
    <w:p w:rsidR="00E15C48" w:rsidRDefault="00844660" w:rsidP="00DA33B3">
      <w:pPr>
        <w:adjustRightInd w:val="0"/>
        <w:spacing w:line="600" w:lineRule="exact"/>
        <w:ind w:firstLineChars="200" w:firstLine="643"/>
        <w:rPr>
          <w:rFonts w:ascii="仿宋" w:eastAsia="仿宋" w:hAnsi="仿宋" w:cs="仿宋"/>
          <w:b/>
          <w:sz w:val="32"/>
          <w:szCs w:val="32"/>
        </w:rPr>
      </w:pPr>
      <w:bookmarkStart w:id="16" w:name="_Toc82202017"/>
      <w:bookmarkStart w:id="17" w:name="_Toc76996006"/>
      <w:r>
        <w:rPr>
          <w:rFonts w:ascii="仿宋" w:eastAsia="仿宋" w:hAnsi="仿宋" w:cs="仿宋" w:hint="eastAsia"/>
          <w:b/>
          <w:sz w:val="32"/>
          <w:szCs w:val="32"/>
        </w:rPr>
        <w:t>3.2</w:t>
      </w:r>
      <w:r>
        <w:rPr>
          <w:rFonts w:ascii="仿宋" w:eastAsia="仿宋" w:hAnsi="仿宋" w:cs="仿宋" w:hint="eastAsia"/>
          <w:b/>
          <w:sz w:val="32"/>
          <w:szCs w:val="32"/>
        </w:rPr>
        <w:t>规划编制依据</w:t>
      </w:r>
      <w:bookmarkEnd w:id="16"/>
      <w:bookmarkEnd w:id="17"/>
    </w:p>
    <w:p w:rsidR="00E15C48" w:rsidRDefault="00844660" w:rsidP="00DA33B3">
      <w:pPr>
        <w:adjustRightInd w:val="0"/>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3.2.1</w:t>
      </w:r>
      <w:r>
        <w:rPr>
          <w:rFonts w:ascii="仿宋" w:eastAsia="仿宋" w:hAnsi="仿宋" w:cs="仿宋" w:hint="eastAsia"/>
          <w:b/>
          <w:sz w:val="32"/>
          <w:szCs w:val="32"/>
        </w:rPr>
        <w:t>法律法规</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《中华人民共和国水法》（</w:t>
      </w:r>
      <w:r>
        <w:rPr>
          <w:rFonts w:ascii="仿宋" w:eastAsia="仿宋" w:hAnsi="仿宋" w:cs="仿宋" w:hint="eastAsia"/>
          <w:bCs/>
          <w:sz w:val="32"/>
          <w:szCs w:val="32"/>
        </w:rPr>
        <w:t>2016</w:t>
      </w:r>
      <w:r>
        <w:rPr>
          <w:rFonts w:ascii="仿宋" w:eastAsia="仿宋" w:hAnsi="仿宋" w:cs="仿宋" w:hint="eastAsia"/>
          <w:bCs/>
          <w:sz w:val="32"/>
          <w:szCs w:val="32"/>
        </w:rPr>
        <w:t>年</w:t>
      </w:r>
      <w:r>
        <w:rPr>
          <w:rFonts w:ascii="仿宋" w:eastAsia="仿宋" w:hAnsi="仿宋" w:cs="仿宋" w:hint="eastAsia"/>
          <w:bCs/>
          <w:sz w:val="32"/>
          <w:szCs w:val="32"/>
        </w:rPr>
        <w:t>7</w:t>
      </w:r>
      <w:r>
        <w:rPr>
          <w:rFonts w:ascii="仿宋" w:eastAsia="仿宋" w:hAnsi="仿宋" w:cs="仿宋" w:hint="eastAsia"/>
          <w:bCs/>
          <w:sz w:val="32"/>
          <w:szCs w:val="32"/>
        </w:rPr>
        <w:t>月修订）；</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lastRenderedPageBreak/>
        <w:t>《中华人民共和国防洪法》（</w:t>
      </w:r>
      <w:r>
        <w:rPr>
          <w:rFonts w:ascii="仿宋" w:eastAsia="仿宋" w:hAnsi="仿宋" w:cs="仿宋" w:hint="eastAsia"/>
          <w:bCs/>
          <w:sz w:val="32"/>
          <w:szCs w:val="32"/>
        </w:rPr>
        <w:t>2016</w:t>
      </w:r>
      <w:r>
        <w:rPr>
          <w:rFonts w:ascii="仿宋" w:eastAsia="仿宋" w:hAnsi="仿宋" w:cs="仿宋" w:hint="eastAsia"/>
          <w:bCs/>
          <w:sz w:val="32"/>
          <w:szCs w:val="32"/>
        </w:rPr>
        <w:t>年</w:t>
      </w:r>
      <w:r>
        <w:rPr>
          <w:rFonts w:ascii="仿宋" w:eastAsia="仿宋" w:hAnsi="仿宋" w:cs="仿宋" w:hint="eastAsia"/>
          <w:bCs/>
          <w:sz w:val="32"/>
          <w:szCs w:val="32"/>
        </w:rPr>
        <w:t>7</w:t>
      </w:r>
      <w:r>
        <w:rPr>
          <w:rFonts w:ascii="仿宋" w:eastAsia="仿宋" w:hAnsi="仿宋" w:cs="仿宋" w:hint="eastAsia"/>
          <w:bCs/>
          <w:sz w:val="32"/>
          <w:szCs w:val="32"/>
        </w:rPr>
        <w:t>月修订）；</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《中华人民共和国环境保护法》（</w:t>
      </w:r>
      <w:r>
        <w:rPr>
          <w:rFonts w:ascii="仿宋" w:eastAsia="仿宋" w:hAnsi="仿宋" w:cs="仿宋" w:hint="eastAsia"/>
          <w:bCs/>
          <w:sz w:val="32"/>
          <w:szCs w:val="32"/>
        </w:rPr>
        <w:t>2014</w:t>
      </w:r>
      <w:r>
        <w:rPr>
          <w:rFonts w:ascii="仿宋" w:eastAsia="仿宋" w:hAnsi="仿宋" w:cs="仿宋" w:hint="eastAsia"/>
          <w:bCs/>
          <w:sz w:val="32"/>
          <w:szCs w:val="32"/>
        </w:rPr>
        <w:t>年</w:t>
      </w:r>
      <w:r>
        <w:rPr>
          <w:rFonts w:ascii="仿宋" w:eastAsia="仿宋" w:hAnsi="仿宋" w:cs="仿宋" w:hint="eastAsia"/>
          <w:bCs/>
          <w:sz w:val="32"/>
          <w:szCs w:val="32"/>
        </w:rPr>
        <w:t>4</w:t>
      </w:r>
      <w:r>
        <w:rPr>
          <w:rFonts w:ascii="仿宋" w:eastAsia="仿宋" w:hAnsi="仿宋" w:cs="仿宋" w:hint="eastAsia"/>
          <w:bCs/>
          <w:sz w:val="32"/>
          <w:szCs w:val="32"/>
        </w:rPr>
        <w:t>月修订）；</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《中华人民共和国水污染防治法》（</w:t>
      </w:r>
      <w:r>
        <w:rPr>
          <w:rFonts w:ascii="仿宋" w:eastAsia="仿宋" w:hAnsi="仿宋" w:cs="仿宋" w:hint="eastAsia"/>
          <w:bCs/>
          <w:sz w:val="32"/>
          <w:szCs w:val="32"/>
        </w:rPr>
        <w:t>2017</w:t>
      </w:r>
      <w:r>
        <w:rPr>
          <w:rFonts w:ascii="仿宋" w:eastAsia="仿宋" w:hAnsi="仿宋" w:cs="仿宋" w:hint="eastAsia"/>
          <w:bCs/>
          <w:sz w:val="32"/>
          <w:szCs w:val="32"/>
        </w:rPr>
        <w:t>年</w:t>
      </w:r>
      <w:r>
        <w:rPr>
          <w:rFonts w:ascii="仿宋" w:eastAsia="仿宋" w:hAnsi="仿宋" w:cs="仿宋" w:hint="eastAsia"/>
          <w:bCs/>
          <w:sz w:val="32"/>
          <w:szCs w:val="32"/>
        </w:rPr>
        <w:t>6</w:t>
      </w:r>
      <w:r>
        <w:rPr>
          <w:rFonts w:ascii="仿宋" w:eastAsia="仿宋" w:hAnsi="仿宋" w:cs="仿宋" w:hint="eastAsia"/>
          <w:bCs/>
          <w:sz w:val="32"/>
          <w:szCs w:val="32"/>
        </w:rPr>
        <w:t>月修订）；</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《中华人民共和国节约能源法》（</w:t>
      </w:r>
      <w:r>
        <w:rPr>
          <w:rFonts w:ascii="仿宋" w:eastAsia="仿宋" w:hAnsi="仿宋" w:cs="仿宋" w:hint="eastAsia"/>
          <w:bCs/>
          <w:sz w:val="32"/>
          <w:szCs w:val="32"/>
        </w:rPr>
        <w:t>2018</w:t>
      </w:r>
      <w:r>
        <w:rPr>
          <w:rFonts w:ascii="仿宋" w:eastAsia="仿宋" w:hAnsi="仿宋" w:cs="仿宋" w:hint="eastAsia"/>
          <w:bCs/>
          <w:sz w:val="32"/>
          <w:szCs w:val="32"/>
        </w:rPr>
        <w:t>年</w:t>
      </w:r>
      <w:r>
        <w:rPr>
          <w:rFonts w:ascii="仿宋" w:eastAsia="仿宋" w:hAnsi="仿宋" w:cs="仿宋" w:hint="eastAsia"/>
          <w:bCs/>
          <w:sz w:val="32"/>
          <w:szCs w:val="32"/>
        </w:rPr>
        <w:t>10</w:t>
      </w:r>
      <w:r>
        <w:rPr>
          <w:rFonts w:ascii="仿宋" w:eastAsia="仿宋" w:hAnsi="仿宋" w:cs="仿宋" w:hint="eastAsia"/>
          <w:bCs/>
          <w:sz w:val="32"/>
          <w:szCs w:val="32"/>
        </w:rPr>
        <w:t>月修订）；</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《取水许可和水资源费征收管理条例》（</w:t>
      </w:r>
      <w:r>
        <w:rPr>
          <w:rFonts w:ascii="仿宋" w:eastAsia="仿宋" w:hAnsi="仿宋" w:cs="仿宋" w:hint="eastAsia"/>
          <w:bCs/>
          <w:sz w:val="32"/>
          <w:szCs w:val="32"/>
        </w:rPr>
        <w:t>2017</w:t>
      </w:r>
      <w:r>
        <w:rPr>
          <w:rFonts w:ascii="仿宋" w:eastAsia="仿宋" w:hAnsi="仿宋" w:cs="仿宋" w:hint="eastAsia"/>
          <w:bCs/>
          <w:sz w:val="32"/>
          <w:szCs w:val="32"/>
        </w:rPr>
        <w:t>年</w:t>
      </w:r>
      <w:r>
        <w:rPr>
          <w:rFonts w:ascii="仿宋" w:eastAsia="仿宋" w:hAnsi="仿宋" w:cs="仿宋" w:hint="eastAsia"/>
          <w:bCs/>
          <w:sz w:val="32"/>
          <w:szCs w:val="32"/>
        </w:rPr>
        <w:t>3</w:t>
      </w:r>
      <w:r>
        <w:rPr>
          <w:rFonts w:ascii="仿宋" w:eastAsia="仿宋" w:hAnsi="仿宋" w:cs="仿宋" w:hint="eastAsia"/>
          <w:bCs/>
          <w:sz w:val="32"/>
          <w:szCs w:val="32"/>
        </w:rPr>
        <w:t>月）；</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《取水许可管理办法》（</w:t>
      </w:r>
      <w:r>
        <w:rPr>
          <w:rFonts w:ascii="仿宋" w:eastAsia="仿宋" w:hAnsi="仿宋" w:cs="仿宋" w:hint="eastAsia"/>
          <w:bCs/>
          <w:sz w:val="32"/>
          <w:szCs w:val="32"/>
        </w:rPr>
        <w:t>2017</w:t>
      </w:r>
      <w:r>
        <w:rPr>
          <w:rFonts w:ascii="仿宋" w:eastAsia="仿宋" w:hAnsi="仿宋" w:cs="仿宋" w:hint="eastAsia"/>
          <w:bCs/>
          <w:sz w:val="32"/>
          <w:szCs w:val="32"/>
        </w:rPr>
        <w:t>年</w:t>
      </w:r>
      <w:r>
        <w:rPr>
          <w:rFonts w:ascii="仿宋" w:eastAsia="仿宋" w:hAnsi="仿宋" w:cs="仿宋" w:hint="eastAsia"/>
          <w:bCs/>
          <w:sz w:val="32"/>
          <w:szCs w:val="32"/>
        </w:rPr>
        <w:t>12</w:t>
      </w:r>
      <w:r>
        <w:rPr>
          <w:rFonts w:ascii="仿宋" w:eastAsia="仿宋" w:hAnsi="仿宋" w:cs="仿宋" w:hint="eastAsia"/>
          <w:bCs/>
          <w:sz w:val="32"/>
          <w:szCs w:val="32"/>
        </w:rPr>
        <w:t>月修订）；</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《水权交易管理暂行办法》（</w:t>
      </w:r>
      <w:r>
        <w:rPr>
          <w:rFonts w:ascii="仿宋" w:eastAsia="仿宋" w:hAnsi="仿宋" w:cs="仿宋" w:hint="eastAsia"/>
          <w:bCs/>
          <w:sz w:val="32"/>
          <w:szCs w:val="32"/>
        </w:rPr>
        <w:t>2016</w:t>
      </w:r>
      <w:r>
        <w:rPr>
          <w:rFonts w:ascii="仿宋" w:eastAsia="仿宋" w:hAnsi="仿宋" w:cs="仿宋" w:hint="eastAsia"/>
          <w:bCs/>
          <w:sz w:val="32"/>
          <w:szCs w:val="32"/>
        </w:rPr>
        <w:t>年</w:t>
      </w:r>
      <w:r>
        <w:rPr>
          <w:rFonts w:ascii="仿宋" w:eastAsia="仿宋" w:hAnsi="仿宋" w:cs="仿宋" w:hint="eastAsia"/>
          <w:bCs/>
          <w:sz w:val="32"/>
          <w:szCs w:val="32"/>
        </w:rPr>
        <w:t>4</w:t>
      </w:r>
      <w:r>
        <w:rPr>
          <w:rFonts w:ascii="仿宋" w:eastAsia="仿宋" w:hAnsi="仿宋" w:cs="仿宋" w:hint="eastAsia"/>
          <w:bCs/>
          <w:sz w:val="32"/>
          <w:szCs w:val="32"/>
        </w:rPr>
        <w:t>月）；</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《江西省水资源条例》（</w:t>
      </w:r>
      <w:r>
        <w:rPr>
          <w:rFonts w:ascii="仿宋" w:eastAsia="仿宋" w:hAnsi="仿宋" w:cs="仿宋" w:hint="eastAsia"/>
          <w:bCs/>
          <w:sz w:val="32"/>
          <w:szCs w:val="32"/>
        </w:rPr>
        <w:t>2016</w:t>
      </w:r>
      <w:r>
        <w:rPr>
          <w:rFonts w:ascii="仿宋" w:eastAsia="仿宋" w:hAnsi="仿宋" w:cs="仿宋" w:hint="eastAsia"/>
          <w:bCs/>
          <w:sz w:val="32"/>
          <w:szCs w:val="32"/>
        </w:rPr>
        <w:t>年</w:t>
      </w:r>
      <w:r>
        <w:rPr>
          <w:rFonts w:ascii="仿宋" w:eastAsia="仿宋" w:hAnsi="仿宋" w:cs="仿宋" w:hint="eastAsia"/>
          <w:bCs/>
          <w:sz w:val="32"/>
          <w:szCs w:val="32"/>
        </w:rPr>
        <w:t>6</w:t>
      </w:r>
      <w:r>
        <w:rPr>
          <w:rFonts w:ascii="仿宋" w:eastAsia="仿宋" w:hAnsi="仿宋" w:cs="仿宋" w:hint="eastAsia"/>
          <w:bCs/>
          <w:sz w:val="32"/>
          <w:szCs w:val="32"/>
        </w:rPr>
        <w:t>月）；</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《江西省节约用水办法》（</w:t>
      </w:r>
      <w:r>
        <w:rPr>
          <w:rFonts w:ascii="仿宋" w:eastAsia="仿宋" w:hAnsi="仿宋" w:cs="仿宋" w:hint="eastAsia"/>
          <w:bCs/>
          <w:sz w:val="32"/>
          <w:szCs w:val="32"/>
        </w:rPr>
        <w:t>2018</w:t>
      </w:r>
      <w:r>
        <w:rPr>
          <w:rFonts w:ascii="仿宋" w:eastAsia="仿宋" w:hAnsi="仿宋" w:cs="仿宋" w:hint="eastAsia"/>
          <w:bCs/>
          <w:sz w:val="32"/>
          <w:szCs w:val="32"/>
        </w:rPr>
        <w:t>年</w:t>
      </w:r>
      <w:r>
        <w:rPr>
          <w:rFonts w:ascii="仿宋" w:eastAsia="仿宋" w:hAnsi="仿宋" w:cs="仿宋" w:hint="eastAsia"/>
          <w:bCs/>
          <w:sz w:val="32"/>
          <w:szCs w:val="32"/>
        </w:rPr>
        <w:t>11</w:t>
      </w:r>
      <w:r>
        <w:rPr>
          <w:rFonts w:ascii="仿宋" w:eastAsia="仿宋" w:hAnsi="仿宋" w:cs="仿宋" w:hint="eastAsia"/>
          <w:bCs/>
          <w:sz w:val="32"/>
          <w:szCs w:val="32"/>
        </w:rPr>
        <w:t>月）；</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《江西省水利工程条例》（</w:t>
      </w:r>
      <w:r>
        <w:rPr>
          <w:rFonts w:ascii="仿宋" w:eastAsia="仿宋" w:hAnsi="仿宋" w:cs="仿宋" w:hint="eastAsia"/>
          <w:bCs/>
          <w:sz w:val="32"/>
          <w:szCs w:val="32"/>
        </w:rPr>
        <w:t>2018</w:t>
      </w:r>
      <w:r>
        <w:rPr>
          <w:rFonts w:ascii="仿宋" w:eastAsia="仿宋" w:hAnsi="仿宋" w:cs="仿宋" w:hint="eastAsia"/>
          <w:bCs/>
          <w:sz w:val="32"/>
          <w:szCs w:val="32"/>
        </w:rPr>
        <w:t>年</w:t>
      </w:r>
      <w:r>
        <w:rPr>
          <w:rFonts w:ascii="仿宋" w:eastAsia="仿宋" w:hAnsi="仿宋" w:cs="仿宋" w:hint="eastAsia"/>
          <w:bCs/>
          <w:sz w:val="32"/>
          <w:szCs w:val="32"/>
        </w:rPr>
        <w:t>7</w:t>
      </w:r>
      <w:r>
        <w:rPr>
          <w:rFonts w:ascii="仿宋" w:eastAsia="仿宋" w:hAnsi="仿宋" w:cs="仿宋" w:hint="eastAsia"/>
          <w:bCs/>
          <w:sz w:val="32"/>
          <w:szCs w:val="32"/>
        </w:rPr>
        <w:t>月修订）等。</w:t>
      </w:r>
    </w:p>
    <w:p w:rsidR="00E15C48" w:rsidRDefault="00844660" w:rsidP="00DA33B3">
      <w:pPr>
        <w:adjustRightInd w:val="0"/>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3.2.2</w:t>
      </w:r>
      <w:r>
        <w:rPr>
          <w:rFonts w:ascii="仿宋" w:eastAsia="仿宋" w:hAnsi="仿宋" w:cs="仿宋" w:hint="eastAsia"/>
          <w:b/>
          <w:sz w:val="32"/>
          <w:szCs w:val="32"/>
        </w:rPr>
        <w:t>规程规范</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《节水型社会建设规划编制导则》（</w:t>
      </w:r>
      <w:r>
        <w:rPr>
          <w:rFonts w:ascii="仿宋" w:eastAsia="仿宋" w:hAnsi="仿宋" w:cs="仿宋" w:hint="eastAsia"/>
          <w:bCs/>
          <w:sz w:val="32"/>
          <w:szCs w:val="32"/>
        </w:rPr>
        <w:t>200</w:t>
      </w:r>
      <w:r>
        <w:rPr>
          <w:rFonts w:ascii="仿宋" w:eastAsia="仿宋" w:hAnsi="仿宋" w:cs="仿宋" w:hint="eastAsia"/>
          <w:bCs/>
          <w:sz w:val="32"/>
          <w:szCs w:val="32"/>
        </w:rPr>
        <w:t>8</w:t>
      </w:r>
      <w:r>
        <w:rPr>
          <w:rFonts w:ascii="仿宋" w:eastAsia="仿宋" w:hAnsi="仿宋" w:cs="仿宋" w:hint="eastAsia"/>
          <w:bCs/>
          <w:sz w:val="32"/>
          <w:szCs w:val="32"/>
        </w:rPr>
        <w:t>年</w:t>
      </w:r>
      <w:r>
        <w:rPr>
          <w:rFonts w:ascii="仿宋" w:eastAsia="仿宋" w:hAnsi="仿宋" w:cs="仿宋" w:hint="eastAsia"/>
          <w:bCs/>
          <w:sz w:val="32"/>
          <w:szCs w:val="32"/>
        </w:rPr>
        <w:t>5</w:t>
      </w:r>
      <w:r>
        <w:rPr>
          <w:rFonts w:ascii="仿宋" w:eastAsia="仿宋" w:hAnsi="仿宋" w:cs="仿宋" w:hint="eastAsia"/>
          <w:bCs/>
          <w:sz w:val="32"/>
          <w:szCs w:val="32"/>
        </w:rPr>
        <w:t>月）；</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《建设项目水资源论证导则》（</w:t>
      </w:r>
      <w:r>
        <w:rPr>
          <w:rFonts w:ascii="仿宋" w:eastAsia="仿宋" w:hAnsi="仿宋" w:cs="仿宋" w:hint="eastAsia"/>
          <w:bCs/>
          <w:sz w:val="32"/>
          <w:szCs w:val="32"/>
        </w:rPr>
        <w:t>GB/T35580-2017</w:t>
      </w:r>
      <w:r>
        <w:rPr>
          <w:rFonts w:ascii="仿宋" w:eastAsia="仿宋" w:hAnsi="仿宋" w:cs="仿宋" w:hint="eastAsia"/>
          <w:bCs/>
          <w:sz w:val="32"/>
          <w:szCs w:val="32"/>
        </w:rPr>
        <w:t>）；</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《节水型企业评价导则》（</w:t>
      </w:r>
      <w:r>
        <w:rPr>
          <w:rFonts w:ascii="仿宋" w:eastAsia="仿宋" w:hAnsi="仿宋" w:cs="仿宋" w:hint="eastAsia"/>
          <w:bCs/>
          <w:sz w:val="32"/>
          <w:szCs w:val="32"/>
        </w:rPr>
        <w:t>GB/T7119-2018</w:t>
      </w:r>
      <w:r>
        <w:rPr>
          <w:rFonts w:ascii="仿宋" w:eastAsia="仿宋" w:hAnsi="仿宋" w:cs="仿宋" w:hint="eastAsia"/>
          <w:bCs/>
          <w:sz w:val="32"/>
          <w:szCs w:val="32"/>
        </w:rPr>
        <w:t>）；</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《节水灌溉工程技术标准》（</w:t>
      </w:r>
      <w:r>
        <w:rPr>
          <w:rFonts w:ascii="仿宋" w:eastAsia="仿宋" w:hAnsi="仿宋" w:cs="仿宋" w:hint="eastAsia"/>
          <w:bCs/>
          <w:sz w:val="32"/>
          <w:szCs w:val="32"/>
        </w:rPr>
        <w:t>GB/T50363-2018</w:t>
      </w:r>
      <w:r>
        <w:rPr>
          <w:rFonts w:ascii="仿宋" w:eastAsia="仿宋" w:hAnsi="仿宋" w:cs="仿宋" w:hint="eastAsia"/>
          <w:bCs/>
          <w:sz w:val="32"/>
          <w:szCs w:val="32"/>
        </w:rPr>
        <w:t>）；</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《节水型生活用水器具》（</w:t>
      </w:r>
      <w:r>
        <w:rPr>
          <w:rFonts w:ascii="仿宋" w:eastAsia="仿宋" w:hAnsi="仿宋" w:cs="仿宋" w:hint="eastAsia"/>
          <w:bCs/>
          <w:sz w:val="32"/>
          <w:szCs w:val="32"/>
        </w:rPr>
        <w:t>CJ/T164-2014</w:t>
      </w:r>
      <w:r>
        <w:rPr>
          <w:rFonts w:ascii="仿宋" w:eastAsia="仿宋" w:hAnsi="仿宋" w:cs="仿宋" w:hint="eastAsia"/>
          <w:bCs/>
          <w:sz w:val="32"/>
          <w:szCs w:val="32"/>
        </w:rPr>
        <w:t>）；</w:t>
      </w:r>
    </w:p>
    <w:p w:rsidR="00E15C48" w:rsidRDefault="00844660">
      <w:pPr>
        <w:adjustRightInd w:val="0"/>
        <w:spacing w:line="600" w:lineRule="exact"/>
        <w:ind w:leftChars="228" w:left="638"/>
        <w:rPr>
          <w:rFonts w:ascii="仿宋" w:eastAsia="仿宋" w:hAnsi="仿宋" w:cs="仿宋"/>
          <w:bCs/>
          <w:sz w:val="32"/>
          <w:szCs w:val="32"/>
        </w:rPr>
      </w:pPr>
      <w:r>
        <w:rPr>
          <w:rFonts w:ascii="仿宋" w:eastAsia="仿宋" w:hAnsi="仿宋" w:cs="仿宋" w:hint="eastAsia"/>
          <w:bCs/>
          <w:sz w:val="32"/>
          <w:szCs w:val="32"/>
        </w:rPr>
        <w:t>《城镇供水管网漏损控制及评定标准》（</w:t>
      </w:r>
      <w:r>
        <w:rPr>
          <w:rFonts w:ascii="仿宋" w:eastAsia="仿宋" w:hAnsi="仿宋" w:cs="仿宋" w:hint="eastAsia"/>
          <w:bCs/>
          <w:sz w:val="32"/>
          <w:szCs w:val="32"/>
        </w:rPr>
        <w:t>CJJ92-2016(2018)</w:t>
      </w:r>
      <w:r>
        <w:rPr>
          <w:rFonts w:ascii="仿宋" w:eastAsia="仿宋" w:hAnsi="仿宋" w:cs="仿宋" w:hint="eastAsia"/>
          <w:bCs/>
          <w:sz w:val="32"/>
          <w:szCs w:val="32"/>
        </w:rPr>
        <w:t>）；</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《工业企业水量平衡测试方法》（</w:t>
      </w:r>
      <w:r>
        <w:rPr>
          <w:rFonts w:ascii="仿宋" w:eastAsia="仿宋" w:hAnsi="仿宋" w:cs="仿宋" w:hint="eastAsia"/>
          <w:bCs/>
          <w:sz w:val="32"/>
          <w:szCs w:val="32"/>
        </w:rPr>
        <w:t>CJ/41-1999</w:t>
      </w:r>
      <w:r>
        <w:rPr>
          <w:rFonts w:ascii="仿宋" w:eastAsia="仿宋" w:hAnsi="仿宋" w:cs="仿宋" w:hint="eastAsia"/>
          <w:bCs/>
          <w:sz w:val="32"/>
          <w:szCs w:val="32"/>
        </w:rPr>
        <w:t>）；</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《工业用水考核指标及计算方法》（</w:t>
      </w:r>
      <w:r>
        <w:rPr>
          <w:rFonts w:ascii="仿宋" w:eastAsia="仿宋" w:hAnsi="仿宋" w:cs="仿宋" w:hint="eastAsia"/>
          <w:bCs/>
          <w:sz w:val="32"/>
          <w:szCs w:val="32"/>
        </w:rPr>
        <w:t>CJ42-1999</w:t>
      </w:r>
      <w:r>
        <w:rPr>
          <w:rFonts w:ascii="仿宋" w:eastAsia="仿宋" w:hAnsi="仿宋" w:cs="仿宋" w:hint="eastAsia"/>
          <w:bCs/>
          <w:sz w:val="32"/>
          <w:szCs w:val="32"/>
        </w:rPr>
        <w:t>）；</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《江西省农业用水定额》（</w:t>
      </w:r>
      <w:r>
        <w:rPr>
          <w:rFonts w:ascii="仿宋" w:eastAsia="仿宋" w:hAnsi="仿宋" w:cs="仿宋" w:hint="eastAsia"/>
          <w:bCs/>
          <w:sz w:val="32"/>
          <w:szCs w:val="32"/>
        </w:rPr>
        <w:t>DB36/T619-2017</w:t>
      </w:r>
      <w:r>
        <w:rPr>
          <w:rFonts w:ascii="仿宋" w:eastAsia="仿宋" w:hAnsi="仿宋" w:cs="仿宋" w:hint="eastAsia"/>
          <w:bCs/>
          <w:sz w:val="32"/>
          <w:szCs w:val="32"/>
        </w:rPr>
        <w:t>）；</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《城市居民生活用水量标准》（</w:t>
      </w:r>
      <w:r>
        <w:rPr>
          <w:rFonts w:ascii="仿宋" w:eastAsia="仿宋" w:hAnsi="仿宋" w:cs="仿宋" w:hint="eastAsia"/>
          <w:bCs/>
          <w:sz w:val="32"/>
          <w:szCs w:val="32"/>
        </w:rPr>
        <w:t>GB/T50331-2002</w:t>
      </w:r>
      <w:r>
        <w:rPr>
          <w:rFonts w:ascii="仿宋" w:eastAsia="仿宋" w:hAnsi="仿宋" w:cs="仿宋" w:hint="eastAsia"/>
          <w:bCs/>
          <w:sz w:val="32"/>
          <w:szCs w:val="32"/>
        </w:rPr>
        <w:t>）；</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《城市综合用水量标准》（</w:t>
      </w:r>
      <w:r>
        <w:rPr>
          <w:rFonts w:ascii="仿宋" w:eastAsia="仿宋" w:hAnsi="仿宋" w:cs="仿宋" w:hint="eastAsia"/>
          <w:bCs/>
          <w:sz w:val="32"/>
          <w:szCs w:val="32"/>
        </w:rPr>
        <w:t>SL367-2006</w:t>
      </w:r>
      <w:r>
        <w:rPr>
          <w:rFonts w:ascii="仿宋" w:eastAsia="仿宋" w:hAnsi="仿宋" w:cs="仿宋" w:hint="eastAsia"/>
          <w:bCs/>
          <w:sz w:val="32"/>
          <w:szCs w:val="32"/>
        </w:rPr>
        <w:t>）；</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lastRenderedPageBreak/>
        <w:t>《江西省生活用水定额》（</w:t>
      </w:r>
      <w:r>
        <w:rPr>
          <w:rFonts w:ascii="仿宋" w:eastAsia="仿宋" w:hAnsi="仿宋" w:cs="仿宋" w:hint="eastAsia"/>
          <w:bCs/>
          <w:sz w:val="32"/>
          <w:szCs w:val="32"/>
        </w:rPr>
        <w:t>DB36/T419-2017</w:t>
      </w:r>
      <w:r>
        <w:rPr>
          <w:rFonts w:ascii="仿宋" w:eastAsia="仿宋" w:hAnsi="仿宋" w:cs="仿宋" w:hint="eastAsia"/>
          <w:bCs/>
          <w:sz w:val="32"/>
          <w:szCs w:val="32"/>
        </w:rPr>
        <w:t>）；</w:t>
      </w:r>
    </w:p>
    <w:p w:rsidR="00E15C48" w:rsidRDefault="00844660">
      <w:pPr>
        <w:adjustRightInd w:val="0"/>
        <w:spacing w:line="600" w:lineRule="exact"/>
        <w:ind w:leftChars="228" w:left="638"/>
        <w:rPr>
          <w:rFonts w:ascii="仿宋" w:eastAsia="仿宋" w:hAnsi="仿宋" w:cs="仿宋"/>
          <w:bCs/>
          <w:sz w:val="32"/>
          <w:szCs w:val="32"/>
        </w:rPr>
      </w:pPr>
      <w:r>
        <w:rPr>
          <w:rFonts w:ascii="仿宋" w:eastAsia="仿宋" w:hAnsi="仿宋" w:cs="仿宋" w:hint="eastAsia"/>
          <w:bCs/>
          <w:sz w:val="32"/>
          <w:szCs w:val="32"/>
        </w:rPr>
        <w:t>《江西省工业企业主要产品用水定额》（</w:t>
      </w:r>
      <w:r>
        <w:rPr>
          <w:rFonts w:ascii="仿宋" w:eastAsia="仿宋" w:hAnsi="仿宋" w:cs="仿宋" w:hint="eastAsia"/>
          <w:bCs/>
          <w:sz w:val="32"/>
          <w:szCs w:val="32"/>
        </w:rPr>
        <w:t>DB36/T420-2019</w:t>
      </w:r>
      <w:r>
        <w:rPr>
          <w:rFonts w:ascii="仿宋" w:eastAsia="仿宋" w:hAnsi="仿宋" w:cs="仿宋" w:hint="eastAsia"/>
          <w:bCs/>
          <w:sz w:val="32"/>
          <w:szCs w:val="32"/>
        </w:rPr>
        <w:t>）；</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水资源评价导则（</w:t>
      </w:r>
      <w:r>
        <w:rPr>
          <w:rFonts w:ascii="仿宋" w:eastAsia="仿宋" w:hAnsi="仿宋" w:cs="仿宋" w:hint="eastAsia"/>
          <w:bCs/>
          <w:sz w:val="32"/>
          <w:szCs w:val="32"/>
        </w:rPr>
        <w:t>SL/T238-1999</w:t>
      </w:r>
      <w:r>
        <w:rPr>
          <w:rFonts w:ascii="仿宋" w:eastAsia="仿宋" w:hAnsi="仿宋" w:cs="仿宋" w:hint="eastAsia"/>
          <w:bCs/>
          <w:sz w:val="32"/>
          <w:szCs w:val="32"/>
        </w:rPr>
        <w:t>）；</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水资源供需预测分析技术规范（</w:t>
      </w:r>
      <w:r>
        <w:rPr>
          <w:rFonts w:ascii="仿宋" w:eastAsia="仿宋" w:hAnsi="仿宋" w:cs="仿宋" w:hint="eastAsia"/>
          <w:bCs/>
          <w:sz w:val="32"/>
          <w:szCs w:val="32"/>
        </w:rPr>
        <w:t>SL429-2008</w:t>
      </w:r>
      <w:r>
        <w:rPr>
          <w:rFonts w:ascii="仿宋" w:eastAsia="仿宋" w:hAnsi="仿宋" w:cs="仿宋" w:hint="eastAsia"/>
          <w:bCs/>
          <w:sz w:val="32"/>
          <w:szCs w:val="32"/>
        </w:rPr>
        <w:t>）等；</w:t>
      </w:r>
    </w:p>
    <w:p w:rsidR="00E15C48" w:rsidRDefault="00844660" w:rsidP="00DA33B3">
      <w:pPr>
        <w:adjustRightInd w:val="0"/>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3.2.3</w:t>
      </w:r>
      <w:r>
        <w:rPr>
          <w:rFonts w:ascii="仿宋" w:eastAsia="仿宋" w:hAnsi="仿宋" w:cs="仿宋" w:hint="eastAsia"/>
          <w:b/>
          <w:sz w:val="32"/>
          <w:szCs w:val="32"/>
        </w:rPr>
        <w:t>技术文件及其他</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《国家节水行动方案》（发改环资规〔</w:t>
      </w:r>
      <w:r>
        <w:rPr>
          <w:rFonts w:ascii="仿宋" w:eastAsia="仿宋" w:hAnsi="仿宋" w:cs="仿宋" w:hint="eastAsia"/>
          <w:bCs/>
          <w:sz w:val="32"/>
          <w:szCs w:val="32"/>
        </w:rPr>
        <w:t>2019</w:t>
      </w:r>
      <w:r>
        <w:rPr>
          <w:rFonts w:ascii="仿宋" w:eastAsia="仿宋" w:hAnsi="仿宋" w:cs="仿宋" w:hint="eastAsia"/>
          <w:bCs/>
          <w:sz w:val="32"/>
          <w:szCs w:val="32"/>
        </w:rPr>
        <w:t>〕</w:t>
      </w:r>
      <w:r>
        <w:rPr>
          <w:rFonts w:ascii="仿宋" w:eastAsia="仿宋" w:hAnsi="仿宋" w:cs="仿宋" w:hint="eastAsia"/>
          <w:bCs/>
          <w:sz w:val="32"/>
          <w:szCs w:val="32"/>
        </w:rPr>
        <w:t>695</w:t>
      </w:r>
      <w:r>
        <w:rPr>
          <w:rFonts w:ascii="仿宋" w:eastAsia="仿宋" w:hAnsi="仿宋" w:cs="仿宋" w:hint="eastAsia"/>
          <w:bCs/>
          <w:sz w:val="32"/>
          <w:szCs w:val="32"/>
        </w:rPr>
        <w:t>号）；</w:t>
      </w:r>
    </w:p>
    <w:p w:rsidR="00E15C48" w:rsidRDefault="00844660">
      <w:pPr>
        <w:adjustRightInd w:val="0"/>
        <w:spacing w:line="600" w:lineRule="exact"/>
        <w:ind w:leftChars="228" w:left="958" w:hangingChars="100" w:hanging="320"/>
        <w:rPr>
          <w:rFonts w:ascii="仿宋" w:eastAsia="仿宋" w:hAnsi="仿宋" w:cs="仿宋"/>
          <w:bCs/>
          <w:sz w:val="32"/>
          <w:szCs w:val="32"/>
        </w:rPr>
      </w:pPr>
      <w:r>
        <w:rPr>
          <w:rFonts w:ascii="仿宋" w:eastAsia="仿宋" w:hAnsi="仿宋" w:cs="仿宋" w:hint="eastAsia"/>
          <w:bCs/>
          <w:sz w:val="32"/>
          <w:szCs w:val="32"/>
        </w:rPr>
        <w:t>《江西省节水行动实施方案》（赣发改环资〔</w:t>
      </w:r>
      <w:r>
        <w:rPr>
          <w:rFonts w:ascii="仿宋" w:eastAsia="仿宋" w:hAnsi="仿宋" w:cs="仿宋" w:hint="eastAsia"/>
          <w:bCs/>
          <w:sz w:val="32"/>
          <w:szCs w:val="32"/>
        </w:rPr>
        <w:t>2019</w:t>
      </w:r>
      <w:r>
        <w:rPr>
          <w:rFonts w:ascii="仿宋" w:eastAsia="仿宋" w:hAnsi="仿宋" w:cs="仿宋" w:hint="eastAsia"/>
          <w:bCs/>
          <w:sz w:val="32"/>
          <w:szCs w:val="32"/>
        </w:rPr>
        <w:t>〕</w:t>
      </w:r>
      <w:r>
        <w:rPr>
          <w:rFonts w:ascii="仿宋" w:eastAsia="仿宋" w:hAnsi="仿宋" w:cs="仿宋" w:hint="eastAsia"/>
          <w:bCs/>
          <w:sz w:val="32"/>
          <w:szCs w:val="32"/>
        </w:rPr>
        <w:t>1107</w:t>
      </w:r>
      <w:r>
        <w:rPr>
          <w:rFonts w:ascii="仿宋" w:eastAsia="仿宋" w:hAnsi="仿宋" w:cs="仿宋" w:hint="eastAsia"/>
          <w:bCs/>
          <w:sz w:val="32"/>
          <w:szCs w:val="32"/>
        </w:rPr>
        <w:t>号）；</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《江西省水量分配方案</w:t>
      </w:r>
      <w:r>
        <w:rPr>
          <w:rFonts w:ascii="仿宋" w:eastAsia="仿宋" w:hAnsi="仿宋" w:cs="仿宋" w:hint="eastAsia"/>
          <w:bCs/>
          <w:sz w:val="32"/>
          <w:szCs w:val="32"/>
        </w:rPr>
        <w:t>》；</w:t>
      </w:r>
    </w:p>
    <w:p w:rsidR="00E15C48" w:rsidRDefault="00844660">
      <w:pPr>
        <w:adjustRightInd w:val="0"/>
        <w:spacing w:line="600" w:lineRule="exact"/>
        <w:ind w:leftChars="228" w:left="958" w:hangingChars="100" w:hanging="320"/>
        <w:rPr>
          <w:rFonts w:ascii="仿宋" w:eastAsia="仿宋" w:hAnsi="仿宋" w:cs="仿宋"/>
          <w:bCs/>
          <w:sz w:val="32"/>
          <w:szCs w:val="32"/>
        </w:rPr>
      </w:pPr>
      <w:r>
        <w:rPr>
          <w:rFonts w:ascii="仿宋" w:eastAsia="仿宋" w:hAnsi="仿宋" w:cs="仿宋" w:hint="eastAsia"/>
          <w:bCs/>
          <w:sz w:val="32"/>
          <w:szCs w:val="32"/>
        </w:rPr>
        <w:t>《江西省地表水（环境）功能区划》（赣府字〔</w:t>
      </w:r>
      <w:r>
        <w:rPr>
          <w:rFonts w:ascii="仿宋" w:eastAsia="仿宋" w:hAnsi="仿宋" w:cs="仿宋" w:hint="eastAsia"/>
          <w:bCs/>
          <w:sz w:val="32"/>
          <w:szCs w:val="32"/>
        </w:rPr>
        <w:t>2007</w:t>
      </w:r>
      <w:r>
        <w:rPr>
          <w:rFonts w:ascii="仿宋" w:eastAsia="仿宋" w:hAnsi="仿宋" w:cs="仿宋" w:hint="eastAsia"/>
          <w:bCs/>
          <w:sz w:val="32"/>
          <w:szCs w:val="32"/>
        </w:rPr>
        <w:t>〕号）；</w:t>
      </w:r>
    </w:p>
    <w:p w:rsidR="00E15C48" w:rsidRDefault="00844660">
      <w:pPr>
        <w:adjustRightInd w:val="0"/>
        <w:spacing w:line="600" w:lineRule="exact"/>
        <w:ind w:leftChars="228" w:left="638"/>
        <w:rPr>
          <w:rFonts w:ascii="仿宋" w:eastAsia="仿宋" w:hAnsi="仿宋" w:cs="仿宋"/>
          <w:bCs/>
          <w:sz w:val="32"/>
          <w:szCs w:val="32"/>
        </w:rPr>
      </w:pPr>
      <w:r>
        <w:rPr>
          <w:rFonts w:ascii="仿宋" w:eastAsia="仿宋" w:hAnsi="仿宋" w:cs="仿宋" w:hint="eastAsia"/>
          <w:bCs/>
          <w:sz w:val="32"/>
          <w:szCs w:val="32"/>
        </w:rPr>
        <w:t>《关于进一步加强水利规划环境影响评价工作的通知》（环发〔</w:t>
      </w:r>
      <w:r>
        <w:rPr>
          <w:rFonts w:ascii="仿宋" w:eastAsia="仿宋" w:hAnsi="仿宋" w:cs="仿宋" w:hint="eastAsia"/>
          <w:bCs/>
          <w:sz w:val="32"/>
          <w:szCs w:val="32"/>
        </w:rPr>
        <w:t>2014</w:t>
      </w:r>
      <w:r>
        <w:rPr>
          <w:rFonts w:ascii="仿宋" w:eastAsia="仿宋" w:hAnsi="仿宋" w:cs="仿宋" w:hint="eastAsia"/>
          <w:bCs/>
          <w:sz w:val="32"/>
          <w:szCs w:val="32"/>
        </w:rPr>
        <w:t>〕</w:t>
      </w:r>
      <w:r>
        <w:rPr>
          <w:rFonts w:ascii="仿宋" w:eastAsia="仿宋" w:hAnsi="仿宋" w:cs="仿宋" w:hint="eastAsia"/>
          <w:bCs/>
          <w:sz w:val="32"/>
          <w:szCs w:val="32"/>
        </w:rPr>
        <w:t>43</w:t>
      </w:r>
      <w:r>
        <w:rPr>
          <w:rFonts w:ascii="仿宋" w:eastAsia="仿宋" w:hAnsi="仿宋" w:cs="仿宋" w:hint="eastAsia"/>
          <w:bCs/>
          <w:sz w:val="32"/>
          <w:szCs w:val="32"/>
        </w:rPr>
        <w:t>号）；</w:t>
      </w:r>
    </w:p>
    <w:p w:rsidR="00E15C48" w:rsidRDefault="00844660">
      <w:pPr>
        <w:adjustRightInd w:val="0"/>
        <w:spacing w:line="600" w:lineRule="exact"/>
        <w:ind w:leftChars="228" w:left="958" w:hangingChars="100" w:hanging="320"/>
        <w:rPr>
          <w:rFonts w:ascii="仿宋" w:eastAsia="仿宋" w:hAnsi="仿宋" w:cs="仿宋"/>
          <w:bCs/>
          <w:sz w:val="32"/>
          <w:szCs w:val="32"/>
        </w:rPr>
      </w:pPr>
      <w:r>
        <w:rPr>
          <w:rFonts w:ascii="仿宋" w:eastAsia="仿宋" w:hAnsi="仿宋" w:cs="仿宋" w:hint="eastAsia"/>
          <w:bCs/>
          <w:sz w:val="32"/>
          <w:szCs w:val="32"/>
        </w:rPr>
        <w:t>《江西省水利厅、江西省发展改革委关于印发江西省“十四五”用水总量和强度双控目标的通知》（赣水资源字</w:t>
      </w:r>
      <w:r>
        <w:rPr>
          <w:rFonts w:ascii="仿宋" w:eastAsia="仿宋" w:hAnsi="仿宋" w:cs="仿宋" w:hint="eastAsia"/>
          <w:bCs/>
          <w:sz w:val="32"/>
          <w:szCs w:val="32"/>
        </w:rPr>
        <w:t>[2022]16</w:t>
      </w:r>
      <w:r>
        <w:rPr>
          <w:rFonts w:ascii="仿宋" w:eastAsia="仿宋" w:hAnsi="仿宋" w:cs="仿宋" w:hint="eastAsia"/>
          <w:bCs/>
          <w:sz w:val="32"/>
          <w:szCs w:val="32"/>
        </w:rPr>
        <w:t>号文</w:t>
      </w:r>
      <w:r>
        <w:rPr>
          <w:rFonts w:ascii="仿宋" w:eastAsia="仿宋" w:hAnsi="仿宋" w:cs="仿宋" w:hint="eastAsia"/>
          <w:bCs/>
          <w:sz w:val="32"/>
          <w:szCs w:val="32"/>
        </w:rPr>
        <w:t>）；</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《江西省“十四五”水安全保障规划》；</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《江西省水资源综合规划》；</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《江西省水资源公报》；</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《九江市水资源公报》；</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相关统计年鉴及其他相关法律法规、规程规范、技术成果文件等。</w:t>
      </w:r>
    </w:p>
    <w:p w:rsidR="00E15C48" w:rsidRDefault="00844660" w:rsidP="00DA33B3">
      <w:pPr>
        <w:adjustRightInd w:val="0"/>
        <w:spacing w:line="600" w:lineRule="exact"/>
        <w:ind w:firstLineChars="200" w:firstLine="643"/>
        <w:rPr>
          <w:rFonts w:ascii="仿宋" w:eastAsia="仿宋" w:hAnsi="仿宋" w:cs="仿宋"/>
          <w:b/>
          <w:sz w:val="32"/>
          <w:szCs w:val="32"/>
        </w:rPr>
      </w:pPr>
      <w:bookmarkStart w:id="18" w:name="_Toc82202018"/>
      <w:bookmarkStart w:id="19" w:name="_Toc76996007"/>
      <w:r>
        <w:rPr>
          <w:rFonts w:ascii="仿宋" w:eastAsia="仿宋" w:hAnsi="仿宋" w:cs="仿宋" w:hint="eastAsia"/>
          <w:b/>
          <w:sz w:val="32"/>
          <w:szCs w:val="32"/>
        </w:rPr>
        <w:lastRenderedPageBreak/>
        <w:t>3.3</w:t>
      </w:r>
      <w:r>
        <w:rPr>
          <w:rFonts w:ascii="仿宋" w:eastAsia="仿宋" w:hAnsi="仿宋" w:cs="仿宋" w:hint="eastAsia"/>
          <w:b/>
          <w:sz w:val="32"/>
          <w:szCs w:val="32"/>
        </w:rPr>
        <w:t>规划范围与水平年</w:t>
      </w:r>
      <w:bookmarkEnd w:id="18"/>
      <w:bookmarkEnd w:id="19"/>
    </w:p>
    <w:p w:rsidR="00E15C48" w:rsidRDefault="00844660" w:rsidP="00DA33B3">
      <w:pPr>
        <w:adjustRightInd w:val="0"/>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3.3.1</w:t>
      </w:r>
      <w:r>
        <w:rPr>
          <w:rFonts w:ascii="仿宋" w:eastAsia="仿宋" w:hAnsi="仿宋" w:cs="仿宋" w:hint="eastAsia"/>
          <w:b/>
          <w:sz w:val="32"/>
          <w:szCs w:val="32"/>
        </w:rPr>
        <w:t>规划范围</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规划范围为九江市行政区范围。</w:t>
      </w:r>
    </w:p>
    <w:p w:rsidR="00E15C48" w:rsidRDefault="00844660" w:rsidP="00DA33B3">
      <w:pPr>
        <w:adjustRightInd w:val="0"/>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3.3.2</w:t>
      </w:r>
      <w:r>
        <w:rPr>
          <w:rFonts w:ascii="仿宋" w:eastAsia="仿宋" w:hAnsi="仿宋" w:cs="仿宋" w:hint="eastAsia"/>
          <w:b/>
          <w:sz w:val="32"/>
          <w:szCs w:val="32"/>
        </w:rPr>
        <w:t>水平年</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现状基准年：</w:t>
      </w:r>
      <w:r>
        <w:rPr>
          <w:rFonts w:ascii="仿宋" w:eastAsia="仿宋" w:hAnsi="仿宋" w:cs="仿宋" w:hint="eastAsia"/>
          <w:bCs/>
          <w:sz w:val="32"/>
          <w:szCs w:val="32"/>
        </w:rPr>
        <w:t>2020</w:t>
      </w:r>
      <w:r>
        <w:rPr>
          <w:rFonts w:ascii="仿宋" w:eastAsia="仿宋" w:hAnsi="仿宋" w:cs="仿宋" w:hint="eastAsia"/>
          <w:bCs/>
          <w:sz w:val="32"/>
          <w:szCs w:val="32"/>
        </w:rPr>
        <w:t>年；</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规划水平年：</w:t>
      </w:r>
      <w:r>
        <w:rPr>
          <w:rFonts w:ascii="仿宋" w:eastAsia="仿宋" w:hAnsi="仿宋" w:cs="仿宋" w:hint="eastAsia"/>
          <w:bCs/>
          <w:sz w:val="32"/>
          <w:szCs w:val="32"/>
        </w:rPr>
        <w:t>2025</w:t>
      </w:r>
      <w:r>
        <w:rPr>
          <w:rFonts w:ascii="仿宋" w:eastAsia="仿宋" w:hAnsi="仿宋" w:cs="仿宋" w:hint="eastAsia"/>
          <w:bCs/>
          <w:sz w:val="32"/>
          <w:szCs w:val="32"/>
        </w:rPr>
        <w:t>年。</w:t>
      </w:r>
    </w:p>
    <w:p w:rsidR="00E15C48" w:rsidRDefault="00844660" w:rsidP="00DA33B3">
      <w:pPr>
        <w:adjustRightInd w:val="0"/>
        <w:spacing w:line="600" w:lineRule="exact"/>
        <w:ind w:firstLineChars="200" w:firstLine="643"/>
        <w:rPr>
          <w:rFonts w:ascii="仿宋" w:eastAsia="仿宋" w:hAnsi="仿宋" w:cs="仿宋"/>
          <w:b/>
          <w:sz w:val="32"/>
          <w:szCs w:val="32"/>
        </w:rPr>
      </w:pPr>
      <w:bookmarkStart w:id="20" w:name="_Toc76996008"/>
      <w:bookmarkStart w:id="21" w:name="_Toc82202019"/>
      <w:r>
        <w:rPr>
          <w:rFonts w:ascii="仿宋" w:eastAsia="仿宋" w:hAnsi="仿宋" w:cs="仿宋" w:hint="eastAsia"/>
          <w:b/>
          <w:sz w:val="32"/>
          <w:szCs w:val="32"/>
        </w:rPr>
        <w:t>3.4</w:t>
      </w:r>
      <w:r>
        <w:rPr>
          <w:rFonts w:ascii="仿宋" w:eastAsia="仿宋" w:hAnsi="仿宋" w:cs="仿宋" w:hint="eastAsia"/>
          <w:b/>
          <w:sz w:val="32"/>
          <w:szCs w:val="32"/>
        </w:rPr>
        <w:t>规划目标</w:t>
      </w:r>
      <w:bookmarkEnd w:id="20"/>
      <w:bookmarkEnd w:id="21"/>
    </w:p>
    <w:p w:rsidR="00E15C48" w:rsidRDefault="00844660" w:rsidP="00DA33B3">
      <w:pPr>
        <w:adjustRightInd w:val="0"/>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3.4.1</w:t>
      </w:r>
      <w:r>
        <w:rPr>
          <w:rFonts w:ascii="仿宋" w:eastAsia="仿宋" w:hAnsi="仿宋" w:cs="仿宋" w:hint="eastAsia"/>
          <w:b/>
          <w:sz w:val="32"/>
          <w:szCs w:val="32"/>
        </w:rPr>
        <w:t>总体目标</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根据当前我市水资源开发利用存在的主要问题以及经济社会可持续发展对水资源可持续利用的总体要求，综合考虑我市经济技术发展水平、生态环境状况、节水潜力以及节水工作的重点等，拟定我市“十四五”节水型社会建设总体目标为：至</w:t>
      </w:r>
      <w:r>
        <w:rPr>
          <w:rFonts w:ascii="仿宋" w:eastAsia="仿宋" w:hAnsi="仿宋" w:cs="仿宋" w:hint="eastAsia"/>
          <w:bCs/>
          <w:sz w:val="32"/>
          <w:szCs w:val="32"/>
        </w:rPr>
        <w:t>2025</w:t>
      </w:r>
      <w:r>
        <w:rPr>
          <w:rFonts w:ascii="仿宋" w:eastAsia="仿宋" w:hAnsi="仿宋" w:cs="仿宋" w:hint="eastAsia"/>
          <w:bCs/>
          <w:sz w:val="32"/>
          <w:szCs w:val="32"/>
        </w:rPr>
        <w:t>年，节水政策法规、市场机制、标准体系趋于完善，用水方式向节约集约转变稳步推进，全市用水总量、万元</w:t>
      </w:r>
      <w:r>
        <w:rPr>
          <w:rFonts w:ascii="仿宋" w:eastAsia="仿宋" w:hAnsi="仿宋" w:cs="仿宋" w:hint="eastAsia"/>
          <w:bCs/>
          <w:sz w:val="32"/>
          <w:szCs w:val="32"/>
        </w:rPr>
        <w:t>GDP</w:t>
      </w:r>
      <w:r>
        <w:rPr>
          <w:rFonts w:ascii="仿宋" w:eastAsia="仿宋" w:hAnsi="仿宋" w:cs="仿宋" w:hint="eastAsia"/>
          <w:bCs/>
          <w:sz w:val="32"/>
          <w:szCs w:val="32"/>
        </w:rPr>
        <w:t>用水量、万元工业增加值用水量全面达到省下达目标要求，节</w:t>
      </w:r>
      <w:r>
        <w:rPr>
          <w:rFonts w:ascii="仿宋" w:eastAsia="仿宋" w:hAnsi="仿宋" w:cs="仿宋" w:hint="eastAsia"/>
          <w:bCs/>
          <w:sz w:val="32"/>
          <w:szCs w:val="32"/>
        </w:rPr>
        <w:t>水基础设施短板和监管能力弱项明显改善，水资源利用效率和效益大幅提高，全社会节水意识明显增强，节水型生产和生活方式初步建立，节水型社会建设取得明显成效。</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2035</w:t>
      </w:r>
      <w:r>
        <w:rPr>
          <w:rFonts w:ascii="仿宋" w:eastAsia="仿宋" w:hAnsi="仿宋" w:cs="仿宋" w:hint="eastAsia"/>
          <w:bCs/>
          <w:sz w:val="32"/>
          <w:szCs w:val="32"/>
        </w:rPr>
        <w:t>年目标展望，形成健全的节水政策法规体系和标准体系、完善的市场调节机制、先进的技术支撑体系，节水护水惜水成为全社会自觉行动，全市用水总量控制在省要求的范围之内，基本建成水资源集约利用与生态文明建设要求相</w:t>
      </w:r>
      <w:r>
        <w:rPr>
          <w:rFonts w:ascii="仿宋" w:eastAsia="仿宋" w:hAnsi="仿宋" w:cs="仿宋" w:hint="eastAsia"/>
          <w:bCs/>
          <w:sz w:val="32"/>
          <w:szCs w:val="32"/>
        </w:rPr>
        <w:lastRenderedPageBreak/>
        <w:t>适应、与现代化进程相协调的节水型社会发展体系。</w:t>
      </w:r>
    </w:p>
    <w:p w:rsidR="00E15C48" w:rsidRDefault="00844660" w:rsidP="00DA33B3">
      <w:pPr>
        <w:adjustRightInd w:val="0"/>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3.4.2</w:t>
      </w:r>
      <w:r>
        <w:rPr>
          <w:rFonts w:ascii="仿宋" w:eastAsia="仿宋" w:hAnsi="仿宋" w:cs="仿宋" w:hint="eastAsia"/>
          <w:b/>
          <w:sz w:val="32"/>
          <w:szCs w:val="32"/>
        </w:rPr>
        <w:t>主要指标</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“十四五”期间，九江市节水型社会建设主要指标包括：</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农业用水：农田灌溉水有效利用系数</w:t>
      </w:r>
      <w:r>
        <w:rPr>
          <w:rFonts w:ascii="仿宋" w:eastAsia="仿宋" w:hAnsi="仿宋" w:cs="仿宋" w:hint="eastAsia"/>
          <w:bCs/>
          <w:sz w:val="32"/>
          <w:szCs w:val="32"/>
        </w:rPr>
        <w:t>达到</w:t>
      </w:r>
      <w:r>
        <w:rPr>
          <w:rFonts w:ascii="仿宋" w:eastAsia="仿宋" w:hAnsi="仿宋" w:cs="仿宋" w:hint="eastAsia"/>
          <w:bCs/>
          <w:sz w:val="32"/>
          <w:szCs w:val="32"/>
        </w:rPr>
        <w:t>0.5</w:t>
      </w:r>
      <w:r>
        <w:rPr>
          <w:rFonts w:ascii="仿宋" w:eastAsia="仿宋" w:hAnsi="仿宋" w:cs="仿宋" w:hint="eastAsia"/>
          <w:bCs/>
          <w:sz w:val="32"/>
          <w:szCs w:val="32"/>
        </w:rPr>
        <w:t>38</w:t>
      </w:r>
      <w:r>
        <w:rPr>
          <w:rFonts w:ascii="仿宋" w:eastAsia="仿宋" w:hAnsi="仿宋" w:cs="仿宋" w:hint="eastAsia"/>
          <w:bCs/>
          <w:sz w:val="32"/>
          <w:szCs w:val="32"/>
        </w:rPr>
        <w:t>以上。</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工业用水：万元工业增加值用水量全面达到国家下达目标要求；规模以上工业用水重复利用率达到</w:t>
      </w:r>
      <w:r>
        <w:rPr>
          <w:rFonts w:ascii="仿宋" w:eastAsia="仿宋" w:hAnsi="仿宋" w:cs="仿宋" w:hint="eastAsia"/>
          <w:bCs/>
          <w:sz w:val="32"/>
          <w:szCs w:val="32"/>
        </w:rPr>
        <w:t>93%</w:t>
      </w:r>
      <w:r>
        <w:rPr>
          <w:rFonts w:ascii="仿宋" w:eastAsia="仿宋" w:hAnsi="仿宋" w:cs="仿宋" w:hint="eastAsia"/>
          <w:bCs/>
          <w:sz w:val="32"/>
          <w:szCs w:val="32"/>
        </w:rPr>
        <w:t>以上。</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城镇用水：公共供水管网漏损率控制在</w:t>
      </w:r>
      <w:r>
        <w:rPr>
          <w:rFonts w:ascii="仿宋" w:eastAsia="仿宋" w:hAnsi="仿宋" w:cs="仿宋" w:hint="eastAsia"/>
          <w:bCs/>
          <w:sz w:val="32"/>
          <w:szCs w:val="32"/>
        </w:rPr>
        <w:t>9%</w:t>
      </w:r>
      <w:r>
        <w:rPr>
          <w:rFonts w:ascii="仿宋" w:eastAsia="仿宋" w:hAnsi="仿宋" w:cs="仿宋" w:hint="eastAsia"/>
          <w:bCs/>
          <w:sz w:val="32"/>
          <w:szCs w:val="32"/>
        </w:rPr>
        <w:t>以内，城镇节水器具普及率达到</w:t>
      </w:r>
      <w:r>
        <w:rPr>
          <w:rFonts w:ascii="仿宋" w:eastAsia="仿宋" w:hAnsi="仿宋" w:cs="仿宋" w:hint="eastAsia"/>
          <w:bCs/>
          <w:sz w:val="32"/>
          <w:szCs w:val="32"/>
        </w:rPr>
        <w:t>90%</w:t>
      </w:r>
      <w:r>
        <w:rPr>
          <w:rFonts w:ascii="仿宋" w:eastAsia="仿宋" w:hAnsi="仿宋" w:cs="仿宋" w:hint="eastAsia"/>
          <w:bCs/>
          <w:sz w:val="32"/>
          <w:szCs w:val="32"/>
        </w:rPr>
        <w:t>。</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非常规水源利用：非常规水源利用量力争每年达到</w:t>
      </w:r>
      <w:r>
        <w:rPr>
          <w:rFonts w:ascii="仿宋" w:eastAsia="仿宋" w:hAnsi="仿宋" w:cs="仿宋" w:hint="eastAsia"/>
          <w:bCs/>
          <w:sz w:val="32"/>
          <w:szCs w:val="32"/>
        </w:rPr>
        <w:t>0.25</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以上，区县以上缺水城市再生水利用率达到</w:t>
      </w:r>
      <w:r>
        <w:rPr>
          <w:rFonts w:ascii="仿宋" w:eastAsia="仿宋" w:hAnsi="仿宋" w:cs="仿宋" w:hint="eastAsia"/>
          <w:bCs/>
          <w:sz w:val="32"/>
          <w:szCs w:val="32"/>
        </w:rPr>
        <w:t>25%</w:t>
      </w:r>
      <w:r>
        <w:rPr>
          <w:rFonts w:ascii="仿宋" w:eastAsia="仿宋" w:hAnsi="仿宋" w:cs="仿宋" w:hint="eastAsia"/>
          <w:bCs/>
          <w:sz w:val="32"/>
          <w:szCs w:val="32"/>
        </w:rPr>
        <w:t>以上。</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节水能力建设：节水体制机制进一步健全，节水标准体系进一步完善；节水监管监控配套基础设施完善、能力显著提升，逐步实现智慧化；节水意识明显增强，自觉节水成为社会新风尚。</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九江市“十四五”节水型社会建设规划主要</w:t>
      </w:r>
      <w:r>
        <w:rPr>
          <w:rFonts w:ascii="仿宋" w:eastAsia="仿宋" w:hAnsi="仿宋" w:cs="仿宋" w:hint="eastAsia"/>
          <w:bCs/>
          <w:sz w:val="32"/>
          <w:szCs w:val="32"/>
        </w:rPr>
        <w:t>目标指标详见专栏</w:t>
      </w:r>
      <w:r>
        <w:rPr>
          <w:rFonts w:ascii="仿宋" w:eastAsia="仿宋" w:hAnsi="仿宋" w:cs="仿宋" w:hint="eastAsia"/>
          <w:bCs/>
          <w:sz w:val="32"/>
          <w:szCs w:val="32"/>
        </w:rPr>
        <w:t>2</w:t>
      </w:r>
      <w:r>
        <w:rPr>
          <w:rFonts w:ascii="仿宋" w:eastAsia="仿宋" w:hAnsi="仿宋" w:cs="仿宋" w:hint="eastAsia"/>
          <w:bCs/>
          <w:sz w:val="32"/>
          <w:szCs w:val="32"/>
        </w:rPr>
        <w:t>。</w:t>
      </w:r>
    </w:p>
    <w:p w:rsidR="00E15C48" w:rsidRDefault="00844660">
      <w:pPr>
        <w:adjustRightInd w:val="0"/>
        <w:spacing w:line="600" w:lineRule="exact"/>
        <w:jc w:val="center"/>
        <w:rPr>
          <w:rFonts w:ascii="仿宋" w:eastAsia="仿宋" w:hAnsi="仿宋" w:cs="仿宋"/>
          <w:b/>
          <w:sz w:val="32"/>
          <w:szCs w:val="32"/>
        </w:rPr>
      </w:pPr>
      <w:r>
        <w:rPr>
          <w:rFonts w:ascii="仿宋" w:eastAsia="仿宋" w:hAnsi="仿宋" w:cs="仿宋" w:hint="eastAsia"/>
          <w:b/>
          <w:sz w:val="32"/>
          <w:szCs w:val="32"/>
        </w:rPr>
        <w:t>专栏</w:t>
      </w:r>
      <w:r>
        <w:rPr>
          <w:rFonts w:ascii="仿宋" w:eastAsia="仿宋" w:hAnsi="仿宋" w:cs="仿宋" w:hint="eastAsia"/>
          <w:b/>
          <w:sz w:val="32"/>
          <w:szCs w:val="32"/>
        </w:rPr>
        <w:t>2</w:t>
      </w:r>
      <w:r>
        <w:rPr>
          <w:rFonts w:ascii="仿宋" w:eastAsia="仿宋" w:hAnsi="仿宋" w:cs="仿宋" w:hint="eastAsia"/>
          <w:b/>
          <w:sz w:val="32"/>
          <w:szCs w:val="32"/>
        </w:rPr>
        <w:tab/>
      </w:r>
      <w:r>
        <w:rPr>
          <w:rFonts w:ascii="仿宋" w:eastAsia="仿宋" w:hAnsi="仿宋" w:cs="仿宋" w:hint="eastAsia"/>
          <w:b/>
          <w:sz w:val="32"/>
          <w:szCs w:val="32"/>
        </w:rPr>
        <w:t>九江市“十四五”节水型社会建设规划目标指标表</w:t>
      </w:r>
    </w:p>
    <w:tbl>
      <w:tblPr>
        <w:tblW w:w="5000" w:type="pct"/>
        <w:tblLook w:val="04A0"/>
      </w:tblPr>
      <w:tblGrid>
        <w:gridCol w:w="940"/>
        <w:gridCol w:w="2882"/>
        <w:gridCol w:w="879"/>
        <w:gridCol w:w="1196"/>
        <w:gridCol w:w="1493"/>
        <w:gridCol w:w="1142"/>
      </w:tblGrid>
      <w:tr w:rsidR="00E15C48">
        <w:trPr>
          <w:trHeight w:hRule="exact" w:val="850"/>
        </w:trPr>
        <w:tc>
          <w:tcPr>
            <w:tcW w:w="550"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序号</w:t>
            </w:r>
          </w:p>
        </w:tc>
        <w:tc>
          <w:tcPr>
            <w:tcW w:w="1688"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指标</w:t>
            </w:r>
          </w:p>
        </w:tc>
        <w:tc>
          <w:tcPr>
            <w:tcW w:w="515"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单位</w:t>
            </w:r>
          </w:p>
        </w:tc>
        <w:tc>
          <w:tcPr>
            <w:tcW w:w="70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2020</w:t>
            </w:r>
            <w:r>
              <w:rPr>
                <w:rFonts w:ascii="仿宋" w:eastAsia="仿宋" w:hAnsi="仿宋" w:cs="仿宋" w:hint="eastAsia"/>
                <w:b/>
                <w:bCs/>
                <w:kern w:val="0"/>
              </w:rPr>
              <w:t>年</w:t>
            </w:r>
          </w:p>
        </w:tc>
        <w:tc>
          <w:tcPr>
            <w:tcW w:w="874"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2025</w:t>
            </w:r>
            <w:r>
              <w:rPr>
                <w:rFonts w:ascii="仿宋" w:eastAsia="仿宋" w:hAnsi="仿宋" w:cs="仿宋" w:hint="eastAsia"/>
                <w:b/>
                <w:bCs/>
                <w:kern w:val="0"/>
              </w:rPr>
              <w:t>年</w:t>
            </w:r>
          </w:p>
        </w:tc>
        <w:tc>
          <w:tcPr>
            <w:tcW w:w="66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备注</w:t>
            </w:r>
          </w:p>
        </w:tc>
      </w:tr>
      <w:tr w:rsidR="00E15C48">
        <w:trPr>
          <w:trHeight w:hRule="exact" w:val="850"/>
        </w:trPr>
        <w:tc>
          <w:tcPr>
            <w:tcW w:w="550"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w:t>
            </w:r>
          </w:p>
        </w:tc>
        <w:tc>
          <w:tcPr>
            <w:tcW w:w="1688"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用水总量控制</w:t>
            </w:r>
          </w:p>
        </w:tc>
        <w:tc>
          <w:tcPr>
            <w:tcW w:w="515"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亿</w:t>
            </w:r>
            <w:r>
              <w:rPr>
                <w:rFonts w:ascii="仿宋" w:eastAsia="仿宋" w:hAnsi="仿宋" w:cs="仿宋" w:hint="eastAsia"/>
                <w:kern w:val="0"/>
              </w:rPr>
              <w:t>m</w:t>
            </w:r>
            <w:r>
              <w:rPr>
                <w:rFonts w:ascii="仿宋" w:eastAsia="仿宋" w:hAnsi="仿宋" w:cs="仿宋" w:hint="eastAsia"/>
                <w:kern w:val="0"/>
                <w:vertAlign w:val="superscript"/>
              </w:rPr>
              <w:t>3</w:t>
            </w:r>
          </w:p>
        </w:tc>
        <w:tc>
          <w:tcPr>
            <w:tcW w:w="70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[22.12]</w:t>
            </w:r>
          </w:p>
        </w:tc>
        <w:tc>
          <w:tcPr>
            <w:tcW w:w="874"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国家规定范围内</w:t>
            </w:r>
          </w:p>
        </w:tc>
        <w:tc>
          <w:tcPr>
            <w:tcW w:w="66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约束性</w:t>
            </w:r>
          </w:p>
        </w:tc>
      </w:tr>
      <w:tr w:rsidR="00E15C48">
        <w:trPr>
          <w:trHeight w:hRule="exact" w:val="850"/>
        </w:trPr>
        <w:tc>
          <w:tcPr>
            <w:tcW w:w="550"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w:t>
            </w:r>
          </w:p>
        </w:tc>
        <w:tc>
          <w:tcPr>
            <w:tcW w:w="1688"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万元</w:t>
            </w:r>
            <w:r>
              <w:rPr>
                <w:rFonts w:ascii="仿宋" w:eastAsia="仿宋" w:hAnsi="仿宋" w:cs="仿宋" w:hint="eastAsia"/>
                <w:kern w:val="0"/>
              </w:rPr>
              <w:t>GDP</w:t>
            </w:r>
            <w:r>
              <w:rPr>
                <w:rFonts w:ascii="仿宋" w:eastAsia="仿宋" w:hAnsi="仿宋" w:cs="仿宋" w:hint="eastAsia"/>
                <w:kern w:val="0"/>
              </w:rPr>
              <w:t>用水量下降</w:t>
            </w:r>
          </w:p>
        </w:tc>
        <w:tc>
          <w:tcPr>
            <w:tcW w:w="515"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w:t>
            </w:r>
          </w:p>
        </w:tc>
        <w:tc>
          <w:tcPr>
            <w:tcW w:w="70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[35.5]</w:t>
            </w:r>
          </w:p>
        </w:tc>
        <w:tc>
          <w:tcPr>
            <w:tcW w:w="874"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国家规定范围内</w:t>
            </w:r>
          </w:p>
        </w:tc>
        <w:tc>
          <w:tcPr>
            <w:tcW w:w="66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约束性</w:t>
            </w:r>
          </w:p>
        </w:tc>
      </w:tr>
      <w:tr w:rsidR="00E15C48">
        <w:trPr>
          <w:trHeight w:hRule="exact" w:val="850"/>
        </w:trPr>
        <w:tc>
          <w:tcPr>
            <w:tcW w:w="550"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3</w:t>
            </w:r>
          </w:p>
        </w:tc>
        <w:tc>
          <w:tcPr>
            <w:tcW w:w="1688"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万元工业增加值用水量下降</w:t>
            </w:r>
          </w:p>
        </w:tc>
        <w:tc>
          <w:tcPr>
            <w:tcW w:w="515"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w:t>
            </w:r>
          </w:p>
        </w:tc>
        <w:tc>
          <w:tcPr>
            <w:tcW w:w="70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[48.1]</w:t>
            </w:r>
          </w:p>
        </w:tc>
        <w:tc>
          <w:tcPr>
            <w:tcW w:w="874"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国家规定范围内</w:t>
            </w:r>
          </w:p>
        </w:tc>
        <w:tc>
          <w:tcPr>
            <w:tcW w:w="66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约束性</w:t>
            </w:r>
          </w:p>
        </w:tc>
      </w:tr>
      <w:tr w:rsidR="00E15C48">
        <w:trPr>
          <w:trHeight w:hRule="exact" w:val="850"/>
        </w:trPr>
        <w:tc>
          <w:tcPr>
            <w:tcW w:w="550"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lastRenderedPageBreak/>
              <w:t>4</w:t>
            </w:r>
          </w:p>
        </w:tc>
        <w:tc>
          <w:tcPr>
            <w:tcW w:w="1688"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农田灌溉水有效利用系数</w:t>
            </w:r>
          </w:p>
        </w:tc>
        <w:tc>
          <w:tcPr>
            <w:tcW w:w="515"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w:t>
            </w:r>
          </w:p>
        </w:tc>
        <w:tc>
          <w:tcPr>
            <w:tcW w:w="70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[0.530]</w:t>
            </w:r>
          </w:p>
        </w:tc>
        <w:tc>
          <w:tcPr>
            <w:tcW w:w="874"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w:t>
            </w:r>
            <w:r>
              <w:rPr>
                <w:rFonts w:ascii="仿宋" w:eastAsia="仿宋" w:hAnsi="仿宋" w:cs="仿宋" w:hint="eastAsia"/>
                <w:kern w:val="0"/>
              </w:rPr>
              <w:t>≥</w:t>
            </w:r>
            <w:r>
              <w:rPr>
                <w:rFonts w:ascii="仿宋" w:eastAsia="仿宋" w:hAnsi="仿宋" w:cs="仿宋" w:hint="eastAsia"/>
                <w:kern w:val="0"/>
              </w:rPr>
              <w:t>0.5</w:t>
            </w:r>
            <w:r>
              <w:rPr>
                <w:rFonts w:ascii="仿宋" w:eastAsia="仿宋" w:hAnsi="仿宋" w:cs="仿宋" w:hint="eastAsia"/>
                <w:kern w:val="0"/>
              </w:rPr>
              <w:t>38</w:t>
            </w:r>
            <w:r>
              <w:rPr>
                <w:rFonts w:ascii="仿宋" w:eastAsia="仿宋" w:hAnsi="仿宋" w:cs="仿宋" w:hint="eastAsia"/>
                <w:kern w:val="0"/>
              </w:rPr>
              <w:t>]</w:t>
            </w:r>
          </w:p>
        </w:tc>
        <w:tc>
          <w:tcPr>
            <w:tcW w:w="66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预期性</w:t>
            </w:r>
          </w:p>
        </w:tc>
      </w:tr>
      <w:tr w:rsidR="00E15C48">
        <w:trPr>
          <w:trHeight w:hRule="exact" w:val="850"/>
        </w:trPr>
        <w:tc>
          <w:tcPr>
            <w:tcW w:w="550"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5</w:t>
            </w:r>
          </w:p>
        </w:tc>
        <w:tc>
          <w:tcPr>
            <w:tcW w:w="1688"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规模以上工业用水重复利用率</w:t>
            </w:r>
          </w:p>
        </w:tc>
        <w:tc>
          <w:tcPr>
            <w:tcW w:w="515"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w:t>
            </w:r>
          </w:p>
        </w:tc>
        <w:tc>
          <w:tcPr>
            <w:tcW w:w="70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[92.5]</w:t>
            </w:r>
          </w:p>
        </w:tc>
        <w:tc>
          <w:tcPr>
            <w:tcW w:w="874"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[93]</w:t>
            </w:r>
          </w:p>
        </w:tc>
        <w:tc>
          <w:tcPr>
            <w:tcW w:w="66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预期性</w:t>
            </w:r>
          </w:p>
        </w:tc>
      </w:tr>
      <w:tr w:rsidR="00E15C48">
        <w:trPr>
          <w:trHeight w:hRule="exact" w:val="850"/>
        </w:trPr>
        <w:tc>
          <w:tcPr>
            <w:tcW w:w="550"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6</w:t>
            </w:r>
          </w:p>
        </w:tc>
        <w:tc>
          <w:tcPr>
            <w:tcW w:w="1688"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城镇公共供水管网漏损率</w:t>
            </w:r>
          </w:p>
        </w:tc>
        <w:tc>
          <w:tcPr>
            <w:tcW w:w="515"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w:t>
            </w:r>
          </w:p>
        </w:tc>
        <w:tc>
          <w:tcPr>
            <w:tcW w:w="70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[10]</w:t>
            </w:r>
          </w:p>
        </w:tc>
        <w:tc>
          <w:tcPr>
            <w:tcW w:w="874"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[9]</w:t>
            </w:r>
          </w:p>
        </w:tc>
        <w:tc>
          <w:tcPr>
            <w:tcW w:w="66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预期性</w:t>
            </w:r>
          </w:p>
        </w:tc>
      </w:tr>
      <w:tr w:rsidR="00E15C48">
        <w:trPr>
          <w:trHeight w:hRule="exact" w:val="850"/>
        </w:trPr>
        <w:tc>
          <w:tcPr>
            <w:tcW w:w="550"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7</w:t>
            </w:r>
          </w:p>
        </w:tc>
        <w:tc>
          <w:tcPr>
            <w:tcW w:w="1688"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地市以上缺水城市再生水利用率</w:t>
            </w:r>
          </w:p>
        </w:tc>
        <w:tc>
          <w:tcPr>
            <w:tcW w:w="515"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w:t>
            </w:r>
          </w:p>
        </w:tc>
        <w:tc>
          <w:tcPr>
            <w:tcW w:w="70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[20]</w:t>
            </w:r>
          </w:p>
        </w:tc>
        <w:tc>
          <w:tcPr>
            <w:tcW w:w="874"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w:t>
            </w:r>
            <w:r>
              <w:rPr>
                <w:rFonts w:ascii="仿宋" w:eastAsia="仿宋" w:hAnsi="仿宋" w:cs="仿宋" w:hint="eastAsia"/>
                <w:kern w:val="0"/>
              </w:rPr>
              <w:t>≥</w:t>
            </w:r>
            <w:r>
              <w:rPr>
                <w:rFonts w:ascii="仿宋" w:eastAsia="仿宋" w:hAnsi="仿宋" w:cs="仿宋" w:hint="eastAsia"/>
                <w:kern w:val="0"/>
              </w:rPr>
              <w:t>25]</w:t>
            </w:r>
          </w:p>
        </w:tc>
        <w:tc>
          <w:tcPr>
            <w:tcW w:w="66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预期性</w:t>
            </w:r>
          </w:p>
        </w:tc>
      </w:tr>
      <w:tr w:rsidR="00E15C48">
        <w:trPr>
          <w:trHeight w:hRule="exact" w:val="850"/>
        </w:trPr>
        <w:tc>
          <w:tcPr>
            <w:tcW w:w="550"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8</w:t>
            </w:r>
          </w:p>
        </w:tc>
        <w:tc>
          <w:tcPr>
            <w:tcW w:w="1688"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节水器具普及率</w:t>
            </w:r>
          </w:p>
        </w:tc>
        <w:tc>
          <w:tcPr>
            <w:tcW w:w="515"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w:t>
            </w:r>
          </w:p>
        </w:tc>
        <w:tc>
          <w:tcPr>
            <w:tcW w:w="70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[85]</w:t>
            </w:r>
          </w:p>
        </w:tc>
        <w:tc>
          <w:tcPr>
            <w:tcW w:w="874"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[90]</w:t>
            </w:r>
          </w:p>
        </w:tc>
        <w:tc>
          <w:tcPr>
            <w:tcW w:w="66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预期性</w:t>
            </w:r>
          </w:p>
        </w:tc>
      </w:tr>
      <w:tr w:rsidR="00E15C48">
        <w:trPr>
          <w:trHeight w:hRule="exact" w:val="850"/>
        </w:trPr>
        <w:tc>
          <w:tcPr>
            <w:tcW w:w="550"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9</w:t>
            </w:r>
          </w:p>
        </w:tc>
        <w:tc>
          <w:tcPr>
            <w:tcW w:w="1688"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县域节水型社会达标率</w:t>
            </w:r>
          </w:p>
        </w:tc>
        <w:tc>
          <w:tcPr>
            <w:tcW w:w="515"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w:t>
            </w:r>
          </w:p>
        </w:tc>
        <w:tc>
          <w:tcPr>
            <w:tcW w:w="701"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[33]</w:t>
            </w:r>
          </w:p>
        </w:tc>
        <w:tc>
          <w:tcPr>
            <w:tcW w:w="874"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w:t>
            </w:r>
            <w:r>
              <w:rPr>
                <w:rFonts w:ascii="仿宋" w:eastAsia="仿宋" w:hAnsi="仿宋" w:cs="仿宋" w:hint="eastAsia"/>
                <w:kern w:val="0"/>
              </w:rPr>
              <w:t>≥</w:t>
            </w:r>
            <w:r>
              <w:rPr>
                <w:rFonts w:ascii="仿宋" w:eastAsia="仿宋" w:hAnsi="仿宋" w:cs="仿宋" w:hint="eastAsia"/>
                <w:kern w:val="0"/>
              </w:rPr>
              <w:t>40]</w:t>
            </w:r>
          </w:p>
        </w:tc>
        <w:tc>
          <w:tcPr>
            <w:tcW w:w="66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预期性</w:t>
            </w:r>
          </w:p>
        </w:tc>
      </w:tr>
    </w:tbl>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注：</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1</w:t>
      </w:r>
      <w:r>
        <w:rPr>
          <w:rFonts w:ascii="仿宋" w:eastAsia="仿宋" w:hAnsi="仿宋" w:cs="仿宋" w:hint="eastAsia"/>
          <w:bCs/>
          <w:sz w:val="32"/>
          <w:szCs w:val="32"/>
        </w:rPr>
        <w:t>.</w:t>
      </w:r>
      <w:r>
        <w:rPr>
          <w:rFonts w:ascii="仿宋" w:eastAsia="仿宋" w:hAnsi="仿宋" w:cs="仿宋" w:hint="eastAsia"/>
          <w:bCs/>
          <w:sz w:val="32"/>
          <w:szCs w:val="32"/>
        </w:rPr>
        <w:t>指标</w:t>
      </w:r>
      <w:r>
        <w:rPr>
          <w:rFonts w:ascii="仿宋" w:eastAsia="仿宋" w:hAnsi="仿宋" w:cs="仿宋" w:hint="eastAsia"/>
          <w:bCs/>
          <w:sz w:val="32"/>
          <w:szCs w:val="32"/>
        </w:rPr>
        <w:t>[]</w:t>
      </w:r>
      <w:r>
        <w:rPr>
          <w:rFonts w:ascii="仿宋" w:eastAsia="仿宋" w:hAnsi="仿宋" w:cs="仿宋" w:hint="eastAsia"/>
          <w:bCs/>
          <w:sz w:val="32"/>
          <w:szCs w:val="32"/>
        </w:rPr>
        <w:t>为期末达到数；</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2</w:t>
      </w:r>
      <w:r>
        <w:rPr>
          <w:rFonts w:ascii="仿宋" w:eastAsia="仿宋" w:hAnsi="仿宋" w:cs="仿宋" w:hint="eastAsia"/>
          <w:bCs/>
          <w:sz w:val="32"/>
          <w:szCs w:val="32"/>
        </w:rPr>
        <w:t>.</w:t>
      </w:r>
      <w:r>
        <w:rPr>
          <w:rFonts w:ascii="仿宋" w:eastAsia="仿宋" w:hAnsi="仿宋" w:cs="仿宋" w:hint="eastAsia"/>
          <w:bCs/>
          <w:sz w:val="32"/>
          <w:szCs w:val="32"/>
        </w:rPr>
        <w:t>万元</w:t>
      </w:r>
      <w:r>
        <w:rPr>
          <w:rFonts w:ascii="仿宋" w:eastAsia="仿宋" w:hAnsi="仿宋" w:cs="仿宋" w:hint="eastAsia"/>
          <w:bCs/>
          <w:sz w:val="32"/>
          <w:szCs w:val="32"/>
        </w:rPr>
        <w:t>GDP</w:t>
      </w:r>
      <w:r>
        <w:rPr>
          <w:rFonts w:ascii="仿宋" w:eastAsia="仿宋" w:hAnsi="仿宋" w:cs="仿宋" w:hint="eastAsia"/>
          <w:bCs/>
          <w:sz w:val="32"/>
          <w:szCs w:val="32"/>
        </w:rPr>
        <w:t>用水量</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下降和万元工业增加值用水量下降，采用可比价计算。</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3</w:t>
      </w:r>
      <w:r>
        <w:rPr>
          <w:rFonts w:ascii="仿宋" w:eastAsia="仿宋" w:hAnsi="仿宋" w:cs="仿宋" w:hint="eastAsia"/>
          <w:bCs/>
          <w:sz w:val="32"/>
          <w:szCs w:val="32"/>
        </w:rPr>
        <w:t>.</w:t>
      </w:r>
      <w:r>
        <w:rPr>
          <w:rFonts w:ascii="仿宋" w:eastAsia="仿宋" w:hAnsi="仿宋" w:cs="仿宋" w:hint="eastAsia"/>
          <w:bCs/>
          <w:sz w:val="32"/>
          <w:szCs w:val="32"/>
        </w:rPr>
        <w:t>城镇公共供水管网漏损率是指管网漏损水量与供水总量之比。</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4</w:t>
      </w:r>
      <w:r>
        <w:rPr>
          <w:rFonts w:ascii="仿宋" w:eastAsia="仿宋" w:hAnsi="仿宋" w:cs="仿宋" w:hint="eastAsia"/>
          <w:bCs/>
          <w:sz w:val="32"/>
          <w:szCs w:val="32"/>
        </w:rPr>
        <w:t>.</w:t>
      </w:r>
      <w:r>
        <w:rPr>
          <w:rFonts w:ascii="仿宋" w:eastAsia="仿宋" w:hAnsi="仿宋" w:cs="仿宋" w:hint="eastAsia"/>
          <w:bCs/>
          <w:sz w:val="32"/>
          <w:szCs w:val="32"/>
        </w:rPr>
        <w:t>地市以上缺水城市再生水利用率是指地市以上缺水城市污水再生利用量与污水处理量的比率。</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5</w:t>
      </w:r>
      <w:r>
        <w:rPr>
          <w:rFonts w:ascii="仿宋" w:eastAsia="仿宋" w:hAnsi="仿宋" w:cs="仿宋" w:hint="eastAsia"/>
          <w:bCs/>
          <w:sz w:val="32"/>
          <w:szCs w:val="32"/>
        </w:rPr>
        <w:t>.</w:t>
      </w:r>
      <w:r>
        <w:rPr>
          <w:rFonts w:ascii="仿宋" w:eastAsia="仿宋" w:hAnsi="仿宋" w:cs="仿宋" w:hint="eastAsia"/>
          <w:bCs/>
          <w:sz w:val="32"/>
          <w:szCs w:val="32"/>
        </w:rPr>
        <w:t>节水器具普及率是指用水器具中节水型器具数量与用水器具总数的比率。</w:t>
      </w:r>
      <w:bookmarkStart w:id="22" w:name="_Toc76996009"/>
    </w:p>
    <w:p w:rsidR="00E15C48" w:rsidRDefault="00844660" w:rsidP="00DA33B3">
      <w:pPr>
        <w:adjustRightInd w:val="0"/>
        <w:spacing w:line="600" w:lineRule="exact"/>
        <w:ind w:firstLineChars="200" w:firstLine="643"/>
        <w:rPr>
          <w:rFonts w:ascii="仿宋" w:eastAsia="仿宋" w:hAnsi="仿宋" w:cs="仿宋"/>
          <w:b/>
          <w:sz w:val="32"/>
          <w:szCs w:val="32"/>
        </w:rPr>
      </w:pPr>
      <w:bookmarkStart w:id="23" w:name="_Toc82202020"/>
      <w:r>
        <w:rPr>
          <w:rFonts w:ascii="仿宋" w:eastAsia="仿宋" w:hAnsi="仿宋" w:cs="仿宋" w:hint="eastAsia"/>
          <w:b/>
          <w:sz w:val="32"/>
          <w:szCs w:val="32"/>
        </w:rPr>
        <w:t>3.5</w:t>
      </w:r>
      <w:r>
        <w:rPr>
          <w:rFonts w:ascii="仿宋" w:eastAsia="仿宋" w:hAnsi="仿宋" w:cs="仿宋" w:hint="eastAsia"/>
          <w:b/>
          <w:sz w:val="32"/>
          <w:szCs w:val="32"/>
        </w:rPr>
        <w:t>总体布局</w:t>
      </w:r>
      <w:bookmarkEnd w:id="22"/>
      <w:bookmarkEnd w:id="23"/>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以习近平新时代中国特色社会主义思想为指导</w:t>
      </w:r>
      <w:r>
        <w:rPr>
          <w:rFonts w:ascii="仿宋" w:eastAsia="仿宋" w:hAnsi="仿宋" w:cs="仿宋" w:hint="eastAsia"/>
          <w:bCs/>
          <w:sz w:val="32"/>
          <w:szCs w:val="32"/>
        </w:rPr>
        <w:t>,</w:t>
      </w:r>
      <w:r>
        <w:rPr>
          <w:rFonts w:ascii="仿宋" w:eastAsia="仿宋" w:hAnsi="仿宋" w:cs="仿宋" w:hint="eastAsia"/>
          <w:bCs/>
          <w:sz w:val="32"/>
          <w:szCs w:val="32"/>
        </w:rPr>
        <w:t>全面贯彻党的十九大和十九届历次全会精神，认真落实党中央、国务院、省委省政府决策部署，统筹推进“五位一体”总体布</w:t>
      </w:r>
      <w:r>
        <w:rPr>
          <w:rFonts w:ascii="仿宋" w:eastAsia="仿宋" w:hAnsi="仿宋" w:cs="仿宋" w:hint="eastAsia"/>
          <w:bCs/>
          <w:sz w:val="32"/>
          <w:szCs w:val="32"/>
        </w:rPr>
        <w:lastRenderedPageBreak/>
        <w:t>局和协调推进“四个全面”战略布局，牢固树立和贯彻落实新发展理念，坚持节水优先方针，把节水减排作为解决我市水资源水生态环境问题的重要举措，贯穿到经济社会发展全过程和各领域，坚持以水定城、以水定地、以水定人、以水定产</w:t>
      </w:r>
      <w:r>
        <w:rPr>
          <w:rFonts w:ascii="仿宋" w:eastAsia="仿宋" w:hAnsi="仿宋" w:cs="仿宋" w:hint="eastAsia"/>
          <w:bCs/>
          <w:sz w:val="32"/>
          <w:szCs w:val="32"/>
        </w:rPr>
        <w:t>,</w:t>
      </w:r>
      <w:r>
        <w:rPr>
          <w:rFonts w:ascii="仿宋" w:eastAsia="仿宋" w:hAnsi="仿宋" w:cs="仿宋" w:hint="eastAsia"/>
          <w:bCs/>
          <w:sz w:val="32"/>
          <w:szCs w:val="32"/>
        </w:rPr>
        <w:t>把水资源作为最大的刚性约束</w:t>
      </w:r>
      <w:r>
        <w:rPr>
          <w:rFonts w:ascii="仿宋" w:eastAsia="仿宋" w:hAnsi="仿宋" w:cs="仿宋" w:hint="eastAsia"/>
          <w:bCs/>
          <w:sz w:val="32"/>
          <w:szCs w:val="32"/>
        </w:rPr>
        <w:t>,</w:t>
      </w:r>
      <w:r>
        <w:rPr>
          <w:rFonts w:ascii="仿宋" w:eastAsia="仿宋" w:hAnsi="仿宋" w:cs="仿宋" w:hint="eastAsia"/>
          <w:bCs/>
          <w:sz w:val="32"/>
          <w:szCs w:val="32"/>
        </w:rPr>
        <w:t>实行水资源消耗总量和强度双控，落实目标责任，聚焦重点领域和水资源紧缺地区，实施重大节水工程和节水行动，加强监督管理</w:t>
      </w:r>
      <w:r>
        <w:rPr>
          <w:rFonts w:ascii="仿宋" w:eastAsia="仿宋" w:hAnsi="仿宋" w:cs="仿宋" w:hint="eastAsia"/>
          <w:bCs/>
          <w:sz w:val="32"/>
          <w:szCs w:val="32"/>
        </w:rPr>
        <w:t>,</w:t>
      </w:r>
      <w:r>
        <w:rPr>
          <w:rFonts w:ascii="仿宋" w:eastAsia="仿宋" w:hAnsi="仿宋" w:cs="仿宋" w:hint="eastAsia"/>
          <w:bCs/>
          <w:sz w:val="32"/>
          <w:szCs w:val="32"/>
        </w:rPr>
        <w:t>增</w:t>
      </w:r>
      <w:r>
        <w:rPr>
          <w:rFonts w:ascii="仿宋" w:eastAsia="仿宋" w:hAnsi="仿宋" w:cs="仿宋" w:hint="eastAsia"/>
          <w:bCs/>
          <w:sz w:val="32"/>
          <w:szCs w:val="32"/>
        </w:rPr>
        <w:t>强全社会节水意识</w:t>
      </w:r>
      <w:r>
        <w:rPr>
          <w:rFonts w:ascii="仿宋" w:eastAsia="仿宋" w:hAnsi="仿宋" w:cs="仿宋" w:hint="eastAsia"/>
          <w:bCs/>
          <w:sz w:val="32"/>
          <w:szCs w:val="32"/>
        </w:rPr>
        <w:t>,</w:t>
      </w:r>
      <w:r>
        <w:rPr>
          <w:rFonts w:ascii="仿宋" w:eastAsia="仿宋" w:hAnsi="仿宋" w:cs="仿宋" w:hint="eastAsia"/>
          <w:bCs/>
          <w:sz w:val="32"/>
          <w:szCs w:val="32"/>
        </w:rPr>
        <w:t>大力推动节水制度、政策、技术、机制创新，加快推进用水方式由粗放向节约集约转变</w:t>
      </w:r>
      <w:r>
        <w:rPr>
          <w:rFonts w:ascii="仿宋" w:eastAsia="仿宋" w:hAnsi="仿宋" w:cs="仿宋" w:hint="eastAsia"/>
          <w:bCs/>
          <w:sz w:val="32"/>
          <w:szCs w:val="32"/>
        </w:rPr>
        <w:t>,</w:t>
      </w:r>
      <w:r>
        <w:rPr>
          <w:rFonts w:ascii="仿宋" w:eastAsia="仿宋" w:hAnsi="仿宋" w:cs="仿宋" w:hint="eastAsia"/>
          <w:bCs/>
          <w:sz w:val="32"/>
          <w:szCs w:val="32"/>
        </w:rPr>
        <w:t>提高用水效率，助力我市高质量发展，为构建九江特色水生态文明体系奠定坚实基础。</w:t>
      </w:r>
      <w:bookmarkStart w:id="24" w:name="_Toc82202021"/>
    </w:p>
    <w:p w:rsidR="00E15C48" w:rsidRDefault="00E15C48">
      <w:pPr>
        <w:adjustRightInd w:val="0"/>
        <w:spacing w:line="600" w:lineRule="exact"/>
        <w:jc w:val="center"/>
        <w:rPr>
          <w:rFonts w:cs="宋体"/>
          <w:b/>
          <w:sz w:val="32"/>
          <w:szCs w:val="32"/>
        </w:rPr>
      </w:pPr>
    </w:p>
    <w:p w:rsidR="00E15C48" w:rsidRDefault="00844660">
      <w:pPr>
        <w:adjustRightInd w:val="0"/>
        <w:spacing w:line="600" w:lineRule="exact"/>
        <w:jc w:val="center"/>
        <w:rPr>
          <w:rFonts w:cs="宋体"/>
          <w:b/>
          <w:sz w:val="32"/>
          <w:szCs w:val="32"/>
        </w:rPr>
      </w:pPr>
      <w:r>
        <w:rPr>
          <w:rFonts w:cs="宋体" w:hint="eastAsia"/>
          <w:b/>
          <w:sz w:val="32"/>
          <w:szCs w:val="32"/>
        </w:rPr>
        <w:t>4</w:t>
      </w:r>
      <w:r>
        <w:rPr>
          <w:rFonts w:cs="宋体" w:hint="eastAsia"/>
          <w:b/>
          <w:sz w:val="32"/>
          <w:szCs w:val="32"/>
        </w:rPr>
        <w:t>规划主要任务</w:t>
      </w:r>
      <w:bookmarkEnd w:id="24"/>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围绕“十四五”节水型社会建设总体目标，按照“强基础、增功能、利长远”的思路，把节水贯穿于经济社会发展全过程和各领域，全面实施水资源总量强度双控，大力优化调整节水产业政策，加快补齐节水基础设施网络短板，深化节水体制机制改革，提升社会公众节水意识，全面建设节水型社会。</w:t>
      </w:r>
    </w:p>
    <w:p w:rsidR="00E15C48" w:rsidRDefault="00844660" w:rsidP="00DA33B3">
      <w:pPr>
        <w:adjustRightInd w:val="0"/>
        <w:spacing w:line="600" w:lineRule="exact"/>
        <w:ind w:firstLineChars="200" w:firstLine="643"/>
        <w:rPr>
          <w:rFonts w:ascii="仿宋" w:eastAsia="仿宋" w:hAnsi="仿宋" w:cs="仿宋"/>
          <w:b/>
          <w:sz w:val="32"/>
          <w:szCs w:val="32"/>
        </w:rPr>
      </w:pPr>
      <w:bookmarkStart w:id="25" w:name="_Toc82202022"/>
      <w:r>
        <w:rPr>
          <w:rFonts w:ascii="仿宋" w:eastAsia="仿宋" w:hAnsi="仿宋" w:cs="仿宋" w:hint="eastAsia"/>
          <w:b/>
          <w:sz w:val="32"/>
          <w:szCs w:val="32"/>
        </w:rPr>
        <w:t>4.1</w:t>
      </w:r>
      <w:r>
        <w:rPr>
          <w:rFonts w:ascii="仿宋" w:eastAsia="仿宋" w:hAnsi="仿宋" w:cs="仿宋" w:hint="eastAsia"/>
          <w:b/>
          <w:sz w:val="32"/>
          <w:szCs w:val="32"/>
        </w:rPr>
        <w:t>全面实施水资源总量强度双控行动</w:t>
      </w:r>
      <w:bookmarkEnd w:id="25"/>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1</w:t>
      </w:r>
      <w:r>
        <w:rPr>
          <w:rFonts w:ascii="仿宋" w:eastAsia="仿宋" w:hAnsi="仿宋" w:cs="仿宋" w:hint="eastAsia"/>
          <w:bCs/>
          <w:sz w:val="32"/>
          <w:szCs w:val="32"/>
        </w:rPr>
        <w:t>）强化水资源</w:t>
      </w:r>
      <w:r>
        <w:rPr>
          <w:rFonts w:ascii="仿宋" w:eastAsia="仿宋" w:hAnsi="仿宋" w:cs="仿宋" w:hint="eastAsia"/>
          <w:bCs/>
          <w:sz w:val="32"/>
          <w:szCs w:val="32"/>
        </w:rPr>
        <w:t>刚性约束。把水资源作为最大的刚性约束，严格实行区域用水总量控制和强度控制，进一步健全市、县两级行政区域用水总量、用水强度控制指标体系，强</w:t>
      </w:r>
      <w:r>
        <w:rPr>
          <w:rFonts w:ascii="仿宋" w:eastAsia="仿宋" w:hAnsi="仿宋" w:cs="仿宋" w:hint="eastAsia"/>
          <w:bCs/>
          <w:sz w:val="32"/>
          <w:szCs w:val="32"/>
        </w:rPr>
        <w:lastRenderedPageBreak/>
        <w:t>化节水约束性指标管理，强化重点领域节水，加快落实重点领域用水指标。推进江河流域水量分配编制工作，开展跨区域江河流域水量分配，把用水总量控制指标落实到流域和水源地。明确重要河流耗用水总量和重要控制断面下泄水量控制指标，将其作为取水许可总量控制的依据。划定水资源承载能力地区分类，实施差别化管控措施，建立监测预警机制。对用水总量接近规划期用水总量控制指标的地区，限制审批新增建设项</w:t>
      </w:r>
      <w:r>
        <w:rPr>
          <w:rFonts w:ascii="仿宋" w:eastAsia="仿宋" w:hAnsi="仿宋" w:cs="仿宋" w:hint="eastAsia"/>
          <w:bCs/>
          <w:sz w:val="32"/>
          <w:szCs w:val="32"/>
        </w:rPr>
        <w:t>目取水；对用水总量达到或超过规划期用水总量控制指标的地区，停止审批建设项目新增取水；制定实施用水总量消减计划，坚决抑制不合理用水需求。进一步修订完善覆盖主要农作物，工业产品和生活服务业的现金用水定额体系。</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2</w:t>
      </w:r>
      <w:r>
        <w:rPr>
          <w:rFonts w:ascii="仿宋" w:eastAsia="仿宋" w:hAnsi="仿宋" w:cs="仿宋" w:hint="eastAsia"/>
          <w:bCs/>
          <w:sz w:val="32"/>
          <w:szCs w:val="32"/>
        </w:rPr>
        <w:t>）严格用水全过程管理。严控水资源开发利用强度，完善规划和建设项目水资源论证制度，以水定城，以水定产。严格实行取水许可管理，全面完成取水许可电子证照应用，对应纳入取水许可管理范围的取水单位和个人，全面依法实施取水许可；严格计划用水管理，加强区域用水计划管理，县级以上行政区逐步制定年度用水计划，对规模以上</w:t>
      </w:r>
      <w:r>
        <w:rPr>
          <w:rFonts w:ascii="仿宋" w:eastAsia="仿宋" w:hAnsi="仿宋" w:cs="仿宋" w:hint="eastAsia"/>
          <w:bCs/>
          <w:sz w:val="32"/>
          <w:szCs w:val="32"/>
        </w:rPr>
        <w:t>用水户强制实行计划用水；加强用水节水统计，健全省、市、县三级重点监控用水单位名录，将万亩以上灌区、年用水量</w:t>
      </w:r>
      <w:r>
        <w:rPr>
          <w:rFonts w:ascii="仿宋" w:eastAsia="仿宋" w:hAnsi="仿宋" w:cs="仿宋" w:hint="eastAsia"/>
          <w:bCs/>
          <w:sz w:val="32"/>
          <w:szCs w:val="32"/>
        </w:rPr>
        <w:t>10</w:t>
      </w:r>
      <w:r>
        <w:rPr>
          <w:rFonts w:ascii="仿宋" w:eastAsia="仿宋" w:hAnsi="仿宋" w:cs="仿宋" w:hint="eastAsia"/>
          <w:bCs/>
          <w:sz w:val="32"/>
          <w:szCs w:val="32"/>
        </w:rPr>
        <w:t>万</w:t>
      </w:r>
      <w:r>
        <w:rPr>
          <w:rFonts w:ascii="仿宋" w:eastAsia="仿宋" w:hAnsi="仿宋" w:cs="仿宋" w:hint="eastAsia"/>
          <w:bCs/>
          <w:sz w:val="32"/>
          <w:szCs w:val="32"/>
        </w:rPr>
        <w:t>m3</w:t>
      </w:r>
      <w:r>
        <w:rPr>
          <w:rFonts w:ascii="仿宋" w:eastAsia="仿宋" w:hAnsi="仿宋" w:cs="仿宋" w:hint="eastAsia"/>
          <w:bCs/>
          <w:sz w:val="32"/>
          <w:szCs w:val="32"/>
        </w:rPr>
        <w:t>以上的用水单位全部纳入重点监控用水单位名录。以县域为单元，持续推动节水型城市建设和县域节水型社会达标建设，到</w:t>
      </w:r>
      <w:r>
        <w:rPr>
          <w:rFonts w:ascii="仿宋" w:eastAsia="仿宋" w:hAnsi="仿宋" w:cs="仿宋" w:hint="eastAsia"/>
          <w:bCs/>
          <w:sz w:val="32"/>
          <w:szCs w:val="32"/>
        </w:rPr>
        <w:t>2025</w:t>
      </w:r>
      <w:r>
        <w:rPr>
          <w:rFonts w:ascii="仿宋" w:eastAsia="仿宋" w:hAnsi="仿宋" w:cs="仿宋" w:hint="eastAsia"/>
          <w:bCs/>
          <w:sz w:val="32"/>
          <w:szCs w:val="32"/>
        </w:rPr>
        <w:t>年，我市</w:t>
      </w:r>
      <w:r>
        <w:rPr>
          <w:rFonts w:ascii="仿宋" w:eastAsia="仿宋" w:hAnsi="仿宋" w:cs="仿宋" w:hint="eastAsia"/>
          <w:bCs/>
          <w:sz w:val="32"/>
          <w:szCs w:val="32"/>
        </w:rPr>
        <w:t>40%</w:t>
      </w:r>
      <w:r>
        <w:rPr>
          <w:rFonts w:ascii="仿宋" w:eastAsia="仿宋" w:hAnsi="仿宋" w:cs="仿宋" w:hint="eastAsia"/>
          <w:bCs/>
          <w:sz w:val="32"/>
          <w:szCs w:val="32"/>
        </w:rPr>
        <w:t>以上县（区）级行政区达到县</w:t>
      </w:r>
      <w:r>
        <w:rPr>
          <w:rFonts w:ascii="仿宋" w:eastAsia="仿宋" w:hAnsi="仿宋" w:cs="仿宋" w:hint="eastAsia"/>
          <w:bCs/>
          <w:sz w:val="32"/>
          <w:szCs w:val="32"/>
        </w:rPr>
        <w:lastRenderedPageBreak/>
        <w:t>域节水型社会标准。</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3</w:t>
      </w:r>
      <w:r>
        <w:rPr>
          <w:rFonts w:ascii="仿宋" w:eastAsia="仿宋" w:hAnsi="仿宋" w:cs="仿宋" w:hint="eastAsia"/>
          <w:bCs/>
          <w:sz w:val="32"/>
          <w:szCs w:val="32"/>
        </w:rPr>
        <w:t>）强化节水监督考核。强化各级政府节水主体责任，逐步建立节水目标责任制，推动把节水作为约束性指标纳入全省高质量发展考核评价体系。提高节水指标分值占比，强化节水考核成果运用。完善监督考核工作机制，强化部门协作，严格节水责</w:t>
      </w:r>
      <w:r>
        <w:rPr>
          <w:rFonts w:ascii="仿宋" w:eastAsia="仿宋" w:hAnsi="仿宋" w:cs="仿宋" w:hint="eastAsia"/>
          <w:bCs/>
          <w:sz w:val="32"/>
          <w:szCs w:val="32"/>
        </w:rPr>
        <w:t>任追究，建立健全市水资源督察和责任追究制度。</w:t>
      </w:r>
    </w:p>
    <w:p w:rsidR="00E15C48" w:rsidRDefault="00844660" w:rsidP="00DA33B3">
      <w:pPr>
        <w:adjustRightInd w:val="0"/>
        <w:spacing w:line="600" w:lineRule="exact"/>
        <w:ind w:firstLineChars="200" w:firstLine="643"/>
        <w:rPr>
          <w:rFonts w:ascii="仿宋" w:eastAsia="仿宋" w:hAnsi="仿宋" w:cs="仿宋"/>
          <w:b/>
          <w:sz w:val="32"/>
          <w:szCs w:val="32"/>
        </w:rPr>
      </w:pPr>
      <w:bookmarkStart w:id="26" w:name="_Toc82202023"/>
      <w:r>
        <w:rPr>
          <w:rFonts w:ascii="仿宋" w:eastAsia="仿宋" w:hAnsi="仿宋" w:cs="仿宋" w:hint="eastAsia"/>
          <w:b/>
          <w:sz w:val="32"/>
          <w:szCs w:val="32"/>
        </w:rPr>
        <w:t>4.2</w:t>
      </w:r>
      <w:r>
        <w:rPr>
          <w:rFonts w:ascii="仿宋" w:eastAsia="仿宋" w:hAnsi="仿宋" w:cs="仿宋" w:hint="eastAsia"/>
          <w:b/>
          <w:sz w:val="32"/>
          <w:szCs w:val="32"/>
        </w:rPr>
        <w:t>完善节水产业政策</w:t>
      </w:r>
      <w:bookmarkEnd w:id="26"/>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1</w:t>
      </w:r>
      <w:r>
        <w:rPr>
          <w:rFonts w:ascii="仿宋" w:eastAsia="仿宋" w:hAnsi="仿宋" w:cs="仿宋" w:hint="eastAsia"/>
          <w:bCs/>
          <w:sz w:val="32"/>
          <w:szCs w:val="32"/>
        </w:rPr>
        <w:t>）优化产业布局。坚持新发展理念，以水定需，结合国土空间规划，优化城市、产业、土地、人口等发展布局，引导产业转移和承接，加快形成与水资源相适应的产业发展格局、规模和重点方向。制定产业发展市场准入负面清单，明确禁止和限制发展的行业、生产工艺、产品目录，清理整顿列入负面清单的产业和项目。</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2</w:t>
      </w:r>
      <w:r>
        <w:rPr>
          <w:rFonts w:ascii="仿宋" w:eastAsia="仿宋" w:hAnsi="仿宋" w:cs="仿宋" w:hint="eastAsia"/>
          <w:bCs/>
          <w:sz w:val="32"/>
          <w:szCs w:val="32"/>
        </w:rPr>
        <w:t>）调整产业结构。优化农业生产布局，健全完善粮食生产功能区和重要农产品生产保护区区划，调整农业种植和农产品结构，在缺水地区、生态敏感区等区域，加快淘汰钢铁、石油化工、纺织等高耗水行业落后产能，指导和督促地方政府积极推动过剩产能有序退出和转移，鼓励和推进高产出、低耗水新型产业发展。</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3</w:t>
      </w:r>
      <w:r>
        <w:rPr>
          <w:rFonts w:ascii="仿宋" w:eastAsia="仿宋" w:hAnsi="仿宋" w:cs="仿宋" w:hint="eastAsia"/>
          <w:bCs/>
          <w:sz w:val="32"/>
          <w:szCs w:val="32"/>
        </w:rPr>
        <w:t>）壮大节水产业。完善体制机制和政策措施，推进节水产业发展，培育具有竞争力的现代节水服务企业；积极推行水效标识建设，全面开展水效领跑者引领行动，树立节</w:t>
      </w:r>
      <w:r>
        <w:rPr>
          <w:rFonts w:ascii="仿宋" w:eastAsia="仿宋" w:hAnsi="仿宋" w:cs="仿宋" w:hint="eastAsia"/>
          <w:bCs/>
          <w:sz w:val="32"/>
          <w:szCs w:val="32"/>
        </w:rPr>
        <w:lastRenderedPageBreak/>
        <w:t>水先进标杆；创新合同节水管理模式；拓展服务范围和深度。</w:t>
      </w:r>
    </w:p>
    <w:p w:rsidR="00E15C48" w:rsidRDefault="00844660" w:rsidP="00DA33B3">
      <w:pPr>
        <w:adjustRightInd w:val="0"/>
        <w:spacing w:line="600" w:lineRule="exact"/>
        <w:ind w:firstLineChars="200" w:firstLine="643"/>
        <w:rPr>
          <w:rFonts w:ascii="仿宋" w:eastAsia="仿宋" w:hAnsi="仿宋" w:cs="仿宋"/>
          <w:b/>
          <w:sz w:val="32"/>
          <w:szCs w:val="32"/>
        </w:rPr>
      </w:pPr>
      <w:bookmarkStart w:id="27" w:name="_Toc82202024"/>
      <w:r>
        <w:rPr>
          <w:rFonts w:ascii="仿宋" w:eastAsia="仿宋" w:hAnsi="仿宋" w:cs="仿宋" w:hint="eastAsia"/>
          <w:b/>
          <w:sz w:val="32"/>
          <w:szCs w:val="32"/>
        </w:rPr>
        <w:t>4.3</w:t>
      </w:r>
      <w:r>
        <w:rPr>
          <w:rFonts w:ascii="仿宋" w:eastAsia="仿宋" w:hAnsi="仿宋" w:cs="仿宋" w:hint="eastAsia"/>
          <w:b/>
          <w:sz w:val="32"/>
          <w:szCs w:val="32"/>
        </w:rPr>
        <w:t>加快补齐节水基</w:t>
      </w:r>
      <w:r>
        <w:rPr>
          <w:rFonts w:ascii="仿宋" w:eastAsia="仿宋" w:hAnsi="仿宋" w:cs="仿宋" w:hint="eastAsia"/>
          <w:b/>
          <w:sz w:val="32"/>
          <w:szCs w:val="32"/>
        </w:rPr>
        <w:t>础设施网络短板</w:t>
      </w:r>
      <w:bookmarkEnd w:id="27"/>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1</w:t>
      </w:r>
      <w:r>
        <w:rPr>
          <w:rFonts w:ascii="仿宋" w:eastAsia="仿宋" w:hAnsi="仿宋" w:cs="仿宋" w:hint="eastAsia"/>
          <w:bCs/>
          <w:sz w:val="32"/>
          <w:szCs w:val="32"/>
        </w:rPr>
        <w:t>）补齐农业节水基础设施短板。推进一批大型灌区续建配套与现代化改造，继续实施中型灌区续建配套与节水改造，完善渠首工程和骨干工程体系，改造或衬砌干支渠道，推进管道输水。结合高标准农田建设，积极推广滴灌、喷灌、管灌、低压管道输水灌溉等先进高效节水灌溉，积极推进设施农业和农田集雨设施建设，积极创建省级、国家级节水型灌区和节水农业示范区。推广畜牧渔业节水方式，发展节水渔业、牧业。</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2</w:t>
      </w:r>
      <w:r>
        <w:rPr>
          <w:rFonts w:ascii="仿宋" w:eastAsia="仿宋" w:hAnsi="仿宋" w:cs="仿宋" w:hint="eastAsia"/>
          <w:bCs/>
          <w:sz w:val="32"/>
          <w:szCs w:val="32"/>
        </w:rPr>
        <w:t>）推进城镇节水建设。全面推进节水型城市建设，推进城镇节水改造。加快公共供水管网建设与改造，持续推进供水老旧管网改造</w:t>
      </w:r>
      <w:r>
        <w:rPr>
          <w:rFonts w:ascii="仿宋" w:eastAsia="仿宋" w:hAnsi="仿宋" w:cs="仿宋" w:hint="eastAsia"/>
          <w:bCs/>
          <w:sz w:val="32"/>
          <w:szCs w:val="32"/>
        </w:rPr>
        <w:t>，降低供水管网漏损，在漏损严重的缺水城市，以分区计量和漏损管网改造为重点，开展公共供水管网漏损改造。在实施农村集中供水、污水处理工程和保障饮用水安全基础上，加强农村生活用水设施改造，在有条件的地区推动计量收费。加快村镇生活供水设施及配套管网建设与改造、推进农村“厕所革命”，加快农村生活节水器具推广。</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3</w:t>
      </w:r>
      <w:r>
        <w:rPr>
          <w:rFonts w:ascii="仿宋" w:eastAsia="仿宋" w:hAnsi="仿宋" w:cs="仿宋" w:hint="eastAsia"/>
          <w:bCs/>
          <w:sz w:val="32"/>
          <w:szCs w:val="32"/>
        </w:rPr>
        <w:t>）推进工业节水改造。大力推广高效冷却、洗涤、循环用水、废污水再生利用、高耗水高用水生产工业替代等节水工艺和技术，促进水循环利用和综合利用，实现废水资源化，提高工业用水重复利用率。积极推行水循环梯级利用，</w:t>
      </w:r>
      <w:r>
        <w:rPr>
          <w:rFonts w:ascii="仿宋" w:eastAsia="仿宋" w:hAnsi="仿宋" w:cs="仿宋" w:hint="eastAsia"/>
          <w:bCs/>
          <w:sz w:val="32"/>
          <w:szCs w:val="32"/>
        </w:rPr>
        <w:lastRenderedPageBreak/>
        <w:t>推进</w:t>
      </w:r>
      <w:r>
        <w:rPr>
          <w:rFonts w:ascii="仿宋" w:eastAsia="仿宋" w:hAnsi="仿宋" w:cs="仿宋" w:hint="eastAsia"/>
          <w:bCs/>
          <w:sz w:val="32"/>
          <w:szCs w:val="32"/>
        </w:rPr>
        <w:t>现有企业和园区开展以节水为重点内容的绿色高质量转型升级和循环化改造，加快节水及水循环利用设施建设，促进企业间串联用水、分质用水、一水多用和循环利用。</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4</w:t>
      </w:r>
      <w:r>
        <w:rPr>
          <w:rFonts w:ascii="仿宋" w:eastAsia="仿宋" w:hAnsi="仿宋" w:cs="仿宋" w:hint="eastAsia"/>
          <w:bCs/>
          <w:sz w:val="32"/>
          <w:szCs w:val="32"/>
        </w:rPr>
        <w:t>）推进非常规水源利用设施建设。以现有污水处理厂为基础，合理布局再生水利用工程，加大再生水厂及其配套管网等基础设施建设。加大雨水利用，加快矿井水等综合利用工程建设。</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5</w:t>
      </w:r>
      <w:r>
        <w:rPr>
          <w:rFonts w:ascii="仿宋" w:eastAsia="仿宋" w:hAnsi="仿宋" w:cs="仿宋" w:hint="eastAsia"/>
          <w:bCs/>
          <w:sz w:val="32"/>
          <w:szCs w:val="32"/>
        </w:rPr>
        <w:t>）推进智慧节水建设。对标现代化要求，加强计量监测设施建设，提升自动化、信息化监测管理水平，提高用水节水监测计量率。完善农业用水计量设施，大中型灌区斗口以上、农村集中式养殖场、地下水井全部安装</w:t>
      </w:r>
      <w:r>
        <w:rPr>
          <w:rFonts w:ascii="仿宋" w:eastAsia="仿宋" w:hAnsi="仿宋" w:cs="仿宋" w:hint="eastAsia"/>
          <w:bCs/>
          <w:sz w:val="32"/>
          <w:szCs w:val="32"/>
        </w:rPr>
        <w:t>计量设施。提升城镇用水计量水平，全面完成城镇居民“一户一表”改造，积极推广智能水表，推动高校、宾馆等公共场所实现智能</w:t>
      </w:r>
      <w:r>
        <w:rPr>
          <w:rFonts w:ascii="仿宋" w:eastAsia="仿宋" w:hAnsi="仿宋" w:cs="仿宋" w:hint="eastAsia"/>
          <w:bCs/>
          <w:sz w:val="32"/>
          <w:szCs w:val="32"/>
        </w:rPr>
        <w:t>IC</w:t>
      </w:r>
      <w:r>
        <w:rPr>
          <w:rFonts w:ascii="仿宋" w:eastAsia="仿宋" w:hAnsi="仿宋" w:cs="仿宋" w:hint="eastAsia"/>
          <w:bCs/>
          <w:sz w:val="32"/>
          <w:szCs w:val="32"/>
        </w:rPr>
        <w:t>卡计量收费系统全覆盖；对工业园区、规模以上工业企业用水情况进行全覆盖统计监测，督促工业企业配全三级水计量设备，重点取用水企业建立水量在线采集、实时监测系统；城市河湖湿地生态补水全面实现监测计量。</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6</w:t>
      </w:r>
      <w:r>
        <w:rPr>
          <w:rFonts w:ascii="仿宋" w:eastAsia="仿宋" w:hAnsi="仿宋" w:cs="仿宋" w:hint="eastAsia"/>
          <w:bCs/>
          <w:sz w:val="32"/>
          <w:szCs w:val="32"/>
        </w:rPr>
        <w:t>）加强节水科技创新。推动节水技术与工艺创新，加大节水产品和技术研发，加强智慧节水管理。加大节水新技术、新工艺、新产品推广应用和节水技术成果转化，积极培育节水产业。</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7</w:t>
      </w:r>
      <w:r>
        <w:rPr>
          <w:rFonts w:ascii="仿宋" w:eastAsia="仿宋" w:hAnsi="仿宋" w:cs="仿宋" w:hint="eastAsia"/>
          <w:bCs/>
          <w:sz w:val="32"/>
          <w:szCs w:val="32"/>
        </w:rPr>
        <w:t>）加强节水管理能力建设。</w:t>
      </w:r>
      <w:r>
        <w:rPr>
          <w:rFonts w:ascii="仿宋" w:eastAsia="仿宋" w:hAnsi="仿宋" w:cs="仿宋" w:hint="eastAsia"/>
          <w:bCs/>
          <w:sz w:val="32"/>
          <w:szCs w:val="32"/>
        </w:rPr>
        <w:t>健全节水管理机构，加强节水管理队伍和基础设施建设，不断提高节水管理水平。</w:t>
      </w:r>
    </w:p>
    <w:p w:rsidR="00E15C48" w:rsidRDefault="00844660" w:rsidP="00DA33B3">
      <w:pPr>
        <w:adjustRightInd w:val="0"/>
        <w:spacing w:line="600" w:lineRule="exact"/>
        <w:ind w:firstLineChars="200" w:firstLine="643"/>
        <w:rPr>
          <w:rFonts w:ascii="仿宋" w:eastAsia="仿宋" w:hAnsi="仿宋" w:cs="仿宋"/>
          <w:b/>
          <w:sz w:val="32"/>
          <w:szCs w:val="32"/>
        </w:rPr>
      </w:pPr>
      <w:bookmarkStart w:id="28" w:name="_Toc82202025"/>
      <w:r>
        <w:rPr>
          <w:rFonts w:ascii="仿宋" w:eastAsia="仿宋" w:hAnsi="仿宋" w:cs="仿宋" w:hint="eastAsia"/>
          <w:b/>
          <w:sz w:val="32"/>
          <w:szCs w:val="32"/>
        </w:rPr>
        <w:lastRenderedPageBreak/>
        <w:t>4.4</w:t>
      </w:r>
      <w:r>
        <w:rPr>
          <w:rFonts w:ascii="仿宋" w:eastAsia="仿宋" w:hAnsi="仿宋" w:cs="仿宋" w:hint="eastAsia"/>
          <w:b/>
          <w:sz w:val="32"/>
          <w:szCs w:val="32"/>
        </w:rPr>
        <w:t>全面深化节水体制机制改革内生动力</w:t>
      </w:r>
      <w:bookmarkEnd w:id="28"/>
    </w:p>
    <w:p w:rsidR="00E15C48" w:rsidRDefault="00844660" w:rsidP="00DA33B3">
      <w:pPr>
        <w:adjustRightInd w:val="0"/>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4.4.1</w:t>
      </w:r>
      <w:r>
        <w:rPr>
          <w:rFonts w:ascii="仿宋" w:eastAsia="仿宋" w:hAnsi="仿宋" w:cs="仿宋" w:hint="eastAsia"/>
          <w:b/>
          <w:sz w:val="32"/>
          <w:szCs w:val="32"/>
        </w:rPr>
        <w:t>建立健全节水法规政策制度</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1</w:t>
      </w:r>
      <w:r>
        <w:rPr>
          <w:rFonts w:ascii="仿宋" w:eastAsia="仿宋" w:hAnsi="仿宋" w:cs="仿宋" w:hint="eastAsia"/>
          <w:bCs/>
          <w:sz w:val="32"/>
          <w:szCs w:val="32"/>
        </w:rPr>
        <w:t>）建立健全节水法规制度。贯彻落实《国家节水行动方案》《江西省水资源条例》《江西省节约用水办法》《九江市节约用水管理办法》等规定，强化依法节水管水，规范全社会用水行为，充分体现国家“节水优先”与综合节水要求。出台重大规划水资源论证管理办法。做好《水效标识管理办法》宣传引导和落实工作。建立健全用水统计调查制度，确立用水统计指标体系，规范统计标准方法，加强对城市</w:t>
      </w:r>
      <w:r>
        <w:rPr>
          <w:rFonts w:ascii="仿宋" w:eastAsia="仿宋" w:hAnsi="仿宋" w:cs="仿宋" w:hint="eastAsia"/>
          <w:bCs/>
          <w:sz w:val="32"/>
          <w:szCs w:val="32"/>
        </w:rPr>
        <w:t>生活、工业、农业、生态环境等用水户涉水信息统计。建立节水评价、合同节水等节水制度，规范全社会用水行为。</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2</w:t>
      </w:r>
      <w:r>
        <w:rPr>
          <w:rFonts w:ascii="仿宋" w:eastAsia="仿宋" w:hAnsi="仿宋" w:cs="仿宋" w:hint="eastAsia"/>
          <w:bCs/>
          <w:sz w:val="32"/>
          <w:szCs w:val="32"/>
        </w:rPr>
        <w:t>）优化完善节水奖励机制。多渠道筹集节水奖励资金，建立与节水成效、调价幅度、财力状况相匹配、易于操作、用户普遍接受的节水奖励机制，积极推动节水型企业、节水型社区、节水型公共服务机构等节水载体创建活动。建设完善的节水激励机制，对完成省级节水型示范区创建、国家县域节水型社会创建、省级水效领跑者、省级节水型学校等，给予一定的资金奖励。制定使用非常规水资源的优惠政策。选择节水效益比较显著的行业、企业开展节水奖励</w:t>
      </w:r>
      <w:r>
        <w:rPr>
          <w:rFonts w:ascii="仿宋" w:eastAsia="仿宋" w:hAnsi="仿宋" w:cs="仿宋" w:hint="eastAsia"/>
          <w:bCs/>
          <w:sz w:val="32"/>
          <w:szCs w:val="32"/>
        </w:rPr>
        <w:t>工作。建立完善财政贴息制度，扩大节水项目财政贴息范围，延长贴息期限。</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3</w:t>
      </w:r>
      <w:r>
        <w:rPr>
          <w:rFonts w:ascii="仿宋" w:eastAsia="仿宋" w:hAnsi="仿宋" w:cs="仿宋" w:hint="eastAsia"/>
          <w:bCs/>
          <w:sz w:val="32"/>
          <w:szCs w:val="32"/>
        </w:rPr>
        <w:t>）加强用水计量统计和计划用水监督管理。建立节水统计调查和基层用水统计管理制度，加强对农业、工业、</w:t>
      </w:r>
      <w:r>
        <w:rPr>
          <w:rFonts w:ascii="仿宋" w:eastAsia="仿宋" w:hAnsi="仿宋" w:cs="仿宋" w:hint="eastAsia"/>
          <w:bCs/>
          <w:sz w:val="32"/>
          <w:szCs w:val="32"/>
        </w:rPr>
        <w:lastRenderedPageBreak/>
        <w:t>生活、生态环境补水四类用水户涉水信息管理。对全市规模以上工业企业用水情况进行统计监测。对重点地区、领域、行业进行节水专项监督检查，进一步扩大计划用水覆盖范围，实行用水报告制度，鼓励年用水总量超过</w:t>
      </w:r>
      <w:r>
        <w:rPr>
          <w:rFonts w:ascii="仿宋" w:eastAsia="仿宋" w:hAnsi="仿宋" w:cs="仿宋" w:hint="eastAsia"/>
          <w:bCs/>
          <w:sz w:val="32"/>
          <w:szCs w:val="32"/>
        </w:rPr>
        <w:t>10</w:t>
      </w:r>
      <w:r>
        <w:rPr>
          <w:rFonts w:ascii="仿宋" w:eastAsia="仿宋" w:hAnsi="仿宋" w:cs="仿宋" w:hint="eastAsia"/>
          <w:bCs/>
          <w:sz w:val="32"/>
          <w:szCs w:val="32"/>
        </w:rPr>
        <w:t>万</w:t>
      </w:r>
      <w:r>
        <w:rPr>
          <w:rFonts w:ascii="仿宋" w:eastAsia="仿宋" w:hAnsi="仿宋" w:cs="仿宋" w:hint="eastAsia"/>
          <w:bCs/>
          <w:sz w:val="32"/>
          <w:szCs w:val="32"/>
        </w:rPr>
        <w:t>m3</w:t>
      </w:r>
      <w:r>
        <w:rPr>
          <w:rFonts w:ascii="仿宋" w:eastAsia="仿宋" w:hAnsi="仿宋" w:cs="仿宋" w:hint="eastAsia"/>
          <w:bCs/>
          <w:sz w:val="32"/>
          <w:szCs w:val="32"/>
        </w:rPr>
        <w:t>的企业或园区设立水务经理。建立倒逼机制，将用水户违规记录纳入江西省公共信用信息平台和国家企业信用信息公示系统（江西）。配合上级部门完善国家、省、市三级重点监控用水名录，将年用水量超过</w:t>
      </w:r>
      <w:r>
        <w:rPr>
          <w:rFonts w:ascii="仿宋" w:eastAsia="仿宋" w:hAnsi="仿宋" w:cs="仿宋" w:hint="eastAsia"/>
          <w:bCs/>
          <w:sz w:val="32"/>
          <w:szCs w:val="32"/>
        </w:rPr>
        <w:t>50</w:t>
      </w:r>
      <w:r>
        <w:rPr>
          <w:rFonts w:ascii="仿宋" w:eastAsia="仿宋" w:hAnsi="仿宋" w:cs="仿宋" w:hint="eastAsia"/>
          <w:bCs/>
          <w:sz w:val="32"/>
          <w:szCs w:val="32"/>
        </w:rPr>
        <w:t>万</w:t>
      </w:r>
      <w:r>
        <w:rPr>
          <w:rFonts w:ascii="仿宋" w:eastAsia="仿宋" w:hAnsi="仿宋" w:cs="仿宋" w:hint="eastAsia"/>
          <w:bCs/>
          <w:sz w:val="32"/>
          <w:szCs w:val="32"/>
        </w:rPr>
        <w:t>m3</w:t>
      </w:r>
      <w:r>
        <w:rPr>
          <w:rFonts w:ascii="仿宋" w:eastAsia="仿宋" w:hAnsi="仿宋" w:cs="仿宋" w:hint="eastAsia"/>
          <w:bCs/>
          <w:sz w:val="32"/>
          <w:szCs w:val="32"/>
        </w:rPr>
        <w:t>以上的工业和服务</w:t>
      </w:r>
      <w:r>
        <w:rPr>
          <w:rFonts w:ascii="仿宋" w:eastAsia="仿宋" w:hAnsi="仿宋" w:cs="仿宋" w:hint="eastAsia"/>
          <w:bCs/>
          <w:sz w:val="32"/>
          <w:szCs w:val="32"/>
        </w:rPr>
        <w:t>业用水单位全部纳入重点监控用水单位名录。</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4</w:t>
      </w:r>
      <w:r>
        <w:rPr>
          <w:rFonts w:ascii="仿宋" w:eastAsia="仿宋" w:hAnsi="仿宋" w:cs="仿宋" w:hint="eastAsia"/>
          <w:bCs/>
          <w:sz w:val="32"/>
          <w:szCs w:val="32"/>
        </w:rPr>
        <w:t>）健全节水标准体系。强化国家用水定额标准的执行，节水标准基本覆盖用水定额、节水型公共机构、节水型企业、节水型灌区、节水型高校等方面。逐步建立节水标准实时跟踪、评估和监督机制。</w:t>
      </w:r>
    </w:p>
    <w:p w:rsidR="00E15C48" w:rsidRDefault="00844660" w:rsidP="00DA33B3">
      <w:pPr>
        <w:adjustRightInd w:val="0"/>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4.4.2</w:t>
      </w:r>
      <w:r>
        <w:rPr>
          <w:rFonts w:ascii="仿宋" w:eastAsia="仿宋" w:hAnsi="仿宋" w:cs="仿宋" w:hint="eastAsia"/>
          <w:b/>
          <w:sz w:val="32"/>
          <w:szCs w:val="32"/>
        </w:rPr>
        <w:t>全面深化节水市场体制机制改革</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1</w:t>
      </w:r>
      <w:r>
        <w:rPr>
          <w:rFonts w:ascii="仿宋" w:eastAsia="仿宋" w:hAnsi="仿宋" w:cs="仿宋" w:hint="eastAsia"/>
          <w:bCs/>
          <w:sz w:val="32"/>
          <w:szCs w:val="32"/>
        </w:rPr>
        <w:t>）全面深化水价改革。深入推进农业水价综合改革，同步建立农业用水精准补贴。建立健全充分反映供水成本、激励提升供水质量、促进节约用水的城镇供水价格形成机制和动态调整机制，适时完善居民阶梯水价制度，鼓励城镇居民使用节水型器具，全面推行城镇非居民用水超定</w:t>
      </w:r>
      <w:r>
        <w:rPr>
          <w:rFonts w:ascii="仿宋" w:eastAsia="仿宋" w:hAnsi="仿宋" w:cs="仿宋" w:hint="eastAsia"/>
          <w:bCs/>
          <w:sz w:val="32"/>
          <w:szCs w:val="32"/>
        </w:rPr>
        <w:t>额累进加价制度，进一步拉大特种用水与非居民用水的价差。完善再生水利用价格政策，提高再生水价格优势，促进再生水资源化利用。</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2</w:t>
      </w:r>
      <w:r>
        <w:rPr>
          <w:rFonts w:ascii="仿宋" w:eastAsia="仿宋" w:hAnsi="仿宋" w:cs="仿宋" w:hint="eastAsia"/>
          <w:bCs/>
          <w:sz w:val="32"/>
          <w:szCs w:val="32"/>
        </w:rPr>
        <w:t>）大力推动水资源税改革。按照国家部署要求，积</w:t>
      </w:r>
      <w:r>
        <w:rPr>
          <w:rFonts w:ascii="仿宋" w:eastAsia="仿宋" w:hAnsi="仿宋" w:cs="仿宋" w:hint="eastAsia"/>
          <w:bCs/>
          <w:sz w:val="32"/>
          <w:szCs w:val="32"/>
        </w:rPr>
        <w:lastRenderedPageBreak/>
        <w:t>极推进水资源税改革，科学设置精细化、差别化税率体系，加强取用水计量，确保完成改革任务目标。</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3</w:t>
      </w:r>
      <w:r>
        <w:rPr>
          <w:rFonts w:ascii="仿宋" w:eastAsia="仿宋" w:hAnsi="仿宋" w:cs="仿宋" w:hint="eastAsia"/>
          <w:bCs/>
          <w:sz w:val="32"/>
          <w:szCs w:val="32"/>
        </w:rPr>
        <w:t>）大力推进水权水市场改革。推进水资源使用权确权，建立健全水资源使用权确权登记制度，逐级分解明确到县级行政区，科学核定取用水户许可水量。健全水权交易平台和交易制度，培育水权市场，开展流域间、区域间、行业间、用水户间等多种形式的水权交易。建立农业水权</w:t>
      </w:r>
      <w:r>
        <w:rPr>
          <w:rFonts w:ascii="仿宋" w:eastAsia="仿宋" w:hAnsi="仿宋" w:cs="仿宋" w:hint="eastAsia"/>
          <w:bCs/>
          <w:sz w:val="32"/>
          <w:szCs w:val="32"/>
        </w:rPr>
        <w:t>制度。加强水权交易监管，规范交易平台建设和运营。</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4</w:t>
      </w:r>
      <w:r>
        <w:rPr>
          <w:rFonts w:ascii="仿宋" w:eastAsia="仿宋" w:hAnsi="仿宋" w:cs="仿宋" w:hint="eastAsia"/>
          <w:bCs/>
          <w:sz w:val="32"/>
          <w:szCs w:val="32"/>
        </w:rPr>
        <w:t>）强化水效标识监管。根据《水效标识管理办法》，严格执行水效标识管理制度，加大专项检查抽查力度，抽查结果在水效领跑者、政府采购等活动中予以采信，逐步淘汰水效等级较低的产品。建立水效标识使用信用记录，纳入江西省公共信用信息平台和国家企业信用信息公示系统（江西）。</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5</w:t>
      </w:r>
      <w:r>
        <w:rPr>
          <w:rFonts w:ascii="仿宋" w:eastAsia="仿宋" w:hAnsi="仿宋" w:cs="仿宋" w:hint="eastAsia"/>
          <w:bCs/>
          <w:sz w:val="32"/>
          <w:szCs w:val="32"/>
        </w:rPr>
        <w:t>）大力推动合同节水管理。积极推进“市场主导、政策引导”的节水市场服务机制，以节水效益分享、节水效果保证、用水费用托管为模式，在公共机构、公共建筑、高耗水工业、高耗水服务业、高效节水灌溉、供水管网</w:t>
      </w:r>
      <w:r>
        <w:rPr>
          <w:rFonts w:ascii="仿宋" w:eastAsia="仿宋" w:hAnsi="仿宋" w:cs="仿宋" w:hint="eastAsia"/>
          <w:bCs/>
          <w:sz w:val="32"/>
          <w:szCs w:val="32"/>
        </w:rPr>
        <w:t>漏损控制、水环境治理等领域，引导和推动合同节水管理。创新节水服务模式，依法依规建立节水装备及产品的质量评级和市场准入制度，完善工业水循环利用设施、集中建筑中水设施委托运营服务机制，在公共机构、公共建筑、高耗水工业、高耗水服务业、农业灌溉、供水管网漏损控制等领域，引导</w:t>
      </w:r>
      <w:r>
        <w:rPr>
          <w:rFonts w:ascii="仿宋" w:eastAsia="仿宋" w:hAnsi="仿宋" w:cs="仿宋" w:hint="eastAsia"/>
          <w:bCs/>
          <w:sz w:val="32"/>
          <w:szCs w:val="32"/>
        </w:rPr>
        <w:lastRenderedPageBreak/>
        <w:t>和推动合同节水管理，到</w:t>
      </w:r>
      <w:r>
        <w:rPr>
          <w:rFonts w:ascii="仿宋" w:eastAsia="仿宋" w:hAnsi="仿宋" w:cs="仿宋" w:hint="eastAsia"/>
          <w:bCs/>
          <w:sz w:val="32"/>
          <w:szCs w:val="32"/>
        </w:rPr>
        <w:t>2025</w:t>
      </w:r>
      <w:r>
        <w:rPr>
          <w:rFonts w:ascii="仿宋" w:eastAsia="仿宋" w:hAnsi="仿宋" w:cs="仿宋" w:hint="eastAsia"/>
          <w:bCs/>
          <w:sz w:val="32"/>
          <w:szCs w:val="32"/>
        </w:rPr>
        <w:t>年，力争开展一批合同节水管理试点，持续推进高校合同节水管理。开展节水设计、改造、计量和咨询等服务，提供整体解决方案。拓展投融资渠道，整合市场要素，为节水改造和管理提供服务。</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6</w:t>
      </w:r>
      <w:r>
        <w:rPr>
          <w:rFonts w:ascii="仿宋" w:eastAsia="仿宋" w:hAnsi="仿宋" w:cs="仿宋" w:hint="eastAsia"/>
          <w:bCs/>
          <w:sz w:val="32"/>
          <w:szCs w:val="32"/>
        </w:rPr>
        <w:t>）持续实施水效领跑者行动。以节水载体建</w:t>
      </w:r>
      <w:r>
        <w:rPr>
          <w:rFonts w:ascii="仿宋" w:eastAsia="仿宋" w:hAnsi="仿宋" w:cs="仿宋" w:hint="eastAsia"/>
          <w:bCs/>
          <w:sz w:val="32"/>
          <w:szCs w:val="32"/>
        </w:rPr>
        <w:t>设为抓手，在用水产品、用水企业、灌区、小区、公共机构和节水型城市开展水效领跑者引领行动。深入推进节水型灌区、企业、机关、小区、高校建设，示范带动农业、工业、服务业、生活、教育领域节水；总结水利行业节水型机关建设经验、模式，推广全社会节水机关建设和节水行为规范。树立节水先进标杆，鼓励开展水效对标达标活动。到</w:t>
      </w:r>
      <w:r>
        <w:rPr>
          <w:rFonts w:ascii="仿宋" w:eastAsia="仿宋" w:hAnsi="仿宋" w:cs="仿宋" w:hint="eastAsia"/>
          <w:bCs/>
          <w:sz w:val="32"/>
          <w:szCs w:val="32"/>
        </w:rPr>
        <w:t>2025</w:t>
      </w:r>
      <w:r>
        <w:rPr>
          <w:rFonts w:ascii="仿宋" w:eastAsia="仿宋" w:hAnsi="仿宋" w:cs="仿宋" w:hint="eastAsia"/>
          <w:bCs/>
          <w:sz w:val="32"/>
          <w:szCs w:val="32"/>
        </w:rPr>
        <w:t>年，全市共创建节水载体</w:t>
      </w:r>
      <w:r>
        <w:rPr>
          <w:rFonts w:ascii="仿宋" w:eastAsia="仿宋" w:hAnsi="仿宋" w:cs="仿宋" w:hint="eastAsia"/>
          <w:bCs/>
          <w:sz w:val="32"/>
          <w:szCs w:val="32"/>
        </w:rPr>
        <w:t>865</w:t>
      </w:r>
      <w:r>
        <w:rPr>
          <w:rFonts w:ascii="仿宋" w:eastAsia="仿宋" w:hAnsi="仿宋" w:cs="仿宋" w:hint="eastAsia"/>
          <w:bCs/>
          <w:sz w:val="32"/>
          <w:szCs w:val="32"/>
        </w:rPr>
        <w:t>个，其中节水型企业</w:t>
      </w:r>
      <w:r>
        <w:rPr>
          <w:rFonts w:ascii="仿宋" w:eastAsia="仿宋" w:hAnsi="仿宋" w:cs="仿宋" w:hint="eastAsia"/>
          <w:bCs/>
          <w:sz w:val="32"/>
          <w:szCs w:val="32"/>
        </w:rPr>
        <w:t>1</w:t>
      </w:r>
      <w:r>
        <w:rPr>
          <w:rFonts w:ascii="仿宋" w:eastAsia="仿宋" w:hAnsi="仿宋" w:cs="仿宋" w:hint="eastAsia"/>
          <w:bCs/>
          <w:sz w:val="32"/>
          <w:szCs w:val="32"/>
        </w:rPr>
        <w:t>00</w:t>
      </w:r>
      <w:r>
        <w:rPr>
          <w:rFonts w:ascii="仿宋" w:eastAsia="仿宋" w:hAnsi="仿宋" w:cs="仿宋" w:hint="eastAsia"/>
          <w:bCs/>
          <w:sz w:val="32"/>
          <w:szCs w:val="32"/>
        </w:rPr>
        <w:t>个，节水型灌区</w:t>
      </w:r>
      <w:r>
        <w:rPr>
          <w:rFonts w:ascii="仿宋" w:eastAsia="仿宋" w:hAnsi="仿宋" w:cs="仿宋" w:hint="eastAsia"/>
          <w:bCs/>
          <w:sz w:val="32"/>
          <w:szCs w:val="32"/>
        </w:rPr>
        <w:t>1</w:t>
      </w:r>
      <w:r>
        <w:rPr>
          <w:rFonts w:ascii="仿宋" w:eastAsia="仿宋" w:hAnsi="仿宋" w:cs="仿宋" w:hint="eastAsia"/>
          <w:bCs/>
          <w:sz w:val="32"/>
          <w:szCs w:val="32"/>
        </w:rPr>
        <w:t>0</w:t>
      </w:r>
      <w:r>
        <w:rPr>
          <w:rFonts w:ascii="仿宋" w:eastAsia="仿宋" w:hAnsi="仿宋" w:cs="仿宋" w:hint="eastAsia"/>
          <w:bCs/>
          <w:sz w:val="32"/>
          <w:szCs w:val="32"/>
        </w:rPr>
        <w:t>座、节水型学校</w:t>
      </w:r>
      <w:r>
        <w:rPr>
          <w:rFonts w:ascii="仿宋" w:eastAsia="仿宋" w:hAnsi="仿宋" w:cs="仿宋" w:hint="eastAsia"/>
          <w:bCs/>
          <w:sz w:val="32"/>
          <w:szCs w:val="32"/>
        </w:rPr>
        <w:t>55</w:t>
      </w:r>
      <w:r>
        <w:rPr>
          <w:rFonts w:ascii="仿宋" w:eastAsia="仿宋" w:hAnsi="仿宋" w:cs="仿宋" w:hint="eastAsia"/>
          <w:bCs/>
          <w:sz w:val="32"/>
          <w:szCs w:val="32"/>
        </w:rPr>
        <w:t>个，节水型小区</w:t>
      </w:r>
      <w:r>
        <w:rPr>
          <w:rFonts w:ascii="仿宋" w:eastAsia="仿宋" w:hAnsi="仿宋" w:cs="仿宋" w:hint="eastAsia"/>
          <w:bCs/>
          <w:sz w:val="32"/>
          <w:szCs w:val="32"/>
        </w:rPr>
        <w:t>1</w:t>
      </w:r>
      <w:r>
        <w:rPr>
          <w:rFonts w:ascii="仿宋" w:eastAsia="仿宋" w:hAnsi="仿宋" w:cs="仿宋" w:hint="eastAsia"/>
          <w:bCs/>
          <w:sz w:val="32"/>
          <w:szCs w:val="32"/>
        </w:rPr>
        <w:t>00</w:t>
      </w:r>
      <w:r>
        <w:rPr>
          <w:rFonts w:ascii="仿宋" w:eastAsia="仿宋" w:hAnsi="仿宋" w:cs="仿宋" w:hint="eastAsia"/>
          <w:bCs/>
          <w:sz w:val="32"/>
          <w:szCs w:val="32"/>
        </w:rPr>
        <w:t>个。节水型公共机构</w:t>
      </w:r>
      <w:r>
        <w:rPr>
          <w:rFonts w:ascii="仿宋" w:eastAsia="仿宋" w:hAnsi="仿宋" w:cs="仿宋" w:hint="eastAsia"/>
          <w:bCs/>
          <w:sz w:val="32"/>
          <w:szCs w:val="32"/>
        </w:rPr>
        <w:t>6</w:t>
      </w:r>
      <w:r>
        <w:rPr>
          <w:rFonts w:ascii="仿宋" w:eastAsia="仿宋" w:hAnsi="仿宋" w:cs="仿宋" w:hint="eastAsia"/>
          <w:bCs/>
          <w:sz w:val="32"/>
          <w:szCs w:val="32"/>
        </w:rPr>
        <w:t>00</w:t>
      </w:r>
      <w:r>
        <w:rPr>
          <w:rFonts w:ascii="仿宋" w:eastAsia="仿宋" w:hAnsi="仿宋" w:cs="仿宋" w:hint="eastAsia"/>
          <w:bCs/>
          <w:sz w:val="32"/>
          <w:szCs w:val="32"/>
        </w:rPr>
        <w:t>个；创建一批省级水效领跑者用水产品、工业企业、灌区、小区、公共机构</w:t>
      </w:r>
      <w:r>
        <w:rPr>
          <w:rFonts w:ascii="仿宋" w:eastAsia="仿宋" w:hAnsi="仿宋" w:cs="仿宋" w:hint="eastAsia"/>
          <w:bCs/>
          <w:sz w:val="32"/>
          <w:szCs w:val="32"/>
        </w:rPr>
        <w:t>，并积极申报国家级水效领跑者。</w:t>
      </w:r>
    </w:p>
    <w:p w:rsidR="00E15C48" w:rsidRDefault="00844660" w:rsidP="00DA33B3">
      <w:pPr>
        <w:adjustRightInd w:val="0"/>
        <w:spacing w:line="600" w:lineRule="exact"/>
        <w:ind w:firstLineChars="200" w:firstLine="643"/>
        <w:rPr>
          <w:rFonts w:ascii="仿宋" w:eastAsia="仿宋" w:hAnsi="仿宋" w:cs="仿宋"/>
          <w:b/>
          <w:sz w:val="32"/>
          <w:szCs w:val="32"/>
        </w:rPr>
      </w:pPr>
      <w:bookmarkStart w:id="29" w:name="_Toc82202026"/>
      <w:r>
        <w:rPr>
          <w:rFonts w:ascii="仿宋" w:eastAsia="仿宋" w:hAnsi="仿宋" w:cs="仿宋" w:hint="eastAsia"/>
          <w:b/>
          <w:sz w:val="32"/>
          <w:szCs w:val="32"/>
        </w:rPr>
        <w:t>4.5</w:t>
      </w:r>
      <w:r>
        <w:rPr>
          <w:rFonts w:ascii="仿宋" w:eastAsia="仿宋" w:hAnsi="仿宋" w:cs="仿宋" w:hint="eastAsia"/>
          <w:b/>
          <w:sz w:val="32"/>
          <w:szCs w:val="32"/>
        </w:rPr>
        <w:t>持续提升社会公众节水意识</w:t>
      </w:r>
      <w:bookmarkEnd w:id="29"/>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1</w:t>
      </w:r>
      <w:r>
        <w:rPr>
          <w:rFonts w:ascii="仿宋" w:eastAsia="仿宋" w:hAnsi="仿宋" w:cs="仿宋" w:hint="eastAsia"/>
          <w:bCs/>
          <w:sz w:val="32"/>
          <w:szCs w:val="32"/>
        </w:rPr>
        <w:t>）加强节水教育培训。逐步将节水纳入国民素质教育和中小学教育活动，积极推进节水教育进校园、进课堂，培育校园节水文化。充分发挥节水主题公园、重点水利工程等水情教育基地平台作用，组织开展各具特色的节水宣传和实践活动，引导广大学生培养节水意识。针对不同类型用水主体和节水基层人员，开展节水培训，推进做实节水工作。加强高校节水相关专业人才培养，做好节水人才储备。</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lastRenderedPageBreak/>
        <w:t>（</w:t>
      </w:r>
      <w:r>
        <w:rPr>
          <w:rFonts w:ascii="仿宋" w:eastAsia="仿宋" w:hAnsi="仿宋" w:cs="仿宋" w:hint="eastAsia"/>
          <w:bCs/>
          <w:sz w:val="32"/>
          <w:szCs w:val="32"/>
        </w:rPr>
        <w:t>2</w:t>
      </w:r>
      <w:r>
        <w:rPr>
          <w:rFonts w:ascii="仿宋" w:eastAsia="仿宋" w:hAnsi="仿宋" w:cs="仿宋" w:hint="eastAsia"/>
          <w:bCs/>
          <w:sz w:val="32"/>
          <w:szCs w:val="32"/>
        </w:rPr>
        <w:t>）加大节水宣传。创新节水宣传形式，加大节水宣传力度，开展世界水日、中国水周、全国城市节水宣传周等形式多样的主题宣传活动，充分发挥报刊、电视、网络、手机、广播等各类媒体宣传作用，利用现代科技手段建设节水教育社会实践基地，搭建节水互动平台，向全民普及节水知识，倡导节水理念，促进全社会用水观念转变，引领全民形成节水良好风尚。</w:t>
      </w:r>
    </w:p>
    <w:p w:rsidR="00E15C48" w:rsidRDefault="00E15C48">
      <w:pPr>
        <w:adjustRightInd w:val="0"/>
        <w:spacing w:line="600" w:lineRule="exact"/>
        <w:jc w:val="center"/>
        <w:rPr>
          <w:rFonts w:cs="宋体"/>
          <w:b/>
          <w:sz w:val="32"/>
          <w:szCs w:val="32"/>
        </w:rPr>
      </w:pPr>
      <w:bookmarkStart w:id="30" w:name="_Toc82202027"/>
    </w:p>
    <w:p w:rsidR="00E15C48" w:rsidRDefault="00844660">
      <w:pPr>
        <w:adjustRightInd w:val="0"/>
        <w:spacing w:line="600" w:lineRule="exact"/>
        <w:jc w:val="center"/>
        <w:rPr>
          <w:rFonts w:cs="宋体"/>
          <w:b/>
          <w:sz w:val="32"/>
          <w:szCs w:val="32"/>
        </w:rPr>
      </w:pPr>
      <w:r>
        <w:rPr>
          <w:rFonts w:cs="宋体" w:hint="eastAsia"/>
          <w:b/>
          <w:sz w:val="32"/>
          <w:szCs w:val="32"/>
        </w:rPr>
        <w:t>5</w:t>
      </w:r>
      <w:r>
        <w:rPr>
          <w:rFonts w:cs="宋体" w:hint="eastAsia"/>
          <w:b/>
          <w:sz w:val="32"/>
          <w:szCs w:val="32"/>
        </w:rPr>
        <w:t>重点领域</w:t>
      </w:r>
      <w:bookmarkEnd w:id="30"/>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严格水资源刚性约束，优化产业布局、调整产业结构，深入实施国家节水行动，聚焦农业和农村节水增效、工业节水减排降污、城镇节水降损减耗等重点领域，全面推进节水型社会建设。</w:t>
      </w:r>
    </w:p>
    <w:p w:rsidR="00E15C48" w:rsidRDefault="00844660" w:rsidP="00DA33B3">
      <w:pPr>
        <w:adjustRightInd w:val="0"/>
        <w:spacing w:line="600" w:lineRule="exact"/>
        <w:ind w:firstLineChars="200" w:firstLine="643"/>
        <w:rPr>
          <w:rFonts w:ascii="仿宋" w:eastAsia="仿宋" w:hAnsi="仿宋" w:cs="仿宋"/>
          <w:b/>
          <w:sz w:val="32"/>
          <w:szCs w:val="32"/>
        </w:rPr>
      </w:pPr>
      <w:bookmarkStart w:id="31" w:name="_Toc76996011"/>
      <w:bookmarkStart w:id="32" w:name="_Toc82202028"/>
      <w:r>
        <w:rPr>
          <w:rFonts w:ascii="仿宋" w:eastAsia="仿宋" w:hAnsi="仿宋" w:cs="仿宋" w:hint="eastAsia"/>
          <w:b/>
          <w:sz w:val="32"/>
          <w:szCs w:val="32"/>
        </w:rPr>
        <w:t>5.1</w:t>
      </w:r>
      <w:r>
        <w:rPr>
          <w:rFonts w:ascii="仿宋" w:eastAsia="仿宋" w:hAnsi="仿宋" w:cs="仿宋" w:hint="eastAsia"/>
          <w:b/>
          <w:sz w:val="32"/>
          <w:szCs w:val="32"/>
        </w:rPr>
        <w:t>强化农业和农村节水增效</w:t>
      </w:r>
      <w:bookmarkEnd w:id="31"/>
      <w:bookmarkEnd w:id="32"/>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进一步把农业和农村节水作为方向性、战略性大事来抓，大力挖掘节水潜力，提高用水效率效益。</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1</w:t>
      </w:r>
      <w:r>
        <w:rPr>
          <w:rFonts w:ascii="仿宋" w:eastAsia="仿宋" w:hAnsi="仿宋" w:cs="仿宋" w:hint="eastAsia"/>
          <w:bCs/>
          <w:sz w:val="32"/>
          <w:szCs w:val="32"/>
        </w:rPr>
        <w:t>）大力推进节水灌溉。以大、中型灌区续建配套与现代化改造为重点，解决骨干工程老化失修、渠系不配套、渗漏损失严重等问题，加强渠系建筑物的配套工程建设，继续实施灌区续建配套，扩大节水灌溉面积、提高农田灌溉水利用系数，分区域规模化推进高效节水灌溉。结合高标准农田建设，加大田间节水设施建设力度。推进大型灌区的现代化建设。推广喷灌、微灌、滴灌、低压管道输水灌溉、集雨</w:t>
      </w:r>
      <w:r>
        <w:rPr>
          <w:rFonts w:ascii="仿宋" w:eastAsia="仿宋" w:hAnsi="仿宋" w:cs="仿宋" w:hint="eastAsia"/>
          <w:bCs/>
          <w:sz w:val="32"/>
          <w:szCs w:val="32"/>
        </w:rPr>
        <w:lastRenderedPageBreak/>
        <w:t>补灌、水肥一体化、覆盖保墒等技术，提高田</w:t>
      </w:r>
      <w:r>
        <w:rPr>
          <w:rFonts w:ascii="仿宋" w:eastAsia="仿宋" w:hAnsi="仿宋" w:cs="仿宋" w:hint="eastAsia"/>
          <w:bCs/>
          <w:sz w:val="32"/>
          <w:szCs w:val="32"/>
        </w:rPr>
        <w:t>间用水效率。开展农业用水精细化管理，提高管理水平。到</w:t>
      </w:r>
      <w:r>
        <w:rPr>
          <w:rFonts w:ascii="仿宋" w:eastAsia="仿宋" w:hAnsi="仿宋" w:cs="仿宋" w:hint="eastAsia"/>
          <w:bCs/>
          <w:sz w:val="32"/>
          <w:szCs w:val="32"/>
        </w:rPr>
        <w:t>2025</w:t>
      </w:r>
      <w:r>
        <w:rPr>
          <w:rFonts w:ascii="仿宋" w:eastAsia="仿宋" w:hAnsi="仿宋" w:cs="仿宋" w:hint="eastAsia"/>
          <w:bCs/>
          <w:sz w:val="32"/>
          <w:szCs w:val="32"/>
        </w:rPr>
        <w:t>年，全市新增高效节水灌溉面积</w:t>
      </w:r>
      <w:r>
        <w:rPr>
          <w:rFonts w:ascii="仿宋" w:eastAsia="仿宋" w:hAnsi="仿宋" w:cs="仿宋" w:hint="eastAsia"/>
          <w:bCs/>
          <w:sz w:val="32"/>
          <w:szCs w:val="32"/>
        </w:rPr>
        <w:t>10.3</w:t>
      </w:r>
      <w:r>
        <w:rPr>
          <w:rFonts w:ascii="仿宋" w:eastAsia="仿宋" w:hAnsi="仿宋" w:cs="仿宋" w:hint="eastAsia"/>
          <w:bCs/>
          <w:sz w:val="32"/>
          <w:szCs w:val="32"/>
        </w:rPr>
        <w:t>万亩，创建</w:t>
      </w:r>
      <w:r>
        <w:rPr>
          <w:rFonts w:ascii="仿宋" w:eastAsia="仿宋" w:hAnsi="仿宋" w:cs="仿宋" w:hint="eastAsia"/>
          <w:bCs/>
          <w:sz w:val="32"/>
          <w:szCs w:val="32"/>
        </w:rPr>
        <w:t>13</w:t>
      </w:r>
      <w:r>
        <w:rPr>
          <w:rFonts w:ascii="仿宋" w:eastAsia="仿宋" w:hAnsi="仿宋" w:cs="仿宋" w:hint="eastAsia"/>
          <w:bCs/>
          <w:sz w:val="32"/>
          <w:szCs w:val="32"/>
        </w:rPr>
        <w:t>个节水型灌区，积极申报国家级节水型灌区和节水农业示范区。</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2</w:t>
      </w:r>
      <w:r>
        <w:rPr>
          <w:rFonts w:ascii="仿宋" w:eastAsia="仿宋" w:hAnsi="仿宋" w:cs="仿宋" w:hint="eastAsia"/>
          <w:bCs/>
          <w:sz w:val="32"/>
          <w:szCs w:val="32"/>
        </w:rPr>
        <w:t>）优化调整作物种植结构。因地制宜推进节水型农业结构调整，合理调整农业生产布局，调整农作物种植结构，根据水资源条件，积极发展高效节水农业和生态农业，推进适水种植、量水生产。加快发展旱作农业，实现以旱补水。在水资源紧缺地区，限制和压缩高用水、低产出作物种植面积，扩大低耗水和耐旱作物种植比例，选育推广耐旱农作物新品种。在地下水超采地区，严格限制</w:t>
      </w:r>
      <w:r>
        <w:rPr>
          <w:rFonts w:ascii="仿宋" w:eastAsia="仿宋" w:hAnsi="仿宋" w:cs="仿宋" w:hint="eastAsia"/>
          <w:bCs/>
          <w:sz w:val="32"/>
          <w:szCs w:val="32"/>
        </w:rPr>
        <w:t>开采深层地下水用于农业灌溉。到</w:t>
      </w:r>
      <w:r>
        <w:rPr>
          <w:rFonts w:ascii="仿宋" w:eastAsia="仿宋" w:hAnsi="仿宋" w:cs="仿宋" w:hint="eastAsia"/>
          <w:bCs/>
          <w:sz w:val="32"/>
          <w:szCs w:val="32"/>
        </w:rPr>
        <w:t>2025</w:t>
      </w:r>
      <w:r>
        <w:rPr>
          <w:rFonts w:ascii="仿宋" w:eastAsia="仿宋" w:hAnsi="仿宋" w:cs="仿宋" w:hint="eastAsia"/>
          <w:bCs/>
          <w:sz w:val="32"/>
          <w:szCs w:val="32"/>
        </w:rPr>
        <w:t>年，创建</w:t>
      </w:r>
      <w:r>
        <w:rPr>
          <w:rFonts w:ascii="仿宋" w:eastAsia="仿宋" w:hAnsi="仿宋" w:cs="仿宋" w:hint="eastAsia"/>
          <w:bCs/>
          <w:sz w:val="32"/>
          <w:szCs w:val="32"/>
        </w:rPr>
        <w:t>2</w:t>
      </w:r>
      <w:r>
        <w:rPr>
          <w:rFonts w:ascii="仿宋" w:eastAsia="仿宋" w:hAnsi="仿宋" w:cs="仿宋" w:hint="eastAsia"/>
          <w:bCs/>
          <w:sz w:val="32"/>
          <w:szCs w:val="32"/>
        </w:rPr>
        <w:t>个省级旱作农业示范区，积极申报国家级旱作农业示范区。</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3</w:t>
      </w:r>
      <w:r>
        <w:rPr>
          <w:rFonts w:ascii="仿宋" w:eastAsia="仿宋" w:hAnsi="仿宋" w:cs="仿宋" w:hint="eastAsia"/>
          <w:bCs/>
          <w:sz w:val="32"/>
          <w:szCs w:val="32"/>
        </w:rPr>
        <w:t>）推广畜牧渔业节水方式。发展节水渔业、牧业，大力推进稻渔综合种养，推广应用池塘工程化循环水等养殖技术。实施规模养殖场节水改造和建设，推行先进适用的节水型畜禽养殖方式，推广节水型饲喂设备、机械干清粪等技术和工艺。到</w:t>
      </w:r>
      <w:r>
        <w:rPr>
          <w:rFonts w:ascii="仿宋" w:eastAsia="仿宋" w:hAnsi="仿宋" w:cs="仿宋" w:hint="eastAsia"/>
          <w:bCs/>
          <w:sz w:val="32"/>
          <w:szCs w:val="32"/>
        </w:rPr>
        <w:t>2025</w:t>
      </w:r>
      <w:r>
        <w:rPr>
          <w:rFonts w:ascii="仿宋" w:eastAsia="仿宋" w:hAnsi="仿宋" w:cs="仿宋" w:hint="eastAsia"/>
          <w:bCs/>
          <w:sz w:val="32"/>
          <w:szCs w:val="32"/>
        </w:rPr>
        <w:t>年，建设</w:t>
      </w:r>
      <w:r>
        <w:rPr>
          <w:rFonts w:ascii="仿宋" w:eastAsia="仿宋" w:hAnsi="仿宋" w:cs="仿宋" w:hint="eastAsia"/>
          <w:bCs/>
          <w:sz w:val="32"/>
          <w:szCs w:val="32"/>
        </w:rPr>
        <w:t>2</w:t>
      </w:r>
      <w:r>
        <w:rPr>
          <w:rFonts w:ascii="仿宋" w:eastAsia="仿宋" w:hAnsi="仿宋" w:cs="仿宋" w:hint="eastAsia"/>
          <w:bCs/>
          <w:sz w:val="32"/>
          <w:szCs w:val="32"/>
        </w:rPr>
        <w:t>个省级畜牧养殖节水示范工程，积极申报国家级畜牧节水示范工程。</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4</w:t>
      </w:r>
      <w:r>
        <w:rPr>
          <w:rFonts w:ascii="仿宋" w:eastAsia="仿宋" w:hAnsi="仿宋" w:cs="仿宋" w:hint="eastAsia"/>
          <w:bCs/>
          <w:sz w:val="32"/>
          <w:szCs w:val="32"/>
        </w:rPr>
        <w:t>）推进农村生活节水。结合新型城镇化和乡村振兴战略，实施城乡一体化供水改造和厕所革命，配套安装计量设施，推广使用</w:t>
      </w:r>
      <w:r>
        <w:rPr>
          <w:rFonts w:ascii="仿宋" w:eastAsia="仿宋" w:hAnsi="仿宋" w:cs="仿宋" w:hint="eastAsia"/>
          <w:bCs/>
          <w:sz w:val="32"/>
          <w:szCs w:val="32"/>
        </w:rPr>
        <w:t>节水器具；因地制宜推进农业农村污水资源化利用，推广分布式一体化污水处理模式，鼓励农村污水就</w:t>
      </w:r>
      <w:r>
        <w:rPr>
          <w:rFonts w:ascii="仿宋" w:eastAsia="仿宋" w:hAnsi="仿宋" w:cs="仿宋" w:hint="eastAsia"/>
          <w:bCs/>
          <w:sz w:val="32"/>
          <w:szCs w:val="32"/>
        </w:rPr>
        <w:lastRenderedPageBreak/>
        <w:t>地处理和回用。</w:t>
      </w:r>
    </w:p>
    <w:p w:rsidR="00E15C48" w:rsidRDefault="00844660">
      <w:pPr>
        <w:adjustRightInd w:val="0"/>
        <w:spacing w:line="600" w:lineRule="exact"/>
        <w:jc w:val="center"/>
        <w:rPr>
          <w:rFonts w:ascii="仿宋" w:eastAsia="仿宋" w:hAnsi="仿宋" w:cs="仿宋"/>
          <w:b/>
          <w:sz w:val="32"/>
          <w:szCs w:val="32"/>
        </w:rPr>
      </w:pPr>
      <w:r>
        <w:rPr>
          <w:rFonts w:ascii="仿宋" w:eastAsia="仿宋" w:hAnsi="仿宋" w:cs="仿宋" w:hint="eastAsia"/>
          <w:b/>
          <w:sz w:val="32"/>
          <w:szCs w:val="32"/>
        </w:rPr>
        <w:t>专栏</w:t>
      </w:r>
      <w:r>
        <w:rPr>
          <w:rFonts w:ascii="仿宋" w:eastAsia="仿宋" w:hAnsi="仿宋" w:cs="仿宋" w:hint="eastAsia"/>
          <w:b/>
          <w:sz w:val="32"/>
          <w:szCs w:val="32"/>
        </w:rPr>
        <w:t>3</w:t>
      </w:r>
      <w:r>
        <w:rPr>
          <w:rFonts w:ascii="仿宋" w:eastAsia="仿宋" w:hAnsi="仿宋" w:cs="仿宋" w:hint="eastAsia"/>
          <w:b/>
          <w:sz w:val="32"/>
          <w:szCs w:val="32"/>
        </w:rPr>
        <w:t>农业和农村节水增效</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——大中型灌区续建配套与现代化改造</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按照《“十四五”大中型灌区续建配套与现代化改造实施方案》要求，对全市大中型灌区续建配套与现代化改造工程，包括白鹿等</w:t>
      </w:r>
      <w:r>
        <w:rPr>
          <w:rFonts w:ascii="仿宋" w:eastAsia="仿宋" w:hAnsi="仿宋" w:cs="仿宋" w:hint="eastAsia"/>
          <w:bCs/>
          <w:sz w:val="32"/>
          <w:szCs w:val="32"/>
        </w:rPr>
        <w:t>15</w:t>
      </w:r>
      <w:r>
        <w:rPr>
          <w:rFonts w:ascii="仿宋" w:eastAsia="仿宋" w:hAnsi="仿宋" w:cs="仿宋" w:hint="eastAsia"/>
          <w:bCs/>
          <w:sz w:val="32"/>
          <w:szCs w:val="32"/>
        </w:rPr>
        <w:t>座中型灌区。</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——大力发展高效节水灌溉</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大力推进高效节水灌溉工程建设，新增高效节水灌溉面积</w:t>
      </w:r>
      <w:r>
        <w:rPr>
          <w:rFonts w:ascii="仿宋" w:eastAsia="仿宋" w:hAnsi="仿宋" w:cs="仿宋" w:hint="eastAsia"/>
          <w:bCs/>
          <w:sz w:val="32"/>
          <w:szCs w:val="32"/>
        </w:rPr>
        <w:t>10.3</w:t>
      </w:r>
      <w:r>
        <w:rPr>
          <w:rFonts w:ascii="仿宋" w:eastAsia="仿宋" w:hAnsi="仿宋" w:cs="仿宋" w:hint="eastAsia"/>
          <w:bCs/>
          <w:sz w:val="32"/>
          <w:szCs w:val="32"/>
        </w:rPr>
        <w:t>万亩。</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——加快发展旱作节水农业</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创建</w:t>
      </w:r>
      <w:r>
        <w:rPr>
          <w:rFonts w:ascii="仿宋" w:eastAsia="仿宋" w:hAnsi="仿宋" w:cs="仿宋" w:hint="eastAsia"/>
          <w:bCs/>
          <w:sz w:val="32"/>
          <w:szCs w:val="32"/>
        </w:rPr>
        <w:t>2</w:t>
      </w:r>
      <w:r>
        <w:rPr>
          <w:rFonts w:ascii="仿宋" w:eastAsia="仿宋" w:hAnsi="仿宋" w:cs="仿宋" w:hint="eastAsia"/>
          <w:bCs/>
          <w:sz w:val="32"/>
          <w:szCs w:val="32"/>
        </w:rPr>
        <w:t>个省级旱作农业示范区，积极申报国家级旱作农业示范区。</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——推进畜牧渔业和养殖业节约集约用水</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建设</w:t>
      </w:r>
      <w:r>
        <w:rPr>
          <w:rFonts w:ascii="仿宋" w:eastAsia="仿宋" w:hAnsi="仿宋" w:cs="仿宋" w:hint="eastAsia"/>
          <w:bCs/>
          <w:sz w:val="32"/>
          <w:szCs w:val="32"/>
        </w:rPr>
        <w:t>2</w:t>
      </w:r>
      <w:r>
        <w:rPr>
          <w:rFonts w:ascii="仿宋" w:eastAsia="仿宋" w:hAnsi="仿宋" w:cs="仿宋" w:hint="eastAsia"/>
          <w:bCs/>
          <w:sz w:val="32"/>
          <w:szCs w:val="32"/>
        </w:rPr>
        <w:t>个省级畜牧节水示范工程，积极申报国家级畜牧节水示范工程。</w:t>
      </w:r>
    </w:p>
    <w:p w:rsidR="00E15C48" w:rsidRDefault="00844660" w:rsidP="00DA33B3">
      <w:pPr>
        <w:adjustRightInd w:val="0"/>
        <w:spacing w:line="600" w:lineRule="exact"/>
        <w:ind w:firstLineChars="200" w:firstLine="643"/>
        <w:rPr>
          <w:rFonts w:ascii="仿宋" w:eastAsia="仿宋" w:hAnsi="仿宋" w:cs="仿宋"/>
          <w:b/>
          <w:sz w:val="32"/>
          <w:szCs w:val="32"/>
        </w:rPr>
      </w:pPr>
      <w:bookmarkStart w:id="33" w:name="_Toc76996012"/>
      <w:bookmarkStart w:id="34" w:name="_Toc82202029"/>
      <w:r>
        <w:rPr>
          <w:rFonts w:ascii="仿宋" w:eastAsia="仿宋" w:hAnsi="仿宋" w:cs="仿宋" w:hint="eastAsia"/>
          <w:b/>
          <w:sz w:val="32"/>
          <w:szCs w:val="32"/>
        </w:rPr>
        <w:t>5.2</w:t>
      </w:r>
      <w:r>
        <w:rPr>
          <w:rFonts w:ascii="仿宋" w:eastAsia="仿宋" w:hAnsi="仿宋" w:cs="仿宋" w:hint="eastAsia"/>
          <w:b/>
          <w:sz w:val="32"/>
          <w:szCs w:val="32"/>
        </w:rPr>
        <w:t>推进工业节水减排</w:t>
      </w:r>
      <w:bookmarkEnd w:id="33"/>
      <w:bookmarkEnd w:id="34"/>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1</w:t>
      </w:r>
      <w:r>
        <w:rPr>
          <w:rFonts w:ascii="仿宋" w:eastAsia="仿宋" w:hAnsi="仿宋" w:cs="仿宋" w:hint="eastAsia"/>
          <w:bCs/>
          <w:sz w:val="32"/>
          <w:szCs w:val="32"/>
        </w:rPr>
        <w:t>）大力推进工业节水改造。完善供用水计量体系和在线监测系统，强化生产用水管理。大力推广高效冷却、洗涤、循环用水、废污水再生利用、高耗水高用水生产工艺替代等节水工艺和技术，促进水循环利用和综合利用，实现废水资源化，提高工业用水重复利用率。支持企业开展节水技术改造及再生水回用改造，重点企业要定期开展水平衡测试、用水审计及水效对标。对超过取水定额标准的企业分类分步</w:t>
      </w:r>
      <w:r>
        <w:rPr>
          <w:rFonts w:ascii="仿宋" w:eastAsia="仿宋" w:hAnsi="仿宋" w:cs="仿宋" w:hint="eastAsia"/>
          <w:bCs/>
          <w:sz w:val="32"/>
          <w:szCs w:val="32"/>
        </w:rPr>
        <w:lastRenderedPageBreak/>
        <w:t>限期实施节水改造。</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2</w:t>
      </w:r>
      <w:r>
        <w:rPr>
          <w:rFonts w:ascii="仿宋" w:eastAsia="仿宋" w:hAnsi="仿宋" w:cs="仿宋" w:hint="eastAsia"/>
          <w:bCs/>
          <w:sz w:val="32"/>
          <w:szCs w:val="32"/>
        </w:rPr>
        <w:t>）推动高耗水高用水行业节水增效。实施节水管理和改造升级，采用差别水价以及树立节水标杆等措施，促进高耗水高用水企业加强废水深度处理和达标再利用。严格落实主体功能区规划，在生态脆弱、水资源紧缺和地下水超采地区，严格控制高耗水高用水新建、改建、扩建项目，引导高耗水高用水企业向水资源条件允许的工业园区集中。对采用列入淘汰目录工艺、技术和装备的项目，不予批准取水许可；未按期淘汰的，有关部门和地方政府应当依法严格查处，有关行政处罚信息，通过九江市统一用户管理平台和国家企业信用信息公示系统</w:t>
      </w:r>
      <w:r>
        <w:rPr>
          <w:rFonts w:ascii="仿宋" w:eastAsia="仿宋" w:hAnsi="仿宋" w:cs="仿宋" w:hint="eastAsia"/>
          <w:bCs/>
          <w:sz w:val="32"/>
          <w:szCs w:val="32"/>
        </w:rPr>
        <w:t>(</w:t>
      </w:r>
      <w:r>
        <w:rPr>
          <w:rFonts w:ascii="仿宋" w:eastAsia="仿宋" w:hAnsi="仿宋" w:cs="仿宋" w:hint="eastAsia"/>
          <w:bCs/>
          <w:sz w:val="32"/>
          <w:szCs w:val="32"/>
        </w:rPr>
        <w:t>江西</w:t>
      </w:r>
      <w:r>
        <w:rPr>
          <w:rFonts w:ascii="仿宋" w:eastAsia="仿宋" w:hAnsi="仿宋" w:cs="仿宋" w:hint="eastAsia"/>
          <w:bCs/>
          <w:sz w:val="32"/>
          <w:szCs w:val="32"/>
        </w:rPr>
        <w:t>)</w:t>
      </w:r>
      <w:r>
        <w:rPr>
          <w:rFonts w:ascii="仿宋" w:eastAsia="仿宋" w:hAnsi="仿宋" w:cs="仿宋" w:hint="eastAsia"/>
          <w:bCs/>
          <w:sz w:val="32"/>
          <w:szCs w:val="32"/>
        </w:rPr>
        <w:t>，向社会公示。根据《关于</w:t>
      </w:r>
      <w:r>
        <w:rPr>
          <w:rFonts w:ascii="仿宋" w:eastAsia="仿宋" w:hAnsi="仿宋" w:cs="仿宋" w:hint="eastAsia"/>
          <w:bCs/>
          <w:sz w:val="32"/>
          <w:szCs w:val="32"/>
        </w:rPr>
        <w:t>印发江西省节水型企业创建工作实施方案的通知》（赣工信节能字〔</w:t>
      </w:r>
      <w:r>
        <w:rPr>
          <w:rFonts w:ascii="仿宋" w:eastAsia="仿宋" w:hAnsi="仿宋" w:cs="仿宋" w:hint="eastAsia"/>
          <w:bCs/>
          <w:sz w:val="32"/>
          <w:szCs w:val="32"/>
        </w:rPr>
        <w:t>2020</w:t>
      </w:r>
      <w:r>
        <w:rPr>
          <w:rFonts w:ascii="仿宋" w:eastAsia="仿宋" w:hAnsi="仿宋" w:cs="仿宋" w:hint="eastAsia"/>
          <w:bCs/>
          <w:sz w:val="32"/>
          <w:szCs w:val="32"/>
        </w:rPr>
        <w:t>〕</w:t>
      </w:r>
      <w:r>
        <w:rPr>
          <w:rFonts w:ascii="仿宋" w:eastAsia="仿宋" w:hAnsi="仿宋" w:cs="仿宋" w:hint="eastAsia"/>
          <w:bCs/>
          <w:sz w:val="32"/>
          <w:szCs w:val="32"/>
        </w:rPr>
        <w:t>240</w:t>
      </w:r>
      <w:r>
        <w:rPr>
          <w:rFonts w:ascii="仿宋" w:eastAsia="仿宋" w:hAnsi="仿宋" w:cs="仿宋" w:hint="eastAsia"/>
          <w:bCs/>
          <w:sz w:val="32"/>
          <w:szCs w:val="32"/>
        </w:rPr>
        <w:t>号），到</w:t>
      </w:r>
      <w:r>
        <w:rPr>
          <w:rFonts w:ascii="仿宋" w:eastAsia="仿宋" w:hAnsi="仿宋" w:cs="仿宋" w:hint="eastAsia"/>
          <w:bCs/>
          <w:sz w:val="32"/>
          <w:szCs w:val="32"/>
        </w:rPr>
        <w:t>2025</w:t>
      </w:r>
      <w:r>
        <w:rPr>
          <w:rFonts w:ascii="仿宋" w:eastAsia="仿宋" w:hAnsi="仿宋" w:cs="仿宋" w:hint="eastAsia"/>
          <w:bCs/>
          <w:sz w:val="32"/>
          <w:szCs w:val="32"/>
        </w:rPr>
        <w:t>年，年用水</w:t>
      </w:r>
      <w:r>
        <w:rPr>
          <w:rFonts w:ascii="仿宋" w:eastAsia="仿宋" w:hAnsi="仿宋" w:cs="仿宋" w:hint="eastAsia"/>
          <w:bCs/>
          <w:sz w:val="32"/>
          <w:szCs w:val="32"/>
        </w:rPr>
        <w:t>15</w:t>
      </w:r>
      <w:r>
        <w:rPr>
          <w:rFonts w:ascii="仿宋" w:eastAsia="仿宋" w:hAnsi="仿宋" w:cs="仿宋" w:hint="eastAsia"/>
          <w:bCs/>
          <w:sz w:val="32"/>
          <w:szCs w:val="32"/>
        </w:rPr>
        <w:t>万</w:t>
      </w:r>
      <w:r>
        <w:rPr>
          <w:rFonts w:ascii="仿宋" w:eastAsia="仿宋" w:hAnsi="仿宋" w:cs="仿宋" w:hint="eastAsia"/>
          <w:bCs/>
          <w:sz w:val="32"/>
          <w:szCs w:val="32"/>
        </w:rPr>
        <w:t>m3</w:t>
      </w:r>
      <w:r>
        <w:rPr>
          <w:rFonts w:ascii="仿宋" w:eastAsia="仿宋" w:hAnsi="仿宋" w:cs="仿宋" w:hint="eastAsia"/>
          <w:bCs/>
          <w:sz w:val="32"/>
          <w:szCs w:val="32"/>
        </w:rPr>
        <w:t>以上重点行业规模企业全部建成节水型企业，在火力发电、钢铁、纺织、造纸、石化和化工、食品和发酵等高耗水高用水行业建成一批市级节水型企业，节水标杆企业、水效领跑者，积极申报国家和省级节水型企业。</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3</w:t>
      </w:r>
      <w:r>
        <w:rPr>
          <w:rFonts w:ascii="仿宋" w:eastAsia="仿宋" w:hAnsi="仿宋" w:cs="仿宋" w:hint="eastAsia"/>
          <w:bCs/>
          <w:sz w:val="32"/>
          <w:szCs w:val="32"/>
        </w:rPr>
        <w:t>）积极推行水循环梯级利用。推进现有企业和园区开展以节水为重点内容的绿色高质量转型升级和循环化改造，加快节水及水循环利用设施建设，促进企业间串联用水、分质用水、一水多用和循环利用。新设园区在规划布局时，应当</w:t>
      </w:r>
      <w:r>
        <w:rPr>
          <w:rFonts w:ascii="仿宋" w:eastAsia="仿宋" w:hAnsi="仿宋" w:cs="仿宋" w:hint="eastAsia"/>
          <w:bCs/>
          <w:sz w:val="32"/>
          <w:szCs w:val="32"/>
        </w:rPr>
        <w:t>统筹供排水、水处理及循环利用设施建设，推动企业间的用水系统集成优化。到</w:t>
      </w:r>
      <w:r>
        <w:rPr>
          <w:rFonts w:ascii="仿宋" w:eastAsia="仿宋" w:hAnsi="仿宋" w:cs="仿宋" w:hint="eastAsia"/>
          <w:bCs/>
          <w:sz w:val="32"/>
          <w:szCs w:val="32"/>
        </w:rPr>
        <w:t>2025</w:t>
      </w:r>
      <w:r>
        <w:rPr>
          <w:rFonts w:ascii="仿宋" w:eastAsia="仿宋" w:hAnsi="仿宋" w:cs="仿宋" w:hint="eastAsia"/>
          <w:bCs/>
          <w:sz w:val="32"/>
          <w:szCs w:val="32"/>
        </w:rPr>
        <w:t>年，创建</w:t>
      </w:r>
      <w:r>
        <w:rPr>
          <w:rFonts w:ascii="仿宋" w:eastAsia="仿宋" w:hAnsi="仿宋" w:cs="仿宋" w:hint="eastAsia"/>
          <w:bCs/>
          <w:sz w:val="32"/>
          <w:szCs w:val="32"/>
        </w:rPr>
        <w:t>8</w:t>
      </w:r>
      <w:r>
        <w:rPr>
          <w:rFonts w:ascii="仿宋" w:eastAsia="仿宋" w:hAnsi="仿宋" w:cs="仿宋" w:hint="eastAsia"/>
          <w:bCs/>
          <w:sz w:val="32"/>
          <w:szCs w:val="32"/>
        </w:rPr>
        <w:t>家省级节水标杆</w:t>
      </w:r>
      <w:r>
        <w:rPr>
          <w:rFonts w:ascii="仿宋" w:eastAsia="仿宋" w:hAnsi="仿宋" w:cs="仿宋" w:hint="eastAsia"/>
          <w:bCs/>
          <w:sz w:val="32"/>
          <w:szCs w:val="32"/>
        </w:rPr>
        <w:lastRenderedPageBreak/>
        <w:t>企业、</w:t>
      </w:r>
      <w:r>
        <w:rPr>
          <w:rFonts w:ascii="仿宋" w:eastAsia="仿宋" w:hAnsi="仿宋" w:cs="仿宋" w:hint="eastAsia"/>
          <w:bCs/>
          <w:sz w:val="32"/>
          <w:szCs w:val="32"/>
        </w:rPr>
        <w:t>3</w:t>
      </w:r>
      <w:r>
        <w:rPr>
          <w:rFonts w:ascii="仿宋" w:eastAsia="仿宋" w:hAnsi="仿宋" w:cs="仿宋" w:hint="eastAsia"/>
          <w:bCs/>
          <w:sz w:val="32"/>
          <w:szCs w:val="32"/>
        </w:rPr>
        <w:t>个省级节水标杆园区，同时积极申报国家和省级节水标杆企业和园区。</w:t>
      </w:r>
    </w:p>
    <w:p w:rsidR="00E15C48" w:rsidRDefault="00844660">
      <w:pPr>
        <w:adjustRightInd w:val="0"/>
        <w:spacing w:line="600" w:lineRule="exact"/>
        <w:jc w:val="center"/>
        <w:rPr>
          <w:rFonts w:ascii="仿宋" w:eastAsia="仿宋" w:hAnsi="仿宋" w:cs="仿宋"/>
          <w:b/>
          <w:sz w:val="32"/>
          <w:szCs w:val="32"/>
        </w:rPr>
      </w:pPr>
      <w:r>
        <w:rPr>
          <w:rFonts w:ascii="仿宋" w:eastAsia="仿宋" w:hAnsi="仿宋" w:cs="仿宋" w:hint="eastAsia"/>
          <w:b/>
          <w:sz w:val="32"/>
          <w:szCs w:val="32"/>
        </w:rPr>
        <w:t>专栏</w:t>
      </w:r>
      <w:r>
        <w:rPr>
          <w:rFonts w:ascii="仿宋" w:eastAsia="仿宋" w:hAnsi="仿宋" w:cs="仿宋" w:hint="eastAsia"/>
          <w:b/>
          <w:sz w:val="32"/>
          <w:szCs w:val="32"/>
        </w:rPr>
        <w:t>4</w:t>
      </w:r>
      <w:r>
        <w:rPr>
          <w:rFonts w:ascii="仿宋" w:eastAsia="仿宋" w:hAnsi="仿宋" w:cs="仿宋" w:hint="eastAsia"/>
          <w:b/>
          <w:sz w:val="32"/>
          <w:szCs w:val="32"/>
        </w:rPr>
        <w:tab/>
      </w:r>
      <w:r>
        <w:rPr>
          <w:rFonts w:ascii="仿宋" w:eastAsia="仿宋" w:hAnsi="仿宋" w:cs="仿宋" w:hint="eastAsia"/>
          <w:b/>
          <w:sz w:val="32"/>
          <w:szCs w:val="32"/>
        </w:rPr>
        <w:t>工业节水减排</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——节水企业建设</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到</w:t>
      </w:r>
      <w:r>
        <w:rPr>
          <w:rFonts w:ascii="仿宋" w:eastAsia="仿宋" w:hAnsi="仿宋" w:cs="仿宋" w:hint="eastAsia"/>
          <w:bCs/>
          <w:sz w:val="32"/>
          <w:szCs w:val="32"/>
        </w:rPr>
        <w:t>2025</w:t>
      </w:r>
      <w:r>
        <w:rPr>
          <w:rFonts w:ascii="仿宋" w:eastAsia="仿宋" w:hAnsi="仿宋" w:cs="仿宋" w:hint="eastAsia"/>
          <w:bCs/>
          <w:sz w:val="32"/>
          <w:szCs w:val="32"/>
        </w:rPr>
        <w:t>年，年用水</w:t>
      </w:r>
      <w:r>
        <w:rPr>
          <w:rFonts w:ascii="仿宋" w:eastAsia="仿宋" w:hAnsi="仿宋" w:cs="仿宋" w:hint="eastAsia"/>
          <w:bCs/>
          <w:sz w:val="32"/>
          <w:szCs w:val="32"/>
        </w:rPr>
        <w:t>15</w:t>
      </w:r>
      <w:r>
        <w:rPr>
          <w:rFonts w:ascii="仿宋" w:eastAsia="仿宋" w:hAnsi="仿宋" w:cs="仿宋" w:hint="eastAsia"/>
          <w:bCs/>
          <w:sz w:val="32"/>
          <w:szCs w:val="32"/>
        </w:rPr>
        <w:t>万</w:t>
      </w:r>
      <w:r>
        <w:rPr>
          <w:rFonts w:ascii="仿宋" w:eastAsia="仿宋" w:hAnsi="仿宋" w:cs="仿宋" w:hint="eastAsia"/>
          <w:bCs/>
          <w:sz w:val="32"/>
          <w:szCs w:val="32"/>
        </w:rPr>
        <w:t>m3</w:t>
      </w:r>
      <w:r>
        <w:rPr>
          <w:rFonts w:ascii="仿宋" w:eastAsia="仿宋" w:hAnsi="仿宋" w:cs="仿宋" w:hint="eastAsia"/>
          <w:bCs/>
          <w:sz w:val="32"/>
          <w:szCs w:val="32"/>
        </w:rPr>
        <w:t>以上重点行业规模企业全部建成节水型企业，在火力发电、钢铁、纺织、造纸、石化和化工、食品和发酵等高耗水高用水行业建成一批市级节水型企业，节水标杆企业、水效领跑者，积极申报国家和省级节水型企业。</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——节水型工业园区建设</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到</w:t>
      </w:r>
      <w:r>
        <w:rPr>
          <w:rFonts w:ascii="仿宋" w:eastAsia="仿宋" w:hAnsi="仿宋" w:cs="仿宋" w:hint="eastAsia"/>
          <w:bCs/>
          <w:sz w:val="32"/>
          <w:szCs w:val="32"/>
        </w:rPr>
        <w:t>2025</w:t>
      </w:r>
      <w:r>
        <w:rPr>
          <w:rFonts w:ascii="仿宋" w:eastAsia="仿宋" w:hAnsi="仿宋" w:cs="仿宋" w:hint="eastAsia"/>
          <w:bCs/>
          <w:sz w:val="32"/>
          <w:szCs w:val="32"/>
        </w:rPr>
        <w:t>年，创建</w:t>
      </w:r>
      <w:r>
        <w:rPr>
          <w:rFonts w:ascii="仿宋" w:eastAsia="仿宋" w:hAnsi="仿宋" w:cs="仿宋" w:hint="eastAsia"/>
          <w:bCs/>
          <w:sz w:val="32"/>
          <w:szCs w:val="32"/>
        </w:rPr>
        <w:t>一批省级节水型标杆企业，一批省级节</w:t>
      </w:r>
      <w:r>
        <w:rPr>
          <w:rFonts w:ascii="仿宋" w:eastAsia="仿宋" w:hAnsi="仿宋" w:cs="仿宋" w:hint="eastAsia"/>
          <w:bCs/>
          <w:sz w:val="32"/>
          <w:szCs w:val="32"/>
        </w:rPr>
        <w:t>水型标杆园区。</w:t>
      </w:r>
      <w:r>
        <w:rPr>
          <w:rFonts w:ascii="仿宋" w:eastAsia="仿宋" w:hAnsi="仿宋" w:cs="仿宋" w:hint="eastAsia"/>
          <w:bCs/>
          <w:sz w:val="32"/>
          <w:szCs w:val="32"/>
        </w:rPr>
        <w:t>积极申报国家级节水标杆企业和园区。</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——工业节水技术改造</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在钢铁、煤炭、石油化工、印染、食品等高耗水行业研发攻关，大力推广高效冷却、洗涤、循环用水、废污水再生利用、高耗水高用水生产工艺替代等节水工艺和技术。</w:t>
      </w:r>
    </w:p>
    <w:p w:rsidR="00E15C48" w:rsidRDefault="00844660" w:rsidP="00DA33B3">
      <w:pPr>
        <w:adjustRightInd w:val="0"/>
        <w:spacing w:line="600" w:lineRule="exact"/>
        <w:ind w:firstLineChars="200" w:firstLine="643"/>
        <w:rPr>
          <w:rFonts w:ascii="仿宋" w:eastAsia="仿宋" w:hAnsi="仿宋" w:cs="仿宋"/>
          <w:b/>
          <w:sz w:val="32"/>
          <w:szCs w:val="32"/>
        </w:rPr>
      </w:pPr>
      <w:bookmarkStart w:id="35" w:name="_Toc82202030"/>
      <w:r>
        <w:rPr>
          <w:rFonts w:ascii="仿宋" w:eastAsia="仿宋" w:hAnsi="仿宋" w:cs="仿宋" w:hint="eastAsia"/>
          <w:b/>
          <w:sz w:val="32"/>
          <w:szCs w:val="32"/>
        </w:rPr>
        <w:t>5.3</w:t>
      </w:r>
      <w:r>
        <w:rPr>
          <w:rFonts w:ascii="仿宋" w:eastAsia="仿宋" w:hAnsi="仿宋" w:cs="仿宋" w:hint="eastAsia"/>
          <w:b/>
          <w:sz w:val="32"/>
          <w:szCs w:val="32"/>
        </w:rPr>
        <w:t>加强城镇节水降损</w:t>
      </w:r>
      <w:bookmarkEnd w:id="35"/>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1</w:t>
      </w:r>
      <w:r>
        <w:rPr>
          <w:rFonts w:ascii="仿宋" w:eastAsia="仿宋" w:hAnsi="仿宋" w:cs="仿宋" w:hint="eastAsia"/>
          <w:bCs/>
          <w:sz w:val="32"/>
          <w:szCs w:val="32"/>
        </w:rPr>
        <w:t>）全面推进节水型城市建设。构建城镇高效水系统，提高城市节水工作系统性，将节水落实到城市规划、建设、管理各环节，实现高效利用、循环利用。落实城市节水各项基础管理制度，推进城镇节水改造；结合海绵城市建设，提高雨水资源利用水平；缺水城市园林绿化宜选用适合本地区的节水耐</w:t>
      </w:r>
      <w:r>
        <w:rPr>
          <w:rFonts w:ascii="仿宋" w:eastAsia="仿宋" w:hAnsi="仿宋" w:cs="仿宋" w:hint="eastAsia"/>
          <w:bCs/>
          <w:sz w:val="32"/>
          <w:szCs w:val="32"/>
        </w:rPr>
        <w:t>旱型植被，采用喷灌、微灌等节水灌溉方式；重点</w:t>
      </w:r>
      <w:r>
        <w:rPr>
          <w:rFonts w:ascii="仿宋" w:eastAsia="仿宋" w:hAnsi="仿宋" w:cs="仿宋" w:hint="eastAsia"/>
          <w:bCs/>
          <w:sz w:val="32"/>
          <w:szCs w:val="32"/>
        </w:rPr>
        <w:lastRenderedPageBreak/>
        <w:t>抓好污水再生利用设施建设与改造，城市生态景观、工业生产、城市绿化、道路清扫、车辆冲洗和建筑施工等，鼓励优先使用再生水，提升再生水利用水平，鼓励构建城镇良性水循环系统。</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2</w:t>
      </w:r>
      <w:r>
        <w:rPr>
          <w:rFonts w:ascii="仿宋" w:eastAsia="仿宋" w:hAnsi="仿宋" w:cs="仿宋" w:hint="eastAsia"/>
          <w:bCs/>
          <w:sz w:val="32"/>
          <w:szCs w:val="32"/>
        </w:rPr>
        <w:t>）降低供水管网漏损。加快城镇供水管网以及污水再生利用设施改造建设，合理布局再生水管网，大幅降低供水管网漏损量，完善供水管网检漏制度。加强公共供水系统运行监督管理，推进城镇供水管网分区计量管理，建立精细化、信息化管理平台和漏损管控体系，协同推进二次供水设施改造和专业化管理。重点推动管网高漏损地区的</w:t>
      </w:r>
      <w:r>
        <w:rPr>
          <w:rFonts w:ascii="仿宋" w:eastAsia="仿宋" w:hAnsi="仿宋" w:cs="仿宋" w:hint="eastAsia"/>
          <w:bCs/>
          <w:sz w:val="32"/>
          <w:szCs w:val="32"/>
        </w:rPr>
        <w:t>节水改造，积极做好城市供水管网分区计量试点工作。</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3</w:t>
      </w:r>
      <w:r>
        <w:rPr>
          <w:rFonts w:ascii="仿宋" w:eastAsia="仿宋" w:hAnsi="仿宋" w:cs="仿宋" w:hint="eastAsia"/>
          <w:bCs/>
          <w:sz w:val="32"/>
          <w:szCs w:val="32"/>
        </w:rPr>
        <w:t>）深入开展公共领域节水。公共机构应当开展供水管网、绿化浇灌系统等节水诊断，推广应用节水新技术、新工艺和新产品，提高节水器具使用率，鼓励建立用水实时监控系统。大力推广绿色建筑，在公共建筑普及推广节水器具，逐步淘汰不符合节水标准的水嘴、便器水箱等生活用水器具。鼓励居民家庭选用节水器具。新建公共建筑必须安装节水器具。推动城镇居民家庭节水，普及推广节水型用水器具。到</w:t>
      </w:r>
      <w:r>
        <w:rPr>
          <w:rFonts w:ascii="仿宋" w:eastAsia="仿宋" w:hAnsi="仿宋" w:cs="仿宋" w:hint="eastAsia"/>
          <w:bCs/>
          <w:sz w:val="32"/>
          <w:szCs w:val="32"/>
        </w:rPr>
        <w:t>2025</w:t>
      </w:r>
      <w:r>
        <w:rPr>
          <w:rFonts w:ascii="仿宋" w:eastAsia="仿宋" w:hAnsi="仿宋" w:cs="仿宋" w:hint="eastAsia"/>
          <w:bCs/>
          <w:sz w:val="32"/>
          <w:szCs w:val="32"/>
        </w:rPr>
        <w:t>年，市属和县属事业单位全部建成节水型单位，建成一批具有典型示范意义的市级节水型高校，同时积</w:t>
      </w:r>
      <w:r>
        <w:rPr>
          <w:rFonts w:ascii="仿宋" w:eastAsia="仿宋" w:hAnsi="仿宋" w:cs="仿宋" w:hint="eastAsia"/>
          <w:bCs/>
          <w:sz w:val="32"/>
          <w:szCs w:val="32"/>
        </w:rPr>
        <w:t>极申报国家和省级节水型高校。</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4</w:t>
      </w:r>
      <w:r>
        <w:rPr>
          <w:rFonts w:ascii="仿宋" w:eastAsia="仿宋" w:hAnsi="仿宋" w:cs="仿宋" w:hint="eastAsia"/>
          <w:bCs/>
          <w:sz w:val="32"/>
          <w:szCs w:val="32"/>
        </w:rPr>
        <w:t>）严控高耗水服务业用水。从严控制洗浴、洗车、高尔夫球场、洗涤、宾馆等高耗水服务行业用水定额。洗车、</w:t>
      </w:r>
      <w:r>
        <w:rPr>
          <w:rFonts w:ascii="仿宋" w:eastAsia="仿宋" w:hAnsi="仿宋" w:cs="仿宋" w:hint="eastAsia"/>
          <w:bCs/>
          <w:sz w:val="32"/>
          <w:szCs w:val="32"/>
        </w:rPr>
        <w:lastRenderedPageBreak/>
        <w:t>高尔夫球场等特种行业积极推广循环用水技术、设备与工艺，优先利用再生水、雨水等非常规水源。</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——供水管网提升改造</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实施城镇公共供水改扩建工程，完善供水管网检漏制度。改造城镇管网长度</w:t>
      </w:r>
      <w:r>
        <w:rPr>
          <w:rFonts w:ascii="仿宋" w:eastAsia="仿宋" w:hAnsi="仿宋" w:cs="仿宋" w:hint="eastAsia"/>
          <w:bCs/>
          <w:sz w:val="32"/>
          <w:szCs w:val="32"/>
        </w:rPr>
        <w:t>5</w:t>
      </w:r>
      <w:r>
        <w:rPr>
          <w:rFonts w:ascii="仿宋" w:eastAsia="仿宋" w:hAnsi="仿宋" w:cs="仿宋" w:hint="eastAsia"/>
          <w:bCs/>
          <w:sz w:val="32"/>
          <w:szCs w:val="32"/>
        </w:rPr>
        <w:t>00km</w:t>
      </w:r>
      <w:r>
        <w:rPr>
          <w:rFonts w:ascii="仿宋" w:eastAsia="仿宋" w:hAnsi="仿宋" w:cs="仿宋" w:hint="eastAsia"/>
          <w:bCs/>
          <w:sz w:val="32"/>
          <w:szCs w:val="32"/>
        </w:rPr>
        <w:t>，实施农村生活管网提效及建设工程，建设管网长度</w:t>
      </w:r>
      <w:r>
        <w:rPr>
          <w:rFonts w:ascii="仿宋" w:eastAsia="仿宋" w:hAnsi="仿宋" w:cs="仿宋" w:hint="eastAsia"/>
          <w:bCs/>
          <w:sz w:val="32"/>
          <w:szCs w:val="32"/>
        </w:rPr>
        <w:t>15</w:t>
      </w:r>
      <w:r>
        <w:rPr>
          <w:rFonts w:ascii="仿宋" w:eastAsia="仿宋" w:hAnsi="仿宋" w:cs="仿宋" w:hint="eastAsia"/>
          <w:bCs/>
          <w:sz w:val="32"/>
          <w:szCs w:val="32"/>
        </w:rPr>
        <w:t>00km</w:t>
      </w:r>
      <w:r>
        <w:rPr>
          <w:rFonts w:ascii="仿宋" w:eastAsia="仿宋" w:hAnsi="仿宋" w:cs="仿宋" w:hint="eastAsia"/>
          <w:bCs/>
          <w:sz w:val="32"/>
          <w:szCs w:val="32"/>
        </w:rPr>
        <w:t>。</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——公共领域节水</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实施城镇节水器具更换工程，在公共建筑更换节水器具</w:t>
      </w:r>
      <w:r>
        <w:rPr>
          <w:rFonts w:ascii="仿宋" w:eastAsia="仿宋" w:hAnsi="仿宋" w:cs="仿宋" w:hint="eastAsia"/>
          <w:bCs/>
          <w:sz w:val="32"/>
          <w:szCs w:val="32"/>
        </w:rPr>
        <w:t>1</w:t>
      </w:r>
      <w:r>
        <w:rPr>
          <w:rFonts w:ascii="仿宋" w:eastAsia="仿宋" w:hAnsi="仿宋" w:cs="仿宋" w:hint="eastAsia"/>
          <w:bCs/>
          <w:sz w:val="32"/>
          <w:szCs w:val="32"/>
        </w:rPr>
        <w:t>0</w:t>
      </w:r>
      <w:r>
        <w:rPr>
          <w:rFonts w:ascii="仿宋" w:eastAsia="仿宋" w:hAnsi="仿宋" w:cs="仿宋" w:hint="eastAsia"/>
          <w:bCs/>
          <w:sz w:val="32"/>
          <w:szCs w:val="32"/>
        </w:rPr>
        <w:t>万套。</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——节水载体建设</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在</w:t>
      </w:r>
      <w:r>
        <w:rPr>
          <w:rFonts w:ascii="仿宋" w:eastAsia="仿宋" w:hAnsi="仿宋" w:cs="仿宋" w:hint="eastAsia"/>
          <w:bCs/>
          <w:sz w:val="32"/>
          <w:szCs w:val="32"/>
        </w:rPr>
        <w:t>13</w:t>
      </w:r>
      <w:r>
        <w:rPr>
          <w:rFonts w:ascii="仿宋" w:eastAsia="仿宋" w:hAnsi="仿宋" w:cs="仿宋" w:hint="eastAsia"/>
          <w:bCs/>
          <w:sz w:val="32"/>
          <w:szCs w:val="32"/>
        </w:rPr>
        <w:t>个县（市、区）开展城市供水管网分区计量管理，到</w:t>
      </w:r>
      <w:r>
        <w:rPr>
          <w:rFonts w:ascii="仿宋" w:eastAsia="仿宋" w:hAnsi="仿宋" w:cs="仿宋" w:hint="eastAsia"/>
          <w:bCs/>
          <w:sz w:val="32"/>
          <w:szCs w:val="32"/>
        </w:rPr>
        <w:t>2025</w:t>
      </w:r>
      <w:r>
        <w:rPr>
          <w:rFonts w:ascii="仿宋" w:eastAsia="仿宋" w:hAnsi="仿宋" w:cs="仿宋" w:hint="eastAsia"/>
          <w:bCs/>
          <w:sz w:val="32"/>
          <w:szCs w:val="32"/>
        </w:rPr>
        <w:t>年，市、县直属事业单位全部建成节水型单位，建成节水型学校</w:t>
      </w:r>
      <w:r>
        <w:rPr>
          <w:rFonts w:ascii="仿宋" w:eastAsia="仿宋" w:hAnsi="仿宋" w:cs="仿宋" w:hint="eastAsia"/>
          <w:bCs/>
          <w:sz w:val="32"/>
          <w:szCs w:val="32"/>
        </w:rPr>
        <w:t>55</w:t>
      </w:r>
      <w:r>
        <w:rPr>
          <w:rFonts w:ascii="仿宋" w:eastAsia="仿宋" w:hAnsi="仿宋" w:cs="仿宋" w:hint="eastAsia"/>
          <w:bCs/>
          <w:sz w:val="32"/>
          <w:szCs w:val="32"/>
        </w:rPr>
        <w:t>个，其中节水型高校</w:t>
      </w:r>
      <w:r>
        <w:rPr>
          <w:rFonts w:ascii="仿宋" w:eastAsia="仿宋" w:hAnsi="仿宋" w:cs="仿宋" w:hint="eastAsia"/>
          <w:bCs/>
          <w:sz w:val="32"/>
          <w:szCs w:val="32"/>
        </w:rPr>
        <w:t>15</w:t>
      </w:r>
      <w:r>
        <w:rPr>
          <w:rFonts w:ascii="仿宋" w:eastAsia="仿宋" w:hAnsi="仿宋" w:cs="仿宋" w:hint="eastAsia"/>
          <w:bCs/>
          <w:sz w:val="32"/>
          <w:szCs w:val="32"/>
        </w:rPr>
        <w:t>个；建成节水型小区</w:t>
      </w:r>
      <w:r>
        <w:rPr>
          <w:rFonts w:ascii="仿宋" w:eastAsia="仿宋" w:hAnsi="仿宋" w:cs="仿宋" w:hint="eastAsia"/>
          <w:bCs/>
          <w:sz w:val="32"/>
          <w:szCs w:val="32"/>
        </w:rPr>
        <w:t>1</w:t>
      </w:r>
      <w:r>
        <w:rPr>
          <w:rFonts w:ascii="仿宋" w:eastAsia="仿宋" w:hAnsi="仿宋" w:cs="仿宋" w:hint="eastAsia"/>
          <w:bCs/>
          <w:sz w:val="32"/>
          <w:szCs w:val="32"/>
        </w:rPr>
        <w:t>00</w:t>
      </w:r>
      <w:r>
        <w:rPr>
          <w:rFonts w:ascii="仿宋" w:eastAsia="仿宋" w:hAnsi="仿宋" w:cs="仿宋" w:hint="eastAsia"/>
          <w:bCs/>
          <w:sz w:val="32"/>
          <w:szCs w:val="32"/>
        </w:rPr>
        <w:t>个，节水型公共机构</w:t>
      </w:r>
      <w:r>
        <w:rPr>
          <w:rFonts w:ascii="仿宋" w:eastAsia="仿宋" w:hAnsi="仿宋" w:cs="仿宋" w:hint="eastAsia"/>
          <w:bCs/>
          <w:sz w:val="32"/>
          <w:szCs w:val="32"/>
        </w:rPr>
        <w:t>6</w:t>
      </w:r>
      <w:r>
        <w:rPr>
          <w:rFonts w:ascii="仿宋" w:eastAsia="仿宋" w:hAnsi="仿宋" w:cs="仿宋" w:hint="eastAsia"/>
          <w:bCs/>
          <w:sz w:val="32"/>
          <w:szCs w:val="32"/>
        </w:rPr>
        <w:t>00</w:t>
      </w:r>
      <w:r>
        <w:rPr>
          <w:rFonts w:ascii="仿宋" w:eastAsia="仿宋" w:hAnsi="仿宋" w:cs="仿宋" w:hint="eastAsia"/>
          <w:bCs/>
          <w:sz w:val="32"/>
          <w:szCs w:val="32"/>
        </w:rPr>
        <w:t>个。</w:t>
      </w:r>
    </w:p>
    <w:p w:rsidR="00E15C48" w:rsidRDefault="00844660">
      <w:pPr>
        <w:adjustRightInd w:val="0"/>
        <w:spacing w:line="600" w:lineRule="exact"/>
        <w:jc w:val="center"/>
        <w:rPr>
          <w:rFonts w:ascii="仿宋" w:eastAsia="仿宋" w:hAnsi="仿宋" w:cs="仿宋"/>
          <w:b/>
          <w:sz w:val="32"/>
          <w:szCs w:val="32"/>
        </w:rPr>
      </w:pPr>
      <w:r>
        <w:rPr>
          <w:rFonts w:ascii="仿宋" w:eastAsia="仿宋" w:hAnsi="仿宋" w:cs="仿宋" w:hint="eastAsia"/>
          <w:b/>
          <w:sz w:val="32"/>
          <w:szCs w:val="32"/>
        </w:rPr>
        <w:t>专栏</w:t>
      </w:r>
      <w:r>
        <w:rPr>
          <w:rFonts w:ascii="仿宋" w:eastAsia="仿宋" w:hAnsi="仿宋" w:cs="仿宋" w:hint="eastAsia"/>
          <w:b/>
          <w:sz w:val="32"/>
          <w:szCs w:val="32"/>
        </w:rPr>
        <w:t>5</w:t>
      </w:r>
      <w:r>
        <w:rPr>
          <w:rFonts w:ascii="仿宋" w:eastAsia="仿宋" w:hAnsi="仿宋" w:cs="仿宋" w:hint="eastAsia"/>
          <w:b/>
          <w:sz w:val="32"/>
          <w:szCs w:val="32"/>
        </w:rPr>
        <w:t>城镇节水降损工程</w:t>
      </w:r>
    </w:p>
    <w:p w:rsidR="00E15C48" w:rsidRDefault="00844660" w:rsidP="00DA33B3">
      <w:pPr>
        <w:adjustRightInd w:val="0"/>
        <w:spacing w:line="600" w:lineRule="exact"/>
        <w:ind w:firstLineChars="200" w:firstLine="643"/>
        <w:rPr>
          <w:rFonts w:ascii="仿宋" w:eastAsia="仿宋" w:hAnsi="仿宋" w:cs="仿宋"/>
          <w:b/>
          <w:sz w:val="32"/>
          <w:szCs w:val="32"/>
        </w:rPr>
      </w:pPr>
      <w:bookmarkStart w:id="36" w:name="_Toc82202031"/>
      <w:r>
        <w:rPr>
          <w:rFonts w:ascii="仿宋" w:eastAsia="仿宋" w:hAnsi="仿宋" w:cs="仿宋" w:hint="eastAsia"/>
          <w:b/>
          <w:sz w:val="32"/>
          <w:szCs w:val="32"/>
        </w:rPr>
        <w:t>5.4</w:t>
      </w:r>
      <w:r>
        <w:rPr>
          <w:rFonts w:ascii="仿宋" w:eastAsia="仿宋" w:hAnsi="仿宋" w:cs="仿宋" w:hint="eastAsia"/>
          <w:b/>
          <w:sz w:val="32"/>
          <w:szCs w:val="32"/>
        </w:rPr>
        <w:t>非常规水源利用</w:t>
      </w:r>
      <w:bookmarkEnd w:id="36"/>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1</w:t>
      </w:r>
      <w:r>
        <w:rPr>
          <w:rFonts w:ascii="仿宋" w:eastAsia="仿宋" w:hAnsi="仿宋" w:cs="仿宋" w:hint="eastAsia"/>
          <w:bCs/>
          <w:sz w:val="32"/>
          <w:szCs w:val="32"/>
        </w:rPr>
        <w:t>）合理配置非常规水源。加快推进再生水、雨水、矿井水等非常规水源开发利用，拓宽非常规水源利用途径和利用方式，根据不同水质合理确定非常规水源用途，结合区域（流域）水资源利用规划，推动将非常规水纳入水资源开发利用和供排水规划进行统一配置，逐年提高非常规水源利用比例。到</w:t>
      </w:r>
      <w:r>
        <w:rPr>
          <w:rFonts w:ascii="仿宋" w:eastAsia="仿宋" w:hAnsi="仿宋" w:cs="仿宋" w:hint="eastAsia"/>
          <w:bCs/>
          <w:sz w:val="32"/>
          <w:szCs w:val="32"/>
        </w:rPr>
        <w:t>20</w:t>
      </w:r>
      <w:r>
        <w:rPr>
          <w:rFonts w:ascii="仿宋" w:eastAsia="仿宋" w:hAnsi="仿宋" w:cs="仿宋" w:hint="eastAsia"/>
          <w:bCs/>
          <w:sz w:val="32"/>
          <w:szCs w:val="32"/>
        </w:rPr>
        <w:t>25</w:t>
      </w:r>
      <w:r>
        <w:rPr>
          <w:rFonts w:ascii="仿宋" w:eastAsia="仿宋" w:hAnsi="仿宋" w:cs="仿宋" w:hint="eastAsia"/>
          <w:bCs/>
          <w:sz w:val="32"/>
          <w:szCs w:val="32"/>
        </w:rPr>
        <w:t>年，地县以上缺水城市再生水利用率达到</w:t>
      </w:r>
      <w:r>
        <w:rPr>
          <w:rFonts w:ascii="仿宋" w:eastAsia="仿宋" w:hAnsi="仿宋" w:cs="仿宋" w:hint="eastAsia"/>
          <w:bCs/>
          <w:sz w:val="32"/>
          <w:szCs w:val="32"/>
        </w:rPr>
        <w:t>25%</w:t>
      </w:r>
      <w:r>
        <w:rPr>
          <w:rFonts w:ascii="仿宋" w:eastAsia="仿宋" w:hAnsi="仿宋" w:cs="仿宋" w:hint="eastAsia"/>
          <w:bCs/>
          <w:sz w:val="32"/>
          <w:szCs w:val="32"/>
        </w:rPr>
        <w:t>以上。</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lastRenderedPageBreak/>
        <w:t>（</w:t>
      </w:r>
      <w:r>
        <w:rPr>
          <w:rFonts w:ascii="仿宋" w:eastAsia="仿宋" w:hAnsi="仿宋" w:cs="仿宋" w:hint="eastAsia"/>
          <w:bCs/>
          <w:sz w:val="32"/>
          <w:szCs w:val="32"/>
        </w:rPr>
        <w:t>2</w:t>
      </w:r>
      <w:r>
        <w:rPr>
          <w:rFonts w:ascii="仿宋" w:eastAsia="仿宋" w:hAnsi="仿宋" w:cs="仿宋" w:hint="eastAsia"/>
          <w:bCs/>
          <w:sz w:val="32"/>
          <w:szCs w:val="32"/>
        </w:rPr>
        <w:t>）加大雨水集蓄利用工程建设力度。因地制宜开展不同形式雨水集蓄利用技术，以小、微型水利工程为主，充分利用当地的雨水资源，与节水灌溉、水土保持及生态环境建设相结合，提倡一水多用，促进水资源的高效利用，使有限的水资源尽可能发挥最大的作用。此外，还应结合海绵城市建设要求，加大城市雨水调蓄与收集利用，提高城市的雨水积存和蓄滞能力。</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3</w:t>
      </w:r>
      <w:r>
        <w:rPr>
          <w:rFonts w:ascii="仿宋" w:eastAsia="仿宋" w:hAnsi="仿宋" w:cs="仿宋" w:hint="eastAsia"/>
          <w:bCs/>
          <w:sz w:val="32"/>
          <w:szCs w:val="32"/>
        </w:rPr>
        <w:t>）推进污水资源化利用。以现有污水处理厂为基础，合理布局建设再生水利用设施或对现有污水处理设施提质升级。新建城区提前规划布局再生</w:t>
      </w:r>
      <w:r>
        <w:rPr>
          <w:rFonts w:ascii="仿宋" w:eastAsia="仿宋" w:hAnsi="仿宋" w:cs="仿宋" w:hint="eastAsia"/>
          <w:bCs/>
          <w:sz w:val="32"/>
          <w:szCs w:val="32"/>
        </w:rPr>
        <w:t>水管网，有序实施区域再生水循环利用工程。因地制宜推进污水资源化利用，再生水优先就近用于工业和生态补水。缺水地区、水环境敏感区域结合水资源禀赋、水环境保护目标和技术经济条件，积极推动污水资源化利用。水质型缺水地区优先将达标排放水转化为可利用的水资源，就近回补自然水体。资源型缺水地区推广再生水用于工业生产、市政杂用和河湖湿地生态补水。具备条件的缺水地区可以采用分散式、小型化的处理回用设施。将再生水纳入水资源统一配置，全面系统推进污水资源化利用工作。推进矿井水利用。根据矿井水资源情况及矿井水利用的基础和条件不同，</w:t>
      </w:r>
      <w:r>
        <w:rPr>
          <w:rFonts w:ascii="仿宋" w:eastAsia="仿宋" w:hAnsi="仿宋" w:cs="仿宋" w:hint="eastAsia"/>
          <w:bCs/>
          <w:sz w:val="32"/>
          <w:szCs w:val="32"/>
        </w:rPr>
        <w:t>在不同矿区因地制宜地选择矿井水利用发展方向，以最大限度地提高矿井水利用率，增加经济效益，保护矿区生态环境。</w:t>
      </w:r>
    </w:p>
    <w:p w:rsidR="00E15C48" w:rsidRDefault="00844660" w:rsidP="00DA33B3">
      <w:pPr>
        <w:adjustRightInd w:val="0"/>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专栏</w:t>
      </w:r>
      <w:r>
        <w:rPr>
          <w:rFonts w:ascii="仿宋" w:eastAsia="仿宋" w:hAnsi="仿宋" w:cs="仿宋" w:hint="eastAsia"/>
          <w:b/>
          <w:sz w:val="32"/>
          <w:szCs w:val="32"/>
        </w:rPr>
        <w:t>6</w:t>
      </w:r>
      <w:r>
        <w:rPr>
          <w:rFonts w:ascii="仿宋" w:eastAsia="仿宋" w:hAnsi="仿宋" w:cs="仿宋" w:hint="eastAsia"/>
          <w:b/>
          <w:sz w:val="32"/>
          <w:szCs w:val="32"/>
        </w:rPr>
        <w:tab/>
      </w:r>
      <w:r>
        <w:rPr>
          <w:rFonts w:ascii="仿宋" w:eastAsia="仿宋" w:hAnsi="仿宋" w:cs="仿宋" w:hint="eastAsia"/>
          <w:b/>
          <w:sz w:val="32"/>
          <w:szCs w:val="32"/>
        </w:rPr>
        <w:t>非常规水源利用</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lastRenderedPageBreak/>
        <w:t>——雨水积蓄利用工程</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在高等院校、体育馆、会展馆等大型建筑物、商业区新建雨水蓄集利用示范工程，建设农村地区雨水蓄集利用设施。</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——城市再生水利用工程</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在</w:t>
      </w:r>
      <w:r>
        <w:rPr>
          <w:rFonts w:ascii="仿宋" w:eastAsia="仿宋" w:hAnsi="仿宋" w:cs="仿宋" w:hint="eastAsia"/>
          <w:bCs/>
          <w:sz w:val="32"/>
          <w:szCs w:val="32"/>
        </w:rPr>
        <w:t>13</w:t>
      </w:r>
      <w:r>
        <w:rPr>
          <w:rFonts w:ascii="仿宋" w:eastAsia="仿宋" w:hAnsi="仿宋" w:cs="仿宋" w:hint="eastAsia"/>
          <w:bCs/>
          <w:sz w:val="32"/>
          <w:szCs w:val="32"/>
        </w:rPr>
        <w:t>个县（市、区）开展城市再生水利用工程建设，在重点城市开展城市再生水利用综合利用示范。</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——矿井水利用工程</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在矿产资源丰富地区开展矿井水利用示范工程建设。</w:t>
      </w:r>
    </w:p>
    <w:p w:rsidR="00E15C48" w:rsidRDefault="00844660" w:rsidP="00DA33B3">
      <w:pPr>
        <w:adjustRightInd w:val="0"/>
        <w:spacing w:line="600" w:lineRule="exact"/>
        <w:ind w:firstLineChars="200" w:firstLine="643"/>
        <w:rPr>
          <w:rFonts w:ascii="仿宋" w:eastAsia="仿宋" w:hAnsi="仿宋" w:cs="仿宋"/>
          <w:b/>
          <w:sz w:val="32"/>
          <w:szCs w:val="32"/>
        </w:rPr>
      </w:pPr>
      <w:bookmarkStart w:id="37" w:name="_Toc82202032"/>
      <w:r>
        <w:rPr>
          <w:rFonts w:ascii="仿宋" w:eastAsia="仿宋" w:hAnsi="仿宋" w:cs="仿宋" w:hint="eastAsia"/>
          <w:b/>
          <w:sz w:val="32"/>
          <w:szCs w:val="32"/>
        </w:rPr>
        <w:t>5.5</w:t>
      </w:r>
      <w:r>
        <w:rPr>
          <w:rFonts w:ascii="仿宋" w:eastAsia="仿宋" w:hAnsi="仿宋" w:cs="仿宋" w:hint="eastAsia"/>
          <w:b/>
          <w:sz w:val="32"/>
          <w:szCs w:val="32"/>
        </w:rPr>
        <w:t>节水管理能力提升</w:t>
      </w:r>
      <w:bookmarkEnd w:id="37"/>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1</w:t>
      </w:r>
      <w:r>
        <w:rPr>
          <w:rFonts w:ascii="仿宋" w:eastAsia="仿宋" w:hAnsi="仿宋" w:cs="仿宋" w:hint="eastAsia"/>
          <w:bCs/>
          <w:sz w:val="32"/>
          <w:szCs w:val="32"/>
        </w:rPr>
        <w:t>）加快节水科研队伍建设加强与国内外高等院校</w:t>
      </w:r>
      <w:r>
        <w:rPr>
          <w:rFonts w:ascii="仿宋" w:eastAsia="仿宋" w:hAnsi="仿宋" w:cs="仿宋" w:hint="eastAsia"/>
          <w:bCs/>
          <w:sz w:val="32"/>
          <w:szCs w:val="32"/>
        </w:rPr>
        <w:t>的合作，促进节水技术的自主知识产权研发。着力推进重大科学工程、重大科技基础平台、新型研发机构、重大节水科技成果转化及产业化基地建设。深化与国内外知名高校、科研院所、央企、跨国企业等的合作联系，组织实施节水科技创新平台覆盖计划，拖动创新中心、技术创新联盟发展，从专业价值、跨国研讨、科研基金、技术奖项及横纵向项目调配等方向入手，调动科研工作者积极性。</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2</w:t>
      </w:r>
      <w:r>
        <w:rPr>
          <w:rFonts w:ascii="仿宋" w:eastAsia="仿宋" w:hAnsi="仿宋" w:cs="仿宋" w:hint="eastAsia"/>
          <w:bCs/>
          <w:sz w:val="32"/>
          <w:szCs w:val="32"/>
        </w:rPr>
        <w:t>）加快节水技术和产品研发攻关瞄准世界先进技术，加大用水精准计量、管网漏损监测智能化、非常规水利用等先进技术及适用设备研发力度。增加大数据、区块链、人工智能等新</w:t>
      </w:r>
      <w:r>
        <w:rPr>
          <w:rFonts w:ascii="仿宋" w:eastAsia="仿宋" w:hAnsi="仿宋" w:cs="仿宋" w:hint="eastAsia"/>
          <w:bCs/>
          <w:sz w:val="32"/>
          <w:szCs w:val="32"/>
        </w:rPr>
        <w:t>技术在节水行业中的应用。发挥社会组织作用，组织遴选一批适用于九江支柱产业的先进成熟节水工艺、技术和装备，建立九江市节水推广技术库并动态更新。鼓励和推</w:t>
      </w:r>
      <w:r>
        <w:rPr>
          <w:rFonts w:ascii="仿宋" w:eastAsia="仿宋" w:hAnsi="仿宋" w:cs="仿宋" w:hint="eastAsia"/>
          <w:bCs/>
          <w:sz w:val="32"/>
          <w:szCs w:val="32"/>
        </w:rPr>
        <w:lastRenderedPageBreak/>
        <w:t>动节水技术与工艺创新，推进节水技术装备产品研发及产业化，大力培育节水产业，加大对节水新技术引进和研发的资金扶持。推进工业节水技术攻关，依托国家重点研发计划和重点实验室，开展工业节水基础研究和应用基础、重大关键技术、产业共性技术的创新性研究。加强国内外先进节水技术交流合作，积极引进先进节水技术。</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3</w:t>
      </w:r>
      <w:r>
        <w:rPr>
          <w:rFonts w:ascii="仿宋" w:eastAsia="仿宋" w:hAnsi="仿宋" w:cs="仿宋" w:hint="eastAsia"/>
          <w:bCs/>
          <w:sz w:val="32"/>
          <w:szCs w:val="32"/>
        </w:rPr>
        <w:t>）加快节水成果转化和产业发展加强节水技术标准与节水新产品、新技术</w:t>
      </w:r>
      <w:r>
        <w:rPr>
          <w:rFonts w:ascii="仿宋" w:eastAsia="仿宋" w:hAnsi="仿宋" w:cs="仿宋" w:hint="eastAsia"/>
          <w:bCs/>
          <w:sz w:val="32"/>
          <w:szCs w:val="32"/>
        </w:rPr>
        <w:t>的有机衔接，建立以企业为主体、市场为导向，“政产学研用”深度融合的节水技术创新体系。加快节水科技成果转化，推进节水技术、产品、设备使用示范基地、节水型社会创新试点建设。鼓励通过信息化手段推广节水产品和技术，拓展节水科技成果及先进节水技术推广渠道，推动节水技术成果市场化。鼓励企业加大节水装备及产品研发、设计和生产投入，降低节水技术与装备产品成本，提高节水装备与产品质量，提升中高端品牌的差异化竞争力，构建节水装备及产品的多元化供给体系。完善扶持激励政策，加强节水改造服务能力建设，遴选、发布并支持、培育一批技术水</w:t>
      </w:r>
      <w:r>
        <w:rPr>
          <w:rFonts w:ascii="仿宋" w:eastAsia="仿宋" w:hAnsi="仿宋" w:cs="仿宋" w:hint="eastAsia"/>
          <w:bCs/>
          <w:sz w:val="32"/>
          <w:szCs w:val="32"/>
        </w:rPr>
        <w:t>平高、带动能力强的节水服务企业，针对重点用水户提供社会化、专业化、规范化的节水诊断、设计、改造、咨询等服务和整体解决方案，促进节水服务产业加快发展。像节能减排一样抓节水，使节水服务产业成为拉动地方就业的新途径，推动绿色发展的新支点，促进经济社会发展的新动能。</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lastRenderedPageBreak/>
        <w:t>（</w:t>
      </w:r>
      <w:r>
        <w:rPr>
          <w:rFonts w:ascii="仿宋" w:eastAsia="仿宋" w:hAnsi="仿宋" w:cs="仿宋" w:hint="eastAsia"/>
          <w:bCs/>
          <w:sz w:val="32"/>
          <w:szCs w:val="32"/>
        </w:rPr>
        <w:t>4</w:t>
      </w:r>
      <w:r>
        <w:rPr>
          <w:rFonts w:ascii="仿宋" w:eastAsia="仿宋" w:hAnsi="仿宋" w:cs="仿宋" w:hint="eastAsia"/>
          <w:bCs/>
          <w:sz w:val="32"/>
          <w:szCs w:val="32"/>
        </w:rPr>
        <w:t>）推进智慧节水管理扩大重点单位用户监控及超计划用水加价收费制度实施范围。建成市、县两级节水业务智慧管理体系，努力提升计划用水管理的智慧化、精细化水平。开展农田灌溉水利用系数测算体系建设。加大统筹和协调力度，落实市县发改、住建、生态、城管等相关部门对</w:t>
      </w:r>
      <w:r>
        <w:rPr>
          <w:rFonts w:ascii="仿宋" w:eastAsia="仿宋" w:hAnsi="仿宋" w:cs="仿宋" w:hint="eastAsia"/>
          <w:bCs/>
          <w:sz w:val="32"/>
          <w:szCs w:val="32"/>
        </w:rPr>
        <w:t>建设项目数据信息共享共用，形成全市建设项目大数据库，便于做好建设项目全生命周期水务科学化管理工作。加大物联网、云计算等新技术在非常规水资源利用、供水管网漏损控制等领域的应用。支持鼓励供水企业加快信息化建设，加强用水户用水量在线监控和信息共享，加快推动新建园区和用水大户纳入智慧用水管理系统实时监管范围，并逐步实现各类用水户智慧用水管理系统全覆盖。</w:t>
      </w:r>
    </w:p>
    <w:p w:rsidR="00E15C48" w:rsidRDefault="00844660" w:rsidP="00DA33B3">
      <w:pPr>
        <w:adjustRightInd w:val="0"/>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专栏</w:t>
      </w:r>
      <w:r>
        <w:rPr>
          <w:rFonts w:ascii="仿宋" w:eastAsia="仿宋" w:hAnsi="仿宋" w:cs="仿宋" w:hint="eastAsia"/>
          <w:b/>
          <w:sz w:val="32"/>
          <w:szCs w:val="32"/>
        </w:rPr>
        <w:t>7</w:t>
      </w:r>
      <w:r>
        <w:rPr>
          <w:rFonts w:ascii="仿宋" w:eastAsia="仿宋" w:hAnsi="仿宋" w:cs="仿宋" w:hint="eastAsia"/>
          <w:b/>
          <w:sz w:val="32"/>
          <w:szCs w:val="32"/>
        </w:rPr>
        <w:tab/>
      </w:r>
      <w:r>
        <w:rPr>
          <w:rFonts w:ascii="仿宋" w:eastAsia="仿宋" w:hAnsi="仿宋" w:cs="仿宋" w:hint="eastAsia"/>
          <w:b/>
          <w:sz w:val="32"/>
          <w:szCs w:val="32"/>
        </w:rPr>
        <w:t>节水管理能力提升</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——用水计量设施建设</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在农业、工业及城镇生活等领域开展用水计量设施建设，提升自动化、信息化监测管理水平，提高用水节水监测计量率。</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——农田灌溉水利用系数测算体系建设</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在全市范围内设置农田灌溉水利用系数测算样点灌区，定期调取样点灌区测量数据，根据样点灌区灌溉用水情况推算全市农田灌溉水有效利用系数，促进农业节水和农业可持续发展提供有力支撑和科学指导。</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——智慧节水管理系统建设</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lastRenderedPageBreak/>
        <w:t>建立全市统一的智慧节水管理平台，实现市、县（区）节水基础数据上报与节水监管监控的统一管理，增强节水信息全面感知、透彻感知、汇聚处理、智能分析和智慧应用的能力。</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——水资源监测设施建设</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重点河道断面计量监测设施建设，重点取水口、排污口监测设施建设。</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——节水执法能力基础设施建设</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开展队伍建设和执法装备配备，基本建成市县级节水管理队伍，执法水平和执法能力提高。</w:t>
      </w:r>
    </w:p>
    <w:p w:rsidR="00E15C48" w:rsidRDefault="00E15C48">
      <w:pPr>
        <w:adjustRightInd w:val="0"/>
        <w:spacing w:line="600" w:lineRule="exact"/>
        <w:ind w:firstLineChars="200" w:firstLine="640"/>
        <w:rPr>
          <w:rFonts w:ascii="仿宋" w:eastAsia="仿宋" w:hAnsi="仿宋" w:cs="仿宋"/>
          <w:bCs/>
          <w:sz w:val="32"/>
          <w:szCs w:val="32"/>
        </w:rPr>
      </w:pPr>
    </w:p>
    <w:p w:rsidR="00E15C48" w:rsidRDefault="00E15C48">
      <w:pPr>
        <w:adjustRightInd w:val="0"/>
        <w:spacing w:line="600" w:lineRule="exact"/>
        <w:ind w:firstLineChars="200" w:firstLine="640"/>
        <w:rPr>
          <w:rFonts w:ascii="仿宋" w:eastAsia="仿宋" w:hAnsi="仿宋" w:cs="仿宋"/>
          <w:bCs/>
          <w:sz w:val="32"/>
          <w:szCs w:val="32"/>
        </w:rPr>
        <w:sectPr w:rsidR="00E15C48">
          <w:pgSz w:w="11910" w:h="16840"/>
          <w:pgMar w:top="1440" w:right="1797" w:bottom="1440" w:left="1797" w:header="851" w:footer="992" w:gutter="0"/>
          <w:cols w:space="720"/>
          <w:docGrid w:linePitch="360"/>
        </w:sectPr>
      </w:pPr>
    </w:p>
    <w:p w:rsidR="00E15C48" w:rsidRDefault="00844660">
      <w:pPr>
        <w:adjustRightInd w:val="0"/>
        <w:spacing w:line="600" w:lineRule="exact"/>
        <w:ind w:firstLineChars="200" w:firstLine="640"/>
        <w:rPr>
          <w:rFonts w:ascii="仿宋" w:eastAsia="仿宋" w:hAnsi="仿宋" w:cs="仿宋"/>
          <w:bCs/>
          <w:sz w:val="32"/>
          <w:szCs w:val="32"/>
        </w:rPr>
      </w:pPr>
      <w:bookmarkStart w:id="38" w:name="_Toc82202033"/>
      <w:r>
        <w:rPr>
          <w:rFonts w:ascii="仿宋" w:eastAsia="仿宋" w:hAnsi="仿宋" w:cs="仿宋" w:hint="eastAsia"/>
          <w:bCs/>
          <w:sz w:val="32"/>
          <w:szCs w:val="32"/>
        </w:rPr>
        <w:lastRenderedPageBreak/>
        <w:t>6</w:t>
      </w:r>
      <w:r>
        <w:rPr>
          <w:rFonts w:ascii="仿宋" w:eastAsia="仿宋" w:hAnsi="仿宋" w:cs="仿宋" w:hint="eastAsia"/>
          <w:bCs/>
          <w:sz w:val="32"/>
          <w:szCs w:val="32"/>
        </w:rPr>
        <w:t>投资匡算与实施效果评价</w:t>
      </w:r>
      <w:bookmarkEnd w:id="38"/>
    </w:p>
    <w:p w:rsidR="00E15C48" w:rsidRDefault="00844660">
      <w:pPr>
        <w:adjustRightInd w:val="0"/>
        <w:spacing w:line="600" w:lineRule="exact"/>
        <w:ind w:firstLineChars="200" w:firstLine="640"/>
        <w:rPr>
          <w:rFonts w:ascii="仿宋" w:eastAsia="仿宋" w:hAnsi="仿宋" w:cs="仿宋"/>
          <w:bCs/>
          <w:sz w:val="32"/>
          <w:szCs w:val="32"/>
        </w:rPr>
      </w:pPr>
      <w:bookmarkStart w:id="39" w:name="_Toc82202034"/>
      <w:r>
        <w:rPr>
          <w:rFonts w:ascii="仿宋" w:eastAsia="仿宋" w:hAnsi="仿宋" w:cs="仿宋" w:hint="eastAsia"/>
          <w:bCs/>
          <w:sz w:val="32"/>
          <w:szCs w:val="32"/>
        </w:rPr>
        <w:t>6.1</w:t>
      </w:r>
      <w:r>
        <w:rPr>
          <w:rFonts w:ascii="仿宋" w:eastAsia="仿宋" w:hAnsi="仿宋" w:cs="仿宋" w:hint="eastAsia"/>
          <w:bCs/>
          <w:sz w:val="32"/>
          <w:szCs w:val="32"/>
        </w:rPr>
        <w:t>投资匡算</w:t>
      </w:r>
      <w:bookmarkEnd w:id="39"/>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本次规划农业节水工程投资依据我市以往农业灌溉相关规划分析计算；工业节水工程投资依据相关行业已经完成的类似节水改造工程节水投资估算；城镇节水工程中，管网改造工程投资依据管网改造投资标准计算，节水器具投资按照节水器具数量和相应市场价格估算；非常规水源利用工程投资参照近几年已建的类似工程投资进行估算；能力建设工程投资参照近几年投</w:t>
      </w:r>
      <w:r>
        <w:rPr>
          <w:rFonts w:ascii="仿宋" w:eastAsia="仿宋" w:hAnsi="仿宋" w:cs="仿宋" w:hint="eastAsia"/>
          <w:bCs/>
          <w:sz w:val="32"/>
          <w:szCs w:val="32"/>
        </w:rPr>
        <w:t>资匡算。</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根据规划重点工程，按照先易后难、先典型示范后全面推广、工程措施与非工程措施同步进行的原则，对全市节水工程分阶段进行实施。经初步匡算，九江市“十四五”节水型社会建设规划重点节水工程总投资为</w:t>
      </w:r>
      <w:r>
        <w:rPr>
          <w:rFonts w:ascii="仿宋" w:eastAsia="仿宋" w:hAnsi="仿宋" w:cs="仿宋" w:hint="eastAsia"/>
          <w:bCs/>
          <w:sz w:val="32"/>
          <w:szCs w:val="32"/>
        </w:rPr>
        <w:t>21.06</w:t>
      </w:r>
      <w:r>
        <w:rPr>
          <w:rFonts w:ascii="仿宋" w:eastAsia="仿宋" w:hAnsi="仿宋" w:cs="仿宋" w:hint="eastAsia"/>
          <w:bCs/>
          <w:sz w:val="32"/>
          <w:szCs w:val="32"/>
        </w:rPr>
        <w:t>亿元，其中：农业节水重点工程投资</w:t>
      </w:r>
      <w:r>
        <w:rPr>
          <w:rFonts w:ascii="仿宋" w:eastAsia="仿宋" w:hAnsi="仿宋" w:cs="仿宋" w:hint="eastAsia"/>
          <w:bCs/>
          <w:sz w:val="32"/>
          <w:szCs w:val="32"/>
        </w:rPr>
        <w:t>10.14</w:t>
      </w:r>
      <w:r>
        <w:rPr>
          <w:rFonts w:ascii="仿宋" w:eastAsia="仿宋" w:hAnsi="仿宋" w:cs="仿宋" w:hint="eastAsia"/>
          <w:bCs/>
          <w:sz w:val="32"/>
          <w:szCs w:val="32"/>
        </w:rPr>
        <w:t>亿元，占规划总投资</w:t>
      </w:r>
      <w:r>
        <w:rPr>
          <w:rFonts w:ascii="仿宋" w:eastAsia="仿宋" w:hAnsi="仿宋" w:cs="仿宋" w:hint="eastAsia"/>
          <w:bCs/>
          <w:sz w:val="32"/>
          <w:szCs w:val="32"/>
        </w:rPr>
        <w:t>4</w:t>
      </w:r>
      <w:r>
        <w:rPr>
          <w:rFonts w:ascii="仿宋" w:eastAsia="仿宋" w:hAnsi="仿宋" w:cs="仿宋" w:hint="eastAsia"/>
          <w:bCs/>
          <w:sz w:val="32"/>
          <w:szCs w:val="32"/>
        </w:rPr>
        <w:t>8.1</w:t>
      </w:r>
      <w:r>
        <w:rPr>
          <w:rFonts w:ascii="仿宋" w:eastAsia="仿宋" w:hAnsi="仿宋" w:cs="仿宋" w:hint="eastAsia"/>
          <w:bCs/>
          <w:sz w:val="32"/>
          <w:szCs w:val="32"/>
        </w:rPr>
        <w:t>%</w:t>
      </w:r>
      <w:r>
        <w:rPr>
          <w:rFonts w:ascii="仿宋" w:eastAsia="仿宋" w:hAnsi="仿宋" w:cs="仿宋" w:hint="eastAsia"/>
          <w:bCs/>
          <w:sz w:val="32"/>
          <w:szCs w:val="32"/>
        </w:rPr>
        <w:t>；工业节水重点工程投资</w:t>
      </w:r>
      <w:r>
        <w:rPr>
          <w:rFonts w:ascii="仿宋" w:eastAsia="仿宋" w:hAnsi="仿宋" w:cs="仿宋" w:hint="eastAsia"/>
          <w:bCs/>
          <w:sz w:val="32"/>
          <w:szCs w:val="32"/>
        </w:rPr>
        <w:t>4.77</w:t>
      </w:r>
      <w:r>
        <w:rPr>
          <w:rFonts w:ascii="仿宋" w:eastAsia="仿宋" w:hAnsi="仿宋" w:cs="仿宋" w:hint="eastAsia"/>
          <w:bCs/>
          <w:sz w:val="32"/>
          <w:szCs w:val="32"/>
        </w:rPr>
        <w:t>亿元，占规划总投资</w:t>
      </w:r>
      <w:r>
        <w:rPr>
          <w:rFonts w:ascii="仿宋" w:eastAsia="仿宋" w:hAnsi="仿宋" w:cs="仿宋" w:hint="eastAsia"/>
          <w:bCs/>
          <w:sz w:val="32"/>
          <w:szCs w:val="32"/>
        </w:rPr>
        <w:t>22.</w:t>
      </w:r>
      <w:r>
        <w:rPr>
          <w:rFonts w:ascii="仿宋" w:eastAsia="仿宋" w:hAnsi="仿宋" w:cs="仿宋" w:hint="eastAsia"/>
          <w:bCs/>
          <w:sz w:val="32"/>
          <w:szCs w:val="32"/>
        </w:rPr>
        <w:t>6</w:t>
      </w:r>
      <w:r>
        <w:rPr>
          <w:rFonts w:ascii="仿宋" w:eastAsia="仿宋" w:hAnsi="仿宋" w:cs="仿宋" w:hint="eastAsia"/>
          <w:bCs/>
          <w:sz w:val="32"/>
          <w:szCs w:val="32"/>
        </w:rPr>
        <w:t>%</w:t>
      </w:r>
      <w:r>
        <w:rPr>
          <w:rFonts w:ascii="仿宋" w:eastAsia="仿宋" w:hAnsi="仿宋" w:cs="仿宋" w:hint="eastAsia"/>
          <w:bCs/>
          <w:sz w:val="32"/>
          <w:szCs w:val="32"/>
        </w:rPr>
        <w:t>；城镇节水重点工程投资</w:t>
      </w:r>
      <w:r>
        <w:rPr>
          <w:rFonts w:ascii="仿宋" w:eastAsia="仿宋" w:hAnsi="仿宋" w:cs="仿宋" w:hint="eastAsia"/>
          <w:bCs/>
          <w:sz w:val="32"/>
          <w:szCs w:val="32"/>
        </w:rPr>
        <w:t>3.33</w:t>
      </w:r>
      <w:r>
        <w:rPr>
          <w:rFonts w:ascii="仿宋" w:eastAsia="仿宋" w:hAnsi="仿宋" w:cs="仿宋" w:hint="eastAsia"/>
          <w:bCs/>
          <w:sz w:val="32"/>
          <w:szCs w:val="32"/>
        </w:rPr>
        <w:t>亿元，占规划总投资</w:t>
      </w:r>
      <w:r>
        <w:rPr>
          <w:rFonts w:ascii="仿宋" w:eastAsia="仿宋" w:hAnsi="仿宋" w:cs="仿宋" w:hint="eastAsia"/>
          <w:bCs/>
          <w:sz w:val="32"/>
          <w:szCs w:val="32"/>
        </w:rPr>
        <w:t>15.8</w:t>
      </w:r>
      <w:r>
        <w:rPr>
          <w:rFonts w:ascii="仿宋" w:eastAsia="仿宋" w:hAnsi="仿宋" w:cs="仿宋" w:hint="eastAsia"/>
          <w:bCs/>
          <w:sz w:val="32"/>
          <w:szCs w:val="32"/>
        </w:rPr>
        <w:t>%</w:t>
      </w:r>
      <w:r>
        <w:rPr>
          <w:rFonts w:ascii="仿宋" w:eastAsia="仿宋" w:hAnsi="仿宋" w:cs="仿宋" w:hint="eastAsia"/>
          <w:bCs/>
          <w:sz w:val="32"/>
          <w:szCs w:val="32"/>
        </w:rPr>
        <w:t>；非常规水利用重点工程投资</w:t>
      </w:r>
      <w:r>
        <w:rPr>
          <w:rFonts w:ascii="仿宋" w:eastAsia="仿宋" w:hAnsi="仿宋" w:cs="仿宋" w:hint="eastAsia"/>
          <w:bCs/>
          <w:sz w:val="32"/>
          <w:szCs w:val="32"/>
        </w:rPr>
        <w:t>1.50</w:t>
      </w:r>
      <w:r>
        <w:rPr>
          <w:rFonts w:ascii="仿宋" w:eastAsia="仿宋" w:hAnsi="仿宋" w:cs="仿宋" w:hint="eastAsia"/>
          <w:bCs/>
          <w:sz w:val="32"/>
          <w:szCs w:val="32"/>
        </w:rPr>
        <w:t>亿元，占规划总投资</w:t>
      </w:r>
      <w:r>
        <w:rPr>
          <w:rFonts w:ascii="仿宋" w:eastAsia="仿宋" w:hAnsi="仿宋" w:cs="仿宋" w:hint="eastAsia"/>
          <w:bCs/>
          <w:sz w:val="32"/>
          <w:szCs w:val="32"/>
        </w:rPr>
        <w:t>7.1</w:t>
      </w:r>
      <w:r>
        <w:rPr>
          <w:rFonts w:ascii="仿宋" w:eastAsia="仿宋" w:hAnsi="仿宋" w:cs="仿宋" w:hint="eastAsia"/>
          <w:bCs/>
          <w:sz w:val="32"/>
          <w:szCs w:val="32"/>
        </w:rPr>
        <w:t>%</w:t>
      </w:r>
      <w:r>
        <w:rPr>
          <w:rFonts w:ascii="仿宋" w:eastAsia="仿宋" w:hAnsi="仿宋" w:cs="仿宋" w:hint="eastAsia"/>
          <w:bCs/>
          <w:sz w:val="32"/>
          <w:szCs w:val="32"/>
        </w:rPr>
        <w:t>；能力建设重点工程投资</w:t>
      </w:r>
      <w:r>
        <w:rPr>
          <w:rFonts w:ascii="仿宋" w:eastAsia="仿宋" w:hAnsi="仿宋" w:cs="仿宋" w:hint="eastAsia"/>
          <w:bCs/>
          <w:sz w:val="32"/>
          <w:szCs w:val="32"/>
        </w:rPr>
        <w:t>1.32</w:t>
      </w:r>
      <w:r>
        <w:rPr>
          <w:rFonts w:ascii="仿宋" w:eastAsia="仿宋" w:hAnsi="仿宋" w:cs="仿宋" w:hint="eastAsia"/>
          <w:bCs/>
          <w:sz w:val="32"/>
          <w:szCs w:val="32"/>
        </w:rPr>
        <w:t>亿元，占规划总投资</w:t>
      </w:r>
      <w:r>
        <w:rPr>
          <w:rFonts w:ascii="仿宋" w:eastAsia="仿宋" w:hAnsi="仿宋" w:cs="仿宋" w:hint="eastAsia"/>
          <w:bCs/>
          <w:sz w:val="32"/>
          <w:szCs w:val="32"/>
        </w:rPr>
        <w:t>6.3%</w:t>
      </w:r>
      <w:r>
        <w:rPr>
          <w:rFonts w:ascii="仿宋" w:eastAsia="仿宋" w:hAnsi="仿宋" w:cs="仿宋" w:hint="eastAsia"/>
          <w:bCs/>
          <w:sz w:val="32"/>
          <w:szCs w:val="32"/>
        </w:rPr>
        <w:t>。</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十四五”期间，全市节水重点工程建设中，农业节水工程投资比重最大，涉及面广泛；工业节水、部分城镇节水建设技术难度较大，多数节水项目必须与企业技术改造同步进行，进行单纯性地节水项目建设势必增加工程建设投资；本次工业节水、城镇节水建设所反映的投资主要为节水部分</w:t>
      </w:r>
      <w:r>
        <w:rPr>
          <w:rFonts w:ascii="仿宋" w:eastAsia="仿宋" w:hAnsi="仿宋" w:cs="仿宋" w:hint="eastAsia"/>
          <w:bCs/>
          <w:sz w:val="32"/>
          <w:szCs w:val="32"/>
        </w:rPr>
        <w:lastRenderedPageBreak/>
        <w:t>的分摊投资。</w:t>
      </w:r>
    </w:p>
    <w:p w:rsidR="00E15C48" w:rsidRDefault="00844660">
      <w:pPr>
        <w:adjustRightInd w:val="0"/>
        <w:spacing w:line="600" w:lineRule="exact"/>
        <w:jc w:val="center"/>
        <w:rPr>
          <w:rFonts w:ascii="仿宋" w:eastAsia="仿宋" w:hAnsi="仿宋" w:cs="仿宋"/>
          <w:b/>
          <w:sz w:val="32"/>
          <w:szCs w:val="32"/>
        </w:rPr>
      </w:pPr>
      <w:r>
        <w:rPr>
          <w:rFonts w:ascii="仿宋" w:eastAsia="仿宋" w:hAnsi="仿宋" w:cs="仿宋" w:hint="eastAsia"/>
          <w:b/>
          <w:sz w:val="32"/>
          <w:szCs w:val="32"/>
        </w:rPr>
        <w:t>专栏</w:t>
      </w:r>
      <w:r>
        <w:rPr>
          <w:rFonts w:ascii="仿宋" w:eastAsia="仿宋" w:hAnsi="仿宋" w:cs="仿宋" w:hint="eastAsia"/>
          <w:b/>
          <w:sz w:val="32"/>
          <w:szCs w:val="32"/>
        </w:rPr>
        <w:t>8</w:t>
      </w:r>
      <w:r>
        <w:rPr>
          <w:rFonts w:ascii="仿宋" w:eastAsia="仿宋" w:hAnsi="仿宋" w:cs="仿宋" w:hint="eastAsia"/>
          <w:b/>
          <w:sz w:val="32"/>
          <w:szCs w:val="32"/>
        </w:rPr>
        <w:t>九江市“十四五”节水型社会建设规划投资匡算表</w:t>
      </w:r>
    </w:p>
    <w:tbl>
      <w:tblPr>
        <w:tblW w:w="5000" w:type="pct"/>
        <w:tblLook w:val="04A0"/>
      </w:tblPr>
      <w:tblGrid>
        <w:gridCol w:w="1049"/>
        <w:gridCol w:w="3508"/>
        <w:gridCol w:w="2618"/>
        <w:gridCol w:w="1357"/>
      </w:tblGrid>
      <w:tr w:rsidR="00E15C48">
        <w:trPr>
          <w:trHeight w:hRule="exact" w:val="567"/>
          <w:tblHeader/>
        </w:trPr>
        <w:tc>
          <w:tcPr>
            <w:tcW w:w="615"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序号</w:t>
            </w:r>
          </w:p>
        </w:tc>
        <w:tc>
          <w:tcPr>
            <w:tcW w:w="2055"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项目类别</w:t>
            </w:r>
          </w:p>
        </w:tc>
        <w:tc>
          <w:tcPr>
            <w:tcW w:w="1533"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投资（亿元）</w:t>
            </w:r>
          </w:p>
        </w:tc>
        <w:tc>
          <w:tcPr>
            <w:tcW w:w="795"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rPr>
            </w:pPr>
            <w:r>
              <w:rPr>
                <w:rFonts w:ascii="仿宋" w:eastAsia="仿宋" w:hAnsi="仿宋" w:cs="仿宋" w:hint="eastAsia"/>
                <w:b/>
                <w:bCs/>
                <w:kern w:val="0"/>
              </w:rPr>
              <w:t>备注</w:t>
            </w:r>
          </w:p>
        </w:tc>
      </w:tr>
      <w:tr w:rsidR="00E15C48">
        <w:trPr>
          <w:trHeight w:hRule="exact" w:val="567"/>
        </w:trPr>
        <w:tc>
          <w:tcPr>
            <w:tcW w:w="615" w:type="pct"/>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rPr>
            </w:pPr>
          </w:p>
        </w:tc>
        <w:tc>
          <w:tcPr>
            <w:tcW w:w="2055"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合计</w:t>
            </w:r>
          </w:p>
        </w:tc>
        <w:tc>
          <w:tcPr>
            <w:tcW w:w="1533"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21.06</w:t>
            </w:r>
          </w:p>
        </w:tc>
        <w:tc>
          <w:tcPr>
            <w:tcW w:w="795" w:type="pct"/>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rPr>
            </w:pPr>
          </w:p>
        </w:tc>
      </w:tr>
      <w:tr w:rsidR="00E15C48">
        <w:trPr>
          <w:trHeight w:hRule="exact" w:val="567"/>
        </w:trPr>
        <w:tc>
          <w:tcPr>
            <w:tcW w:w="615"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w:t>
            </w:r>
          </w:p>
        </w:tc>
        <w:tc>
          <w:tcPr>
            <w:tcW w:w="2055"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农业节水重点工程</w:t>
            </w:r>
          </w:p>
        </w:tc>
        <w:tc>
          <w:tcPr>
            <w:tcW w:w="1533"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10.14</w:t>
            </w:r>
          </w:p>
        </w:tc>
        <w:tc>
          <w:tcPr>
            <w:tcW w:w="795" w:type="pct"/>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rPr>
            </w:pPr>
          </w:p>
        </w:tc>
      </w:tr>
      <w:tr w:rsidR="00E15C48">
        <w:trPr>
          <w:trHeight w:hRule="exact" w:val="567"/>
        </w:trPr>
        <w:tc>
          <w:tcPr>
            <w:tcW w:w="615"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2</w:t>
            </w:r>
          </w:p>
        </w:tc>
        <w:tc>
          <w:tcPr>
            <w:tcW w:w="2055"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工业节水重点工程</w:t>
            </w:r>
          </w:p>
        </w:tc>
        <w:tc>
          <w:tcPr>
            <w:tcW w:w="1533"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4.77</w:t>
            </w:r>
          </w:p>
        </w:tc>
        <w:tc>
          <w:tcPr>
            <w:tcW w:w="795" w:type="pct"/>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rPr>
            </w:pPr>
          </w:p>
        </w:tc>
      </w:tr>
      <w:tr w:rsidR="00E15C48">
        <w:trPr>
          <w:trHeight w:hRule="exact" w:val="567"/>
        </w:trPr>
        <w:tc>
          <w:tcPr>
            <w:tcW w:w="615"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3</w:t>
            </w:r>
          </w:p>
        </w:tc>
        <w:tc>
          <w:tcPr>
            <w:tcW w:w="2055"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城镇节水重点工程</w:t>
            </w:r>
          </w:p>
        </w:tc>
        <w:tc>
          <w:tcPr>
            <w:tcW w:w="1533"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3.33</w:t>
            </w:r>
          </w:p>
        </w:tc>
        <w:tc>
          <w:tcPr>
            <w:tcW w:w="795" w:type="pct"/>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rPr>
            </w:pPr>
          </w:p>
        </w:tc>
      </w:tr>
      <w:tr w:rsidR="00E15C48">
        <w:trPr>
          <w:trHeight w:hRule="exact" w:val="567"/>
        </w:trPr>
        <w:tc>
          <w:tcPr>
            <w:tcW w:w="615"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4</w:t>
            </w:r>
          </w:p>
        </w:tc>
        <w:tc>
          <w:tcPr>
            <w:tcW w:w="2055"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非常规水源利用重点工程</w:t>
            </w:r>
          </w:p>
        </w:tc>
        <w:tc>
          <w:tcPr>
            <w:tcW w:w="1533"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1.50</w:t>
            </w:r>
          </w:p>
        </w:tc>
        <w:tc>
          <w:tcPr>
            <w:tcW w:w="795" w:type="pct"/>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rPr>
            </w:pPr>
          </w:p>
        </w:tc>
      </w:tr>
      <w:tr w:rsidR="00E15C48">
        <w:trPr>
          <w:trHeight w:hRule="exact" w:val="567"/>
        </w:trPr>
        <w:tc>
          <w:tcPr>
            <w:tcW w:w="615"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5</w:t>
            </w:r>
          </w:p>
        </w:tc>
        <w:tc>
          <w:tcPr>
            <w:tcW w:w="2055"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能力建设重点工程</w:t>
            </w:r>
          </w:p>
        </w:tc>
        <w:tc>
          <w:tcPr>
            <w:tcW w:w="1533"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rPr>
            </w:pPr>
            <w:r>
              <w:rPr>
                <w:rFonts w:ascii="仿宋" w:eastAsia="仿宋" w:hAnsi="仿宋" w:cs="仿宋" w:hint="eastAsia"/>
                <w:kern w:val="0"/>
              </w:rPr>
              <w:t>1.32</w:t>
            </w:r>
          </w:p>
        </w:tc>
        <w:tc>
          <w:tcPr>
            <w:tcW w:w="795" w:type="pct"/>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rPr>
            </w:pPr>
          </w:p>
        </w:tc>
      </w:tr>
    </w:tbl>
    <w:p w:rsidR="00E15C48" w:rsidRDefault="00844660" w:rsidP="00DA33B3">
      <w:pPr>
        <w:adjustRightInd w:val="0"/>
        <w:spacing w:line="600" w:lineRule="exact"/>
        <w:ind w:firstLineChars="200" w:firstLine="643"/>
        <w:rPr>
          <w:rFonts w:ascii="仿宋" w:eastAsia="仿宋" w:hAnsi="仿宋" w:cs="仿宋"/>
          <w:b/>
          <w:sz w:val="32"/>
          <w:szCs w:val="32"/>
        </w:rPr>
      </w:pPr>
      <w:bookmarkStart w:id="40" w:name="_Toc82202035"/>
      <w:r>
        <w:rPr>
          <w:rFonts w:ascii="仿宋" w:eastAsia="仿宋" w:hAnsi="仿宋" w:cs="仿宋" w:hint="eastAsia"/>
          <w:b/>
          <w:sz w:val="32"/>
          <w:szCs w:val="32"/>
        </w:rPr>
        <w:t>6.2</w:t>
      </w:r>
      <w:r>
        <w:rPr>
          <w:rFonts w:ascii="仿宋" w:eastAsia="仿宋" w:hAnsi="仿宋" w:cs="仿宋" w:hint="eastAsia"/>
          <w:b/>
          <w:sz w:val="32"/>
          <w:szCs w:val="32"/>
        </w:rPr>
        <w:t>资金筹措</w:t>
      </w:r>
      <w:bookmarkEnd w:id="40"/>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为保障“十四五”节水型社会建设各项建设任务的顺利有序实施，要做好政府与市场两手发力，建立政府引导、市场推动、多元投入、社会参与的投入机制，鼓励和引导社会资金参与节水工程建设。</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灌区续建配套与现代化改造、供水工程等公益型项目以各级政府为投资主体，根据项目的性质、规模、收益范围等方面的情况，划分各级政府的事权，明确投资主体和投资比例，从各级财政中安排资金；城镇生活节水等准公益型项目，由政府提供财政补助或指定优化政策，受益者合理分配，争取优惠贷款等；工业、建筑和第三产业节水项目等经营型项目，按市场经济规律办事，实行业主负责制，建立资本金，并通过市场融资筹集建设基金，实行现代企业制度。政府部门应积极开展节水宣传，让企业主动开展节水工作，主动投</w:t>
      </w:r>
      <w:r>
        <w:rPr>
          <w:rFonts w:ascii="仿宋" w:eastAsia="仿宋" w:hAnsi="仿宋" w:cs="仿宋" w:hint="eastAsia"/>
          <w:bCs/>
          <w:sz w:val="32"/>
          <w:szCs w:val="32"/>
        </w:rPr>
        <w:lastRenderedPageBreak/>
        <w:t>入节水资金，并制定相关政策，鼓励企业自筹部分资</w:t>
      </w:r>
      <w:r>
        <w:rPr>
          <w:rFonts w:ascii="仿宋" w:eastAsia="仿宋" w:hAnsi="仿宋" w:cs="仿宋" w:hint="eastAsia"/>
          <w:bCs/>
          <w:sz w:val="32"/>
          <w:szCs w:val="32"/>
        </w:rPr>
        <w:t>金实施节水项目，通过节水技术改造节省能源费用和回收成本。积极引入市场机制，拓宽融资渠道，吸引社会资金和外资投向节水项目的建设和运营。</w:t>
      </w:r>
    </w:p>
    <w:p w:rsidR="00E15C48" w:rsidRDefault="00844660" w:rsidP="00DA33B3">
      <w:pPr>
        <w:adjustRightInd w:val="0"/>
        <w:spacing w:line="600" w:lineRule="exact"/>
        <w:ind w:firstLineChars="200" w:firstLine="643"/>
        <w:rPr>
          <w:rFonts w:ascii="仿宋" w:eastAsia="仿宋" w:hAnsi="仿宋" w:cs="仿宋"/>
          <w:b/>
          <w:sz w:val="32"/>
          <w:szCs w:val="32"/>
        </w:rPr>
      </w:pPr>
      <w:bookmarkStart w:id="41" w:name="_Toc82202036"/>
      <w:r>
        <w:rPr>
          <w:rFonts w:ascii="仿宋" w:eastAsia="仿宋" w:hAnsi="仿宋" w:cs="仿宋" w:hint="eastAsia"/>
          <w:b/>
          <w:sz w:val="32"/>
          <w:szCs w:val="32"/>
        </w:rPr>
        <w:t>6.3</w:t>
      </w:r>
      <w:r>
        <w:rPr>
          <w:rFonts w:ascii="仿宋" w:eastAsia="仿宋" w:hAnsi="仿宋" w:cs="仿宋" w:hint="eastAsia"/>
          <w:b/>
          <w:sz w:val="32"/>
          <w:szCs w:val="32"/>
        </w:rPr>
        <w:t>实施效果评价</w:t>
      </w:r>
      <w:bookmarkEnd w:id="41"/>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本次规划效益主要体现在经济效益、社会效益和生态环境效益三个方面。</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1</w:t>
      </w:r>
      <w:r>
        <w:rPr>
          <w:rFonts w:ascii="仿宋" w:eastAsia="仿宋" w:hAnsi="仿宋" w:cs="仿宋" w:hint="eastAsia"/>
          <w:bCs/>
          <w:sz w:val="32"/>
          <w:szCs w:val="32"/>
        </w:rPr>
        <w:t>）经济效益</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经济效益包括节省水费、污水处理费和土地节约、劳动力节约、增产增收等，以及减少供水、排水、污水处理工程投资等。通过分析节水量与替代水资源量以及各项单位投资来估算。</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通过“十四五”节水型社会建设规划建设，全市规划年节水量可达到</w:t>
      </w:r>
      <w:r>
        <w:rPr>
          <w:rFonts w:ascii="仿宋" w:eastAsia="仿宋" w:hAnsi="仿宋" w:cs="仿宋" w:hint="eastAsia"/>
          <w:bCs/>
          <w:sz w:val="32"/>
          <w:szCs w:val="32"/>
        </w:rPr>
        <w:t>1.56</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，其中：农业规划年节水量</w:t>
      </w:r>
      <w:r>
        <w:rPr>
          <w:rFonts w:ascii="仿宋" w:eastAsia="仿宋" w:hAnsi="仿宋" w:cs="仿宋" w:hint="eastAsia"/>
          <w:bCs/>
          <w:sz w:val="32"/>
          <w:szCs w:val="32"/>
        </w:rPr>
        <w:t>0.18</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w:t>
      </w:r>
      <w:r>
        <w:rPr>
          <w:rFonts w:ascii="仿宋" w:eastAsia="仿宋" w:hAnsi="仿宋" w:cs="仿宋" w:hint="eastAsia"/>
          <w:bCs/>
          <w:sz w:val="32"/>
          <w:szCs w:val="32"/>
        </w:rPr>
        <w:t>工业规划年节水量</w:t>
      </w:r>
      <w:r>
        <w:rPr>
          <w:rFonts w:ascii="仿宋" w:eastAsia="仿宋" w:hAnsi="仿宋" w:cs="仿宋" w:hint="eastAsia"/>
          <w:bCs/>
          <w:sz w:val="32"/>
          <w:szCs w:val="32"/>
        </w:rPr>
        <w:t>1.29</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、城镇生活规划年节水量</w:t>
      </w:r>
      <w:r>
        <w:rPr>
          <w:rFonts w:ascii="仿宋" w:eastAsia="仿宋" w:hAnsi="仿宋" w:cs="仿宋" w:hint="eastAsia"/>
          <w:bCs/>
          <w:sz w:val="32"/>
          <w:szCs w:val="32"/>
        </w:rPr>
        <w:t>0.</w:t>
      </w:r>
      <w:r>
        <w:rPr>
          <w:rFonts w:ascii="仿宋" w:eastAsia="仿宋" w:hAnsi="仿宋" w:cs="仿宋" w:hint="eastAsia"/>
          <w:bCs/>
          <w:sz w:val="32"/>
          <w:szCs w:val="32"/>
        </w:rPr>
        <w:t>09</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按现行水价计算（农业供水价格按</w:t>
      </w:r>
      <w:r>
        <w:rPr>
          <w:rFonts w:ascii="仿宋" w:eastAsia="仿宋" w:hAnsi="仿宋" w:cs="仿宋" w:hint="eastAsia"/>
          <w:bCs/>
          <w:sz w:val="32"/>
          <w:szCs w:val="32"/>
        </w:rPr>
        <w:t>0.15</w:t>
      </w:r>
      <w:r>
        <w:rPr>
          <w:rFonts w:ascii="仿宋" w:eastAsia="仿宋" w:hAnsi="仿宋" w:cs="仿宋" w:hint="eastAsia"/>
          <w:bCs/>
          <w:sz w:val="32"/>
          <w:szCs w:val="32"/>
        </w:rPr>
        <w:t>元</w:t>
      </w:r>
      <w:r>
        <w:rPr>
          <w:rFonts w:ascii="仿宋" w:eastAsia="仿宋" w:hAnsi="仿宋" w:cs="仿宋" w:hint="eastAsia"/>
          <w:bCs/>
          <w:sz w:val="32"/>
          <w:szCs w:val="32"/>
        </w:rPr>
        <w:t>/m3</w:t>
      </w:r>
      <w:r>
        <w:rPr>
          <w:rFonts w:ascii="仿宋" w:eastAsia="仿宋" w:hAnsi="仿宋" w:cs="仿宋" w:hint="eastAsia"/>
          <w:bCs/>
          <w:sz w:val="32"/>
          <w:szCs w:val="32"/>
        </w:rPr>
        <w:t>，工业按</w:t>
      </w:r>
      <w:r>
        <w:rPr>
          <w:rFonts w:ascii="仿宋" w:eastAsia="仿宋" w:hAnsi="仿宋" w:cs="仿宋" w:hint="eastAsia"/>
          <w:bCs/>
          <w:sz w:val="32"/>
          <w:szCs w:val="32"/>
        </w:rPr>
        <w:t>2.50</w:t>
      </w:r>
      <w:r>
        <w:rPr>
          <w:rFonts w:ascii="仿宋" w:eastAsia="仿宋" w:hAnsi="仿宋" w:cs="仿宋" w:hint="eastAsia"/>
          <w:bCs/>
          <w:sz w:val="32"/>
          <w:szCs w:val="32"/>
        </w:rPr>
        <w:t>元</w:t>
      </w:r>
      <w:r>
        <w:rPr>
          <w:rFonts w:ascii="仿宋" w:eastAsia="仿宋" w:hAnsi="仿宋" w:cs="仿宋" w:hint="eastAsia"/>
          <w:bCs/>
          <w:sz w:val="32"/>
          <w:szCs w:val="32"/>
        </w:rPr>
        <w:t>/m3</w:t>
      </w:r>
      <w:r>
        <w:rPr>
          <w:rFonts w:ascii="仿宋" w:eastAsia="仿宋" w:hAnsi="仿宋" w:cs="仿宋" w:hint="eastAsia"/>
          <w:bCs/>
          <w:sz w:val="32"/>
          <w:szCs w:val="32"/>
        </w:rPr>
        <w:t>，城镇生活按</w:t>
      </w:r>
      <w:r>
        <w:rPr>
          <w:rFonts w:ascii="仿宋" w:eastAsia="仿宋" w:hAnsi="仿宋" w:cs="仿宋" w:hint="eastAsia"/>
          <w:bCs/>
          <w:sz w:val="32"/>
          <w:szCs w:val="32"/>
        </w:rPr>
        <w:t>2.00</w:t>
      </w:r>
      <w:r>
        <w:rPr>
          <w:rFonts w:ascii="仿宋" w:eastAsia="仿宋" w:hAnsi="仿宋" w:cs="仿宋" w:hint="eastAsia"/>
          <w:bCs/>
          <w:sz w:val="32"/>
          <w:szCs w:val="32"/>
        </w:rPr>
        <w:t>元</w:t>
      </w:r>
      <w:r>
        <w:rPr>
          <w:rFonts w:ascii="仿宋" w:eastAsia="仿宋" w:hAnsi="仿宋" w:cs="仿宋" w:hint="eastAsia"/>
          <w:bCs/>
          <w:sz w:val="32"/>
          <w:szCs w:val="32"/>
        </w:rPr>
        <w:t>/m3</w:t>
      </w:r>
      <w:r>
        <w:rPr>
          <w:rFonts w:ascii="仿宋" w:eastAsia="仿宋" w:hAnsi="仿宋" w:cs="仿宋" w:hint="eastAsia"/>
          <w:bCs/>
          <w:sz w:val="32"/>
          <w:szCs w:val="32"/>
        </w:rPr>
        <w:t>），规划实施后水费支出可减少</w:t>
      </w:r>
      <w:r>
        <w:rPr>
          <w:rFonts w:ascii="仿宋" w:eastAsia="仿宋" w:hAnsi="仿宋" w:cs="仿宋" w:hint="eastAsia"/>
          <w:bCs/>
          <w:sz w:val="32"/>
          <w:szCs w:val="32"/>
        </w:rPr>
        <w:t>3.43</w:t>
      </w:r>
      <w:r>
        <w:rPr>
          <w:rFonts w:ascii="仿宋" w:eastAsia="仿宋" w:hAnsi="仿宋" w:cs="仿宋" w:hint="eastAsia"/>
          <w:bCs/>
          <w:sz w:val="32"/>
          <w:szCs w:val="32"/>
        </w:rPr>
        <w:t>亿元</w:t>
      </w:r>
      <w:r>
        <w:rPr>
          <w:rFonts w:ascii="仿宋" w:eastAsia="仿宋" w:hAnsi="仿宋" w:cs="仿宋" w:hint="eastAsia"/>
          <w:bCs/>
          <w:sz w:val="32"/>
          <w:szCs w:val="32"/>
        </w:rPr>
        <w:t>/</w:t>
      </w:r>
      <w:r>
        <w:rPr>
          <w:rFonts w:ascii="仿宋" w:eastAsia="仿宋" w:hAnsi="仿宋" w:cs="仿宋" w:hint="eastAsia"/>
          <w:bCs/>
          <w:sz w:val="32"/>
          <w:szCs w:val="32"/>
        </w:rPr>
        <w:t>年，节水减支，即为节水的直接经济效益。</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实施节水型社会建设规划，能有效减少需水量、排水量和排污量，可相应减少供水、排水、污水处理工程投资，同时还能促进土地和劳动力节约以及增产增收等。可见，节水</w:t>
      </w:r>
      <w:r>
        <w:rPr>
          <w:rFonts w:ascii="仿宋" w:eastAsia="仿宋" w:hAnsi="仿宋" w:cs="仿宋" w:hint="eastAsia"/>
          <w:bCs/>
          <w:sz w:val="32"/>
          <w:szCs w:val="32"/>
        </w:rPr>
        <w:lastRenderedPageBreak/>
        <w:t>型社会建设经济效益非常显著。</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2</w:t>
      </w:r>
      <w:r>
        <w:rPr>
          <w:rFonts w:ascii="仿宋" w:eastAsia="仿宋" w:hAnsi="仿宋" w:cs="仿宋" w:hint="eastAsia"/>
          <w:bCs/>
          <w:sz w:val="32"/>
          <w:szCs w:val="32"/>
        </w:rPr>
        <w:t>）社会效益</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十四五”节水型社会建设规划以提高水资源利用效率和效益为核心，开展节水工程建设，同时加强水资源保护和统一管理，实施水资源总量强度双控，加强节水工作的监督考核，能较好地遏制用水浪费现象，有效缓解我市水资源供需矛盾，促进我市经济增长方式的转变、社会公众资源节约和环境保护意识提高以及经济社会的可持续发展，是一项利国利民的工程。</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3</w:t>
      </w:r>
      <w:r>
        <w:rPr>
          <w:rFonts w:ascii="仿宋" w:eastAsia="仿宋" w:hAnsi="仿宋" w:cs="仿宋" w:hint="eastAsia"/>
          <w:bCs/>
          <w:sz w:val="32"/>
          <w:szCs w:val="32"/>
        </w:rPr>
        <w:t>）生态环境效益</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生态环境是人类赖以生存和发展的物质基础。节水型社会建设将取水许可制度与排污许可制度有机结合起来，严格控制污染物排放，加强污染的综合治理，实现从末端治理为主向源头控制为主</w:t>
      </w:r>
      <w:r>
        <w:rPr>
          <w:rFonts w:ascii="仿宋" w:eastAsia="仿宋" w:hAnsi="仿宋" w:cs="仿宋" w:hint="eastAsia"/>
          <w:bCs/>
          <w:sz w:val="32"/>
          <w:szCs w:val="32"/>
        </w:rPr>
        <w:t>的战略性转变，不断改善水环境，使节水与治污有机统一，在满足用水需求的同时，维护良好的生态和环境系统。</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节水型社会建设规划通过水资源的节约，可有效的抑制不合理的需水增长，缓解生产需水与生态环境需水的矛盾，逐步退还被挤占的生态环境用水，保障基本生态环境用水，有利于流域水生态系统的修复和生存条件的改善。还可有效减少污水排放量，改善生态环境，促进区域生态环境良性循环。</w:t>
      </w:r>
    </w:p>
    <w:p w:rsidR="00E15C48" w:rsidRDefault="00E15C48">
      <w:pPr>
        <w:adjustRightInd w:val="0"/>
        <w:spacing w:line="600" w:lineRule="exact"/>
        <w:ind w:firstLineChars="200" w:firstLine="640"/>
        <w:rPr>
          <w:rFonts w:ascii="仿宋" w:eastAsia="仿宋" w:hAnsi="仿宋" w:cs="仿宋"/>
          <w:bCs/>
          <w:sz w:val="32"/>
          <w:szCs w:val="32"/>
        </w:rPr>
      </w:pPr>
    </w:p>
    <w:p w:rsidR="00E15C48" w:rsidRDefault="00E15C48">
      <w:pPr>
        <w:adjustRightInd w:val="0"/>
        <w:spacing w:line="600" w:lineRule="exact"/>
        <w:ind w:firstLineChars="200" w:firstLine="640"/>
        <w:rPr>
          <w:rFonts w:ascii="仿宋" w:eastAsia="仿宋" w:hAnsi="仿宋" w:cs="仿宋"/>
          <w:bCs/>
          <w:sz w:val="32"/>
          <w:szCs w:val="32"/>
        </w:rPr>
        <w:sectPr w:rsidR="00E15C48">
          <w:pgSz w:w="11910" w:h="16840"/>
          <w:pgMar w:top="1440" w:right="1797" w:bottom="1440" w:left="1797" w:header="851" w:footer="992" w:gutter="0"/>
          <w:cols w:space="720"/>
          <w:docGrid w:linePitch="360"/>
        </w:sectPr>
      </w:pPr>
    </w:p>
    <w:p w:rsidR="00E15C48" w:rsidRDefault="00844660" w:rsidP="00DA33B3">
      <w:pPr>
        <w:adjustRightInd w:val="0"/>
        <w:spacing w:line="600" w:lineRule="exact"/>
        <w:ind w:firstLineChars="200" w:firstLine="643"/>
        <w:rPr>
          <w:rFonts w:ascii="仿宋" w:eastAsia="仿宋" w:hAnsi="仿宋" w:cs="仿宋"/>
          <w:b/>
          <w:sz w:val="32"/>
          <w:szCs w:val="32"/>
        </w:rPr>
      </w:pPr>
      <w:bookmarkStart w:id="42" w:name="_Toc82202037"/>
      <w:r>
        <w:rPr>
          <w:rFonts w:ascii="仿宋" w:eastAsia="仿宋" w:hAnsi="仿宋" w:cs="仿宋" w:hint="eastAsia"/>
          <w:b/>
          <w:sz w:val="32"/>
          <w:szCs w:val="32"/>
        </w:rPr>
        <w:lastRenderedPageBreak/>
        <w:t>7</w:t>
      </w:r>
      <w:r>
        <w:rPr>
          <w:rFonts w:ascii="仿宋" w:eastAsia="仿宋" w:hAnsi="仿宋" w:cs="仿宋" w:hint="eastAsia"/>
          <w:b/>
          <w:sz w:val="32"/>
          <w:szCs w:val="32"/>
        </w:rPr>
        <w:t>环境影响评价</w:t>
      </w:r>
      <w:bookmarkEnd w:id="42"/>
    </w:p>
    <w:p w:rsidR="00E15C48" w:rsidRDefault="00844660" w:rsidP="00DA33B3">
      <w:pPr>
        <w:adjustRightInd w:val="0"/>
        <w:spacing w:line="600" w:lineRule="exact"/>
        <w:ind w:firstLineChars="200" w:firstLine="643"/>
        <w:rPr>
          <w:rFonts w:ascii="仿宋" w:eastAsia="仿宋" w:hAnsi="仿宋" w:cs="仿宋"/>
          <w:b/>
          <w:sz w:val="32"/>
          <w:szCs w:val="32"/>
        </w:rPr>
      </w:pPr>
      <w:bookmarkStart w:id="43" w:name="_Toc82202038"/>
      <w:r>
        <w:rPr>
          <w:rFonts w:ascii="仿宋" w:eastAsia="仿宋" w:hAnsi="仿宋" w:cs="仿宋" w:hint="eastAsia"/>
          <w:b/>
          <w:sz w:val="32"/>
          <w:szCs w:val="32"/>
        </w:rPr>
        <w:t>7.1</w:t>
      </w:r>
      <w:r>
        <w:rPr>
          <w:rFonts w:ascii="仿宋" w:eastAsia="仿宋" w:hAnsi="仿宋" w:cs="仿宋" w:hint="eastAsia"/>
          <w:b/>
          <w:sz w:val="32"/>
          <w:szCs w:val="32"/>
        </w:rPr>
        <w:t>环境现状</w:t>
      </w:r>
      <w:bookmarkEnd w:id="43"/>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九江地势地貌较为复杂，呈东西高，中部低，南部略高，向北倾斜的趋势，主要以</w:t>
      </w:r>
      <w:hyperlink r:id="rId39" w:tgtFrame="_blank" w:history="1">
        <w:r>
          <w:rPr>
            <w:rFonts w:ascii="仿宋" w:eastAsia="仿宋" w:hAnsi="仿宋" w:cs="仿宋" w:hint="eastAsia"/>
            <w:bCs/>
            <w:sz w:val="32"/>
            <w:szCs w:val="32"/>
          </w:rPr>
          <w:t>江南丘陵</w:t>
        </w:r>
      </w:hyperlink>
      <w:r>
        <w:rPr>
          <w:rFonts w:ascii="仿宋" w:eastAsia="仿宋" w:hAnsi="仿宋" w:cs="仿宋" w:hint="eastAsia"/>
          <w:bCs/>
          <w:sz w:val="32"/>
          <w:szCs w:val="32"/>
        </w:rPr>
        <w:t>为主，形成以</w:t>
      </w:r>
      <w:hyperlink r:id="rId40" w:tgtFrame="_blank" w:history="1">
        <w:r>
          <w:rPr>
            <w:rFonts w:ascii="仿宋" w:eastAsia="仿宋" w:hAnsi="仿宋" w:cs="仿宋" w:hint="eastAsia"/>
            <w:bCs/>
            <w:sz w:val="32"/>
            <w:szCs w:val="32"/>
          </w:rPr>
          <w:t>丘陵</w:t>
        </w:r>
      </w:hyperlink>
      <w:r>
        <w:rPr>
          <w:rFonts w:ascii="仿宋" w:eastAsia="仿宋" w:hAnsi="仿宋" w:cs="仿宋" w:hint="eastAsia"/>
          <w:bCs/>
          <w:sz w:val="32"/>
          <w:szCs w:val="32"/>
        </w:rPr>
        <w:t>、</w:t>
      </w:r>
      <w:hyperlink r:id="rId41" w:tgtFrame="_blank" w:history="1">
        <w:r>
          <w:rPr>
            <w:rFonts w:ascii="仿宋" w:eastAsia="仿宋" w:hAnsi="仿宋" w:cs="仿宋" w:hint="eastAsia"/>
            <w:bCs/>
            <w:sz w:val="32"/>
            <w:szCs w:val="32"/>
          </w:rPr>
          <w:t>山地</w:t>
        </w:r>
      </w:hyperlink>
      <w:r>
        <w:rPr>
          <w:rFonts w:ascii="仿宋" w:eastAsia="仿宋" w:hAnsi="仿宋" w:cs="仿宋" w:hint="eastAsia"/>
          <w:bCs/>
          <w:sz w:val="32"/>
          <w:szCs w:val="32"/>
        </w:rPr>
        <w:t>、</w:t>
      </w:r>
      <w:hyperlink r:id="rId42" w:tgtFrame="_blank" w:history="1">
        <w:r>
          <w:rPr>
            <w:rFonts w:ascii="仿宋" w:eastAsia="仿宋" w:hAnsi="仿宋" w:cs="仿宋" w:hint="eastAsia"/>
            <w:bCs/>
            <w:sz w:val="32"/>
            <w:szCs w:val="32"/>
          </w:rPr>
          <w:t>滨湖</w:t>
        </w:r>
      </w:hyperlink>
      <w:hyperlink r:id="rId43" w:tgtFrame="_blank" w:history="1">
        <w:r>
          <w:rPr>
            <w:rFonts w:ascii="仿宋" w:eastAsia="仿宋" w:hAnsi="仿宋" w:cs="仿宋" w:hint="eastAsia"/>
            <w:bCs/>
            <w:sz w:val="32"/>
            <w:szCs w:val="32"/>
          </w:rPr>
          <w:t>平原</w:t>
        </w:r>
      </w:hyperlink>
      <w:r>
        <w:rPr>
          <w:rFonts w:ascii="仿宋" w:eastAsia="仿宋" w:hAnsi="仿宋" w:cs="仿宋" w:hint="eastAsia"/>
          <w:bCs/>
          <w:sz w:val="32"/>
          <w:szCs w:val="32"/>
        </w:rPr>
        <w:t>、</w:t>
      </w:r>
      <w:hyperlink r:id="rId44" w:tgtFrame="_blank" w:history="1">
        <w:r>
          <w:rPr>
            <w:rFonts w:ascii="仿宋" w:eastAsia="仿宋" w:hAnsi="仿宋" w:cs="仿宋" w:hint="eastAsia"/>
            <w:bCs/>
            <w:sz w:val="32"/>
            <w:szCs w:val="32"/>
          </w:rPr>
          <w:t>沿江平原</w:t>
        </w:r>
      </w:hyperlink>
      <w:r>
        <w:rPr>
          <w:rFonts w:ascii="仿宋" w:eastAsia="仿宋" w:hAnsi="仿宋" w:cs="仿宋" w:hint="eastAsia"/>
          <w:bCs/>
          <w:sz w:val="32"/>
          <w:szCs w:val="32"/>
        </w:rPr>
        <w:t>等多元化地形地貌综合体。平均海拔</w:t>
      </w:r>
      <w:r>
        <w:rPr>
          <w:rFonts w:ascii="仿宋" w:eastAsia="仿宋" w:hAnsi="仿宋" w:cs="仿宋" w:hint="eastAsia"/>
          <w:bCs/>
          <w:sz w:val="32"/>
          <w:szCs w:val="32"/>
        </w:rPr>
        <w:t>32</w:t>
      </w:r>
      <w:r>
        <w:rPr>
          <w:rFonts w:ascii="仿宋" w:eastAsia="仿宋" w:hAnsi="仿宋" w:cs="仿宋" w:hint="eastAsia"/>
          <w:bCs/>
          <w:sz w:val="32"/>
          <w:szCs w:val="32"/>
        </w:rPr>
        <w:t>米（市区海拔</w:t>
      </w:r>
      <w:r>
        <w:rPr>
          <w:rFonts w:ascii="仿宋" w:eastAsia="仿宋" w:hAnsi="仿宋" w:cs="仿宋" w:hint="eastAsia"/>
          <w:bCs/>
          <w:sz w:val="32"/>
          <w:szCs w:val="32"/>
        </w:rPr>
        <w:t>20</w:t>
      </w:r>
      <w:r>
        <w:rPr>
          <w:rFonts w:ascii="仿宋" w:eastAsia="仿宋" w:hAnsi="仿宋" w:cs="仿宋" w:hint="eastAsia"/>
          <w:bCs/>
          <w:sz w:val="32"/>
          <w:szCs w:val="32"/>
        </w:rPr>
        <w:t>米），</w:t>
      </w:r>
      <w:hyperlink r:id="rId45" w:tgtFrame="_blank" w:history="1">
        <w:r>
          <w:rPr>
            <w:rFonts w:ascii="仿宋" w:eastAsia="仿宋" w:hAnsi="仿宋" w:cs="仿宋" w:hint="eastAsia"/>
            <w:bCs/>
            <w:sz w:val="32"/>
            <w:szCs w:val="32"/>
          </w:rPr>
          <w:t>九岭山</w:t>
        </w:r>
      </w:hyperlink>
      <w:r w:rsidR="00DA33B3">
        <w:rPr>
          <w:rFonts w:ascii="仿宋" w:eastAsia="仿宋" w:hAnsi="仿宋" w:cs="仿宋" w:hint="eastAsia"/>
          <w:bCs/>
          <w:sz w:val="32"/>
          <w:szCs w:val="32"/>
        </w:rPr>
        <w:t>海拔</w:t>
      </w:r>
      <w:r>
        <w:rPr>
          <w:rFonts w:ascii="仿宋" w:eastAsia="仿宋" w:hAnsi="仿宋" w:cs="仿宋" w:hint="eastAsia"/>
          <w:bCs/>
          <w:sz w:val="32"/>
          <w:szCs w:val="32"/>
        </w:rPr>
        <w:t>1794</w:t>
      </w:r>
      <w:r>
        <w:rPr>
          <w:rFonts w:ascii="仿宋" w:eastAsia="仿宋" w:hAnsi="仿宋" w:cs="仿宋" w:hint="eastAsia"/>
          <w:bCs/>
          <w:sz w:val="32"/>
          <w:szCs w:val="32"/>
        </w:rPr>
        <w:t>米，为九江境内最高点，</w:t>
      </w:r>
      <w:hyperlink r:id="rId46" w:tgtFrame="_blank" w:history="1">
        <w:r>
          <w:rPr>
            <w:rFonts w:ascii="仿宋" w:eastAsia="仿宋" w:hAnsi="仿宋" w:cs="仿宋" w:hint="eastAsia"/>
            <w:bCs/>
            <w:sz w:val="32"/>
            <w:szCs w:val="32"/>
          </w:rPr>
          <w:t>濂溪区</w:t>
        </w:r>
      </w:hyperlink>
      <w:hyperlink r:id="rId47" w:tgtFrame="_blank" w:history="1">
        <w:r>
          <w:rPr>
            <w:rFonts w:ascii="仿宋" w:eastAsia="仿宋" w:hAnsi="仿宋" w:cs="仿宋" w:hint="eastAsia"/>
            <w:bCs/>
            <w:sz w:val="32"/>
            <w:szCs w:val="32"/>
          </w:rPr>
          <w:t>姑塘镇</w:t>
        </w:r>
      </w:hyperlink>
      <w:r>
        <w:rPr>
          <w:rFonts w:ascii="仿宋" w:eastAsia="仿宋" w:hAnsi="仿宋" w:cs="仿宋" w:hint="eastAsia"/>
          <w:bCs/>
          <w:sz w:val="32"/>
          <w:szCs w:val="32"/>
        </w:rPr>
        <w:t>邓桥村化纤厂码头</w:t>
      </w:r>
      <w:hyperlink r:id="rId48" w:tgtFrame="_blank" w:history="1">
        <w:r>
          <w:rPr>
            <w:rFonts w:ascii="仿宋" w:eastAsia="仿宋" w:hAnsi="仿宋" w:cs="仿宋" w:hint="eastAsia"/>
            <w:bCs/>
            <w:sz w:val="32"/>
            <w:szCs w:val="32"/>
          </w:rPr>
          <w:t>蛤蟆石</w:t>
        </w:r>
      </w:hyperlink>
      <w:r>
        <w:rPr>
          <w:rFonts w:ascii="仿宋" w:eastAsia="仿宋" w:hAnsi="仿宋" w:cs="仿宋" w:hint="eastAsia"/>
          <w:bCs/>
          <w:sz w:val="32"/>
          <w:szCs w:val="32"/>
        </w:rPr>
        <w:t>附近的</w:t>
      </w:r>
      <w:hyperlink r:id="rId49" w:tgtFrame="_blank" w:history="1">
        <w:r>
          <w:rPr>
            <w:rFonts w:ascii="仿宋" w:eastAsia="仿宋" w:hAnsi="仿宋" w:cs="仿宋" w:hint="eastAsia"/>
            <w:bCs/>
            <w:sz w:val="32"/>
            <w:szCs w:val="32"/>
          </w:rPr>
          <w:t>鄱阳</w:t>
        </w:r>
        <w:r>
          <w:rPr>
            <w:rFonts w:ascii="仿宋" w:eastAsia="仿宋" w:hAnsi="仿宋" w:cs="仿宋" w:hint="eastAsia"/>
            <w:bCs/>
            <w:sz w:val="32"/>
            <w:szCs w:val="32"/>
          </w:rPr>
          <w:t>湖</w:t>
        </w:r>
      </w:hyperlink>
      <w:r>
        <w:rPr>
          <w:rFonts w:ascii="仿宋" w:eastAsia="仿宋" w:hAnsi="仿宋" w:cs="仿宋" w:hint="eastAsia"/>
          <w:bCs/>
          <w:sz w:val="32"/>
          <w:szCs w:val="32"/>
        </w:rPr>
        <w:t>底，海拔</w:t>
      </w:r>
      <w:r>
        <w:rPr>
          <w:rFonts w:ascii="仿宋" w:eastAsia="仿宋" w:hAnsi="仿宋" w:cs="仿宋" w:hint="eastAsia"/>
          <w:bCs/>
          <w:sz w:val="32"/>
          <w:szCs w:val="32"/>
        </w:rPr>
        <w:t>-9.37</w:t>
      </w:r>
      <w:r>
        <w:rPr>
          <w:rFonts w:ascii="仿宋" w:eastAsia="仿宋" w:hAnsi="仿宋" w:cs="仿宋" w:hint="eastAsia"/>
          <w:bCs/>
          <w:sz w:val="32"/>
          <w:szCs w:val="32"/>
        </w:rPr>
        <w:t>米，为九江境内最低处。</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九江市森林主要分布在西部</w:t>
      </w:r>
      <w:hyperlink r:id="rId50" w:tgtFrame="_blank" w:history="1">
        <w:r>
          <w:rPr>
            <w:rFonts w:ascii="仿宋" w:eastAsia="仿宋" w:hAnsi="仿宋" w:cs="仿宋" w:hint="eastAsia"/>
            <w:bCs/>
            <w:sz w:val="32"/>
            <w:szCs w:val="32"/>
          </w:rPr>
          <w:t>九岭山</w:t>
        </w:r>
      </w:hyperlink>
      <w:r>
        <w:rPr>
          <w:rFonts w:ascii="仿宋" w:eastAsia="仿宋" w:hAnsi="仿宋" w:cs="仿宋" w:hint="eastAsia"/>
          <w:bCs/>
          <w:sz w:val="32"/>
          <w:szCs w:val="32"/>
        </w:rPr>
        <w:t>山脉、</w:t>
      </w:r>
      <w:hyperlink r:id="rId51" w:tgtFrame="_blank" w:history="1">
        <w:r>
          <w:rPr>
            <w:rFonts w:ascii="仿宋" w:eastAsia="仿宋" w:hAnsi="仿宋" w:cs="仿宋" w:hint="eastAsia"/>
            <w:bCs/>
            <w:sz w:val="32"/>
            <w:szCs w:val="32"/>
          </w:rPr>
          <w:t>幕阜山</w:t>
        </w:r>
      </w:hyperlink>
      <w:r>
        <w:rPr>
          <w:rFonts w:ascii="仿宋" w:eastAsia="仿宋" w:hAnsi="仿宋" w:cs="仿宋" w:hint="eastAsia"/>
          <w:bCs/>
          <w:sz w:val="32"/>
          <w:szCs w:val="32"/>
        </w:rPr>
        <w:t>山脉，面积达</w:t>
      </w:r>
      <w:r>
        <w:rPr>
          <w:rFonts w:ascii="仿宋" w:eastAsia="仿宋" w:hAnsi="仿宋" w:cs="仿宋" w:hint="eastAsia"/>
          <w:bCs/>
          <w:sz w:val="32"/>
          <w:szCs w:val="32"/>
        </w:rPr>
        <w:t>85.7</w:t>
      </w:r>
      <w:r>
        <w:rPr>
          <w:rFonts w:ascii="仿宋" w:eastAsia="仿宋" w:hAnsi="仿宋" w:cs="仿宋" w:hint="eastAsia"/>
          <w:bCs/>
          <w:sz w:val="32"/>
          <w:szCs w:val="32"/>
        </w:rPr>
        <w:t>万公顷，森林覆盖率</w:t>
      </w:r>
      <w:r>
        <w:rPr>
          <w:rFonts w:ascii="仿宋" w:eastAsia="仿宋" w:hAnsi="仿宋" w:cs="仿宋" w:hint="eastAsia"/>
          <w:bCs/>
          <w:sz w:val="32"/>
          <w:szCs w:val="32"/>
        </w:rPr>
        <w:t>46.</w:t>
      </w:r>
      <w:r>
        <w:rPr>
          <w:rFonts w:ascii="仿宋" w:eastAsia="仿宋" w:hAnsi="仿宋" w:cs="仿宋" w:hint="eastAsia"/>
          <w:bCs/>
          <w:sz w:val="32"/>
          <w:szCs w:val="32"/>
        </w:rPr>
        <w:t>3%</w:t>
      </w:r>
      <w:r>
        <w:rPr>
          <w:rFonts w:ascii="仿宋" w:eastAsia="仿宋" w:hAnsi="仿宋" w:cs="仿宋" w:hint="eastAsia"/>
          <w:bCs/>
          <w:sz w:val="32"/>
          <w:szCs w:val="32"/>
        </w:rPr>
        <w:t>，活立木蓄积量</w:t>
      </w:r>
      <w:r>
        <w:rPr>
          <w:rFonts w:ascii="仿宋" w:eastAsia="仿宋" w:hAnsi="仿宋" w:cs="仿宋" w:hint="eastAsia"/>
          <w:bCs/>
          <w:sz w:val="32"/>
          <w:szCs w:val="32"/>
        </w:rPr>
        <w:t>2538</w:t>
      </w:r>
      <w:r>
        <w:rPr>
          <w:rFonts w:ascii="仿宋" w:eastAsia="仿宋" w:hAnsi="仿宋" w:cs="仿宋" w:hint="eastAsia"/>
          <w:bCs/>
          <w:sz w:val="32"/>
          <w:szCs w:val="32"/>
        </w:rPr>
        <w:t>万立方米，毛竹</w:t>
      </w:r>
      <w:r>
        <w:rPr>
          <w:rFonts w:ascii="仿宋" w:eastAsia="仿宋" w:hAnsi="仿宋" w:cs="仿宋" w:hint="eastAsia"/>
          <w:bCs/>
          <w:sz w:val="32"/>
          <w:szCs w:val="32"/>
        </w:rPr>
        <w:t>6196</w:t>
      </w:r>
      <w:r>
        <w:rPr>
          <w:rFonts w:ascii="仿宋" w:eastAsia="仿宋" w:hAnsi="仿宋" w:cs="仿宋" w:hint="eastAsia"/>
          <w:bCs/>
          <w:sz w:val="32"/>
          <w:szCs w:val="32"/>
        </w:rPr>
        <w:t>万株，列为国家重点保护的珍稀树种</w:t>
      </w:r>
      <w:r>
        <w:rPr>
          <w:rFonts w:ascii="仿宋" w:eastAsia="仿宋" w:hAnsi="仿宋" w:cs="仿宋" w:hint="eastAsia"/>
          <w:bCs/>
          <w:sz w:val="32"/>
          <w:szCs w:val="32"/>
        </w:rPr>
        <w:t>37</w:t>
      </w:r>
      <w:r>
        <w:rPr>
          <w:rFonts w:ascii="仿宋" w:eastAsia="仿宋" w:hAnsi="仿宋" w:cs="仿宋" w:hint="eastAsia"/>
          <w:bCs/>
          <w:sz w:val="32"/>
          <w:szCs w:val="32"/>
        </w:rPr>
        <w:t>种，主要有南方红豆杉、樟木、杜仲、银杏、柳杉等。截至</w:t>
      </w:r>
      <w:r>
        <w:rPr>
          <w:rFonts w:ascii="仿宋" w:eastAsia="仿宋" w:hAnsi="仿宋" w:cs="仿宋" w:hint="eastAsia"/>
          <w:bCs/>
          <w:sz w:val="32"/>
          <w:szCs w:val="32"/>
        </w:rPr>
        <w:t>2015</w:t>
      </w:r>
      <w:r>
        <w:rPr>
          <w:rFonts w:ascii="仿宋" w:eastAsia="仿宋" w:hAnsi="仿宋" w:cs="仿宋" w:hint="eastAsia"/>
          <w:bCs/>
          <w:sz w:val="32"/>
          <w:szCs w:val="32"/>
        </w:rPr>
        <w:t>年</w:t>
      </w:r>
      <w:r>
        <w:rPr>
          <w:rFonts w:ascii="仿宋" w:eastAsia="仿宋" w:hAnsi="仿宋" w:cs="仿宋" w:hint="eastAsia"/>
          <w:bCs/>
          <w:sz w:val="32"/>
          <w:szCs w:val="32"/>
        </w:rPr>
        <w:t>08</w:t>
      </w:r>
      <w:r>
        <w:rPr>
          <w:rFonts w:ascii="仿宋" w:eastAsia="仿宋" w:hAnsi="仿宋" w:cs="仿宋" w:hint="eastAsia"/>
          <w:bCs/>
          <w:sz w:val="32"/>
          <w:szCs w:val="32"/>
        </w:rPr>
        <w:t>月，有国家级森林公园三个，省级森林公园四个。</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九江市动物资源有候鸟类</w:t>
      </w:r>
      <w:r>
        <w:rPr>
          <w:rFonts w:ascii="仿宋" w:eastAsia="仿宋" w:hAnsi="仿宋" w:cs="仿宋" w:hint="eastAsia"/>
          <w:bCs/>
          <w:sz w:val="32"/>
          <w:szCs w:val="32"/>
        </w:rPr>
        <w:t>115</w:t>
      </w:r>
      <w:r>
        <w:rPr>
          <w:rFonts w:ascii="仿宋" w:eastAsia="仿宋" w:hAnsi="仿宋" w:cs="仿宋" w:hint="eastAsia"/>
          <w:bCs/>
          <w:sz w:val="32"/>
          <w:szCs w:val="32"/>
        </w:rPr>
        <w:t>种，两栖类</w:t>
      </w:r>
      <w:r>
        <w:rPr>
          <w:rFonts w:ascii="仿宋" w:eastAsia="仿宋" w:hAnsi="仿宋" w:cs="仿宋" w:hint="eastAsia"/>
          <w:bCs/>
          <w:sz w:val="32"/>
          <w:szCs w:val="32"/>
        </w:rPr>
        <w:t>11</w:t>
      </w:r>
      <w:r>
        <w:rPr>
          <w:rFonts w:ascii="仿宋" w:eastAsia="仿宋" w:hAnsi="仿宋" w:cs="仿宋" w:hint="eastAsia"/>
          <w:bCs/>
          <w:sz w:val="32"/>
          <w:szCs w:val="32"/>
        </w:rPr>
        <w:t>种，哺乳类</w:t>
      </w:r>
      <w:r>
        <w:rPr>
          <w:rFonts w:ascii="仿宋" w:eastAsia="仿宋" w:hAnsi="仿宋" w:cs="仿宋" w:hint="eastAsia"/>
          <w:bCs/>
          <w:sz w:val="32"/>
          <w:szCs w:val="32"/>
        </w:rPr>
        <w:t>20</w:t>
      </w:r>
      <w:r>
        <w:rPr>
          <w:rFonts w:ascii="仿宋" w:eastAsia="仿宋" w:hAnsi="仿宋" w:cs="仿宋" w:hint="eastAsia"/>
          <w:bCs/>
          <w:sz w:val="32"/>
          <w:szCs w:val="32"/>
        </w:rPr>
        <w:t>种。</w:t>
      </w:r>
      <w:hyperlink r:id="rId52" w:tgtFrame="_blank" w:history="1">
        <w:r>
          <w:rPr>
            <w:rFonts w:ascii="仿宋" w:eastAsia="仿宋" w:hAnsi="仿宋" w:cs="仿宋" w:hint="eastAsia"/>
            <w:bCs/>
            <w:sz w:val="32"/>
            <w:szCs w:val="32"/>
          </w:rPr>
          <w:t>永修县</w:t>
        </w:r>
      </w:hyperlink>
      <w:r>
        <w:rPr>
          <w:rFonts w:ascii="仿宋" w:eastAsia="仿宋" w:hAnsi="仿宋" w:cs="仿宋" w:hint="eastAsia"/>
          <w:bCs/>
          <w:sz w:val="32"/>
          <w:szCs w:val="32"/>
        </w:rPr>
        <w:t>吴城镇的</w:t>
      </w:r>
      <w:hyperlink r:id="rId53" w:tgtFrame="_blank" w:history="1">
        <w:r>
          <w:rPr>
            <w:rFonts w:ascii="仿宋" w:eastAsia="仿宋" w:hAnsi="仿宋" w:cs="仿宋" w:hint="eastAsia"/>
            <w:bCs/>
            <w:sz w:val="32"/>
            <w:szCs w:val="32"/>
          </w:rPr>
          <w:t>鄱阳湖</w:t>
        </w:r>
      </w:hyperlink>
      <w:r>
        <w:rPr>
          <w:rFonts w:ascii="仿宋" w:eastAsia="仿宋" w:hAnsi="仿宋" w:cs="仿宋" w:hint="eastAsia"/>
          <w:bCs/>
          <w:sz w:val="32"/>
          <w:szCs w:val="32"/>
        </w:rPr>
        <w:t>候鸟自然保护区有越冬候鸟</w:t>
      </w:r>
      <w:r>
        <w:rPr>
          <w:rFonts w:ascii="仿宋" w:eastAsia="仿宋" w:hAnsi="仿宋" w:cs="仿宋" w:hint="eastAsia"/>
          <w:bCs/>
          <w:sz w:val="32"/>
          <w:szCs w:val="32"/>
        </w:rPr>
        <w:t>126</w:t>
      </w:r>
      <w:r>
        <w:rPr>
          <w:rFonts w:ascii="仿宋" w:eastAsia="仿宋" w:hAnsi="仿宋" w:cs="仿宋" w:hint="eastAsia"/>
          <w:bCs/>
          <w:sz w:val="32"/>
          <w:szCs w:val="32"/>
        </w:rPr>
        <w:t>种，其中属国家保护的</w:t>
      </w:r>
      <w:hyperlink r:id="rId54" w:tgtFrame="_blank" w:history="1">
        <w:r>
          <w:rPr>
            <w:rFonts w:ascii="仿宋" w:eastAsia="仿宋" w:hAnsi="仿宋" w:cs="仿宋" w:hint="eastAsia"/>
            <w:bCs/>
            <w:sz w:val="32"/>
            <w:szCs w:val="32"/>
          </w:rPr>
          <w:t>白鹤</w:t>
        </w:r>
      </w:hyperlink>
      <w:r>
        <w:rPr>
          <w:rFonts w:ascii="仿宋" w:eastAsia="仿宋" w:hAnsi="仿宋" w:cs="仿宋" w:hint="eastAsia"/>
          <w:bCs/>
          <w:sz w:val="32"/>
          <w:szCs w:val="32"/>
        </w:rPr>
        <w:t>有</w:t>
      </w:r>
      <w:r>
        <w:rPr>
          <w:rFonts w:ascii="仿宋" w:eastAsia="仿宋" w:hAnsi="仿宋" w:cs="仿宋" w:hint="eastAsia"/>
          <w:bCs/>
          <w:sz w:val="32"/>
          <w:szCs w:val="32"/>
        </w:rPr>
        <w:t>840</w:t>
      </w:r>
      <w:r>
        <w:rPr>
          <w:rFonts w:ascii="仿宋" w:eastAsia="仿宋" w:hAnsi="仿宋" w:cs="仿宋" w:hint="eastAsia"/>
          <w:bCs/>
          <w:sz w:val="32"/>
          <w:szCs w:val="32"/>
        </w:rPr>
        <w:t>只，</w:t>
      </w:r>
      <w:hyperlink r:id="rId55" w:tgtFrame="_blank" w:history="1">
        <w:r>
          <w:rPr>
            <w:rFonts w:ascii="仿宋" w:eastAsia="仿宋" w:hAnsi="仿宋" w:cs="仿宋" w:hint="eastAsia"/>
            <w:bCs/>
            <w:sz w:val="32"/>
            <w:szCs w:val="32"/>
          </w:rPr>
          <w:t>天鹅</w:t>
        </w:r>
      </w:hyperlink>
      <w:r>
        <w:rPr>
          <w:rFonts w:ascii="仿宋" w:eastAsia="仿宋" w:hAnsi="仿宋" w:cs="仿宋" w:hint="eastAsia"/>
          <w:bCs/>
          <w:sz w:val="32"/>
          <w:szCs w:val="32"/>
        </w:rPr>
        <w:t>3000</w:t>
      </w:r>
      <w:r>
        <w:rPr>
          <w:rFonts w:ascii="仿宋" w:eastAsia="仿宋" w:hAnsi="仿宋" w:cs="仿宋" w:hint="eastAsia"/>
          <w:bCs/>
          <w:sz w:val="32"/>
          <w:szCs w:val="32"/>
        </w:rPr>
        <w:t>多</w:t>
      </w:r>
      <w:r>
        <w:rPr>
          <w:rFonts w:ascii="仿宋" w:eastAsia="仿宋" w:hAnsi="仿宋" w:cs="仿宋" w:hint="eastAsia"/>
          <w:bCs/>
          <w:sz w:val="32"/>
          <w:szCs w:val="32"/>
        </w:rPr>
        <w:t>只，占世界首位，被外国专家誉为中国的</w:t>
      </w:r>
      <w:r>
        <w:rPr>
          <w:rFonts w:ascii="仿宋" w:eastAsia="仿宋" w:hAnsi="仿宋" w:cs="仿宋" w:hint="eastAsia"/>
          <w:bCs/>
          <w:sz w:val="32"/>
          <w:szCs w:val="32"/>
        </w:rPr>
        <w:t>"</w:t>
      </w:r>
      <w:r>
        <w:rPr>
          <w:rFonts w:ascii="仿宋" w:eastAsia="仿宋" w:hAnsi="仿宋" w:cs="仿宋" w:hint="eastAsia"/>
          <w:bCs/>
          <w:sz w:val="32"/>
          <w:szCs w:val="32"/>
        </w:rPr>
        <w:t>第二长城</w:t>
      </w:r>
      <w:r>
        <w:rPr>
          <w:rFonts w:ascii="仿宋" w:eastAsia="仿宋" w:hAnsi="仿宋" w:cs="仿宋" w:hint="eastAsia"/>
          <w:bCs/>
          <w:sz w:val="32"/>
          <w:szCs w:val="32"/>
        </w:rPr>
        <w:t>"</w:t>
      </w:r>
      <w:r>
        <w:rPr>
          <w:rFonts w:ascii="仿宋" w:eastAsia="仿宋" w:hAnsi="仿宋" w:cs="仿宋" w:hint="eastAsia"/>
          <w:bCs/>
          <w:sz w:val="32"/>
          <w:szCs w:val="32"/>
        </w:rPr>
        <w:t>。</w:t>
      </w:r>
      <w:hyperlink r:id="rId56" w:tgtFrame="_blank" w:history="1">
        <w:r>
          <w:rPr>
            <w:rFonts w:ascii="仿宋" w:eastAsia="仿宋" w:hAnsi="仿宋" w:cs="仿宋" w:hint="eastAsia"/>
            <w:bCs/>
            <w:sz w:val="32"/>
            <w:szCs w:val="32"/>
          </w:rPr>
          <w:t>彭泽县</w:t>
        </w:r>
      </w:hyperlink>
      <w:hyperlink r:id="rId57" w:tgtFrame="_blank" w:history="1">
        <w:r>
          <w:rPr>
            <w:rFonts w:ascii="仿宋" w:eastAsia="仿宋" w:hAnsi="仿宋" w:cs="仿宋" w:hint="eastAsia"/>
            <w:bCs/>
            <w:sz w:val="32"/>
            <w:szCs w:val="32"/>
          </w:rPr>
          <w:t>桃红岭梅花鹿自然保护区</w:t>
        </w:r>
      </w:hyperlink>
      <w:r>
        <w:rPr>
          <w:rFonts w:ascii="仿宋" w:eastAsia="仿宋" w:hAnsi="仿宋" w:cs="仿宋" w:hint="eastAsia"/>
          <w:bCs/>
          <w:sz w:val="32"/>
          <w:szCs w:val="32"/>
        </w:rPr>
        <w:t>是稀有野生动物</w:t>
      </w:r>
      <w:hyperlink r:id="rId58" w:tgtFrame="_blank" w:history="1">
        <w:r>
          <w:rPr>
            <w:rFonts w:ascii="仿宋" w:eastAsia="仿宋" w:hAnsi="仿宋" w:cs="仿宋" w:hint="eastAsia"/>
            <w:bCs/>
            <w:sz w:val="32"/>
            <w:szCs w:val="32"/>
          </w:rPr>
          <w:t>梅花鹿</w:t>
        </w:r>
      </w:hyperlink>
      <w:r>
        <w:rPr>
          <w:rFonts w:ascii="仿宋" w:eastAsia="仿宋" w:hAnsi="仿宋" w:cs="仿宋" w:hint="eastAsia"/>
          <w:bCs/>
          <w:sz w:val="32"/>
          <w:szCs w:val="32"/>
        </w:rPr>
        <w:t>栖息之地，有梅花鹿</w:t>
      </w:r>
      <w:r>
        <w:rPr>
          <w:rFonts w:ascii="仿宋" w:eastAsia="仿宋" w:hAnsi="仿宋" w:cs="仿宋" w:hint="eastAsia"/>
          <w:bCs/>
          <w:sz w:val="32"/>
          <w:szCs w:val="32"/>
        </w:rPr>
        <w:t>150</w:t>
      </w:r>
      <w:r>
        <w:rPr>
          <w:rFonts w:ascii="仿宋" w:eastAsia="仿宋" w:hAnsi="仿宋" w:cs="仿宋" w:hint="eastAsia"/>
          <w:bCs/>
          <w:sz w:val="32"/>
          <w:szCs w:val="32"/>
        </w:rPr>
        <w:t>只以上。九江有鱼类</w:t>
      </w:r>
      <w:r>
        <w:rPr>
          <w:rFonts w:ascii="仿宋" w:eastAsia="仿宋" w:hAnsi="仿宋" w:cs="仿宋" w:hint="eastAsia"/>
          <w:bCs/>
          <w:sz w:val="32"/>
          <w:szCs w:val="32"/>
        </w:rPr>
        <w:t>109</w:t>
      </w:r>
      <w:r>
        <w:rPr>
          <w:rFonts w:ascii="仿宋" w:eastAsia="仿宋" w:hAnsi="仿宋" w:cs="仿宋" w:hint="eastAsia"/>
          <w:bCs/>
          <w:sz w:val="32"/>
          <w:szCs w:val="32"/>
        </w:rPr>
        <w:t>种，名贵鱼类有</w:t>
      </w:r>
      <w:hyperlink r:id="rId59" w:tgtFrame="_blank" w:history="1">
        <w:r>
          <w:rPr>
            <w:rFonts w:ascii="仿宋" w:eastAsia="仿宋" w:hAnsi="仿宋" w:cs="仿宋" w:hint="eastAsia"/>
            <w:bCs/>
            <w:sz w:val="32"/>
            <w:szCs w:val="32"/>
          </w:rPr>
          <w:t>中华鲟</w:t>
        </w:r>
      </w:hyperlink>
      <w:r>
        <w:rPr>
          <w:rFonts w:ascii="仿宋" w:eastAsia="仿宋" w:hAnsi="仿宋" w:cs="仿宋" w:hint="eastAsia"/>
          <w:bCs/>
          <w:sz w:val="32"/>
          <w:szCs w:val="32"/>
        </w:rPr>
        <w:t>、</w:t>
      </w:r>
      <w:hyperlink r:id="rId60" w:tgtFrame="_blank" w:history="1">
        <w:r>
          <w:rPr>
            <w:rFonts w:ascii="仿宋" w:eastAsia="仿宋" w:hAnsi="仿宋" w:cs="仿宋" w:hint="eastAsia"/>
            <w:bCs/>
            <w:sz w:val="32"/>
            <w:szCs w:val="32"/>
          </w:rPr>
          <w:t>鲥鱼</w:t>
        </w:r>
      </w:hyperlink>
      <w:r>
        <w:rPr>
          <w:rFonts w:ascii="仿宋" w:eastAsia="仿宋" w:hAnsi="仿宋" w:cs="仿宋" w:hint="eastAsia"/>
          <w:bCs/>
          <w:sz w:val="32"/>
          <w:szCs w:val="32"/>
        </w:rPr>
        <w:t>、</w:t>
      </w:r>
      <w:hyperlink r:id="rId61" w:tgtFrame="_blank" w:history="1">
        <w:r>
          <w:rPr>
            <w:rFonts w:ascii="仿宋" w:eastAsia="仿宋" w:hAnsi="仿宋" w:cs="仿宋" w:hint="eastAsia"/>
            <w:bCs/>
            <w:sz w:val="32"/>
            <w:szCs w:val="32"/>
          </w:rPr>
          <w:t>银鱼</w:t>
        </w:r>
      </w:hyperlink>
      <w:r>
        <w:rPr>
          <w:rFonts w:ascii="仿宋" w:eastAsia="仿宋" w:hAnsi="仿宋" w:cs="仿宋" w:hint="eastAsia"/>
          <w:bCs/>
          <w:sz w:val="32"/>
          <w:szCs w:val="32"/>
        </w:rPr>
        <w:t>、</w:t>
      </w:r>
      <w:hyperlink r:id="rId62" w:tgtFrame="_blank" w:history="1">
        <w:r>
          <w:rPr>
            <w:rFonts w:ascii="仿宋" w:eastAsia="仿宋" w:hAnsi="仿宋" w:cs="仿宋" w:hint="eastAsia"/>
            <w:bCs/>
            <w:sz w:val="32"/>
            <w:szCs w:val="32"/>
          </w:rPr>
          <w:t>彭泽鲫</w:t>
        </w:r>
      </w:hyperlink>
      <w:r>
        <w:rPr>
          <w:rFonts w:ascii="仿宋" w:eastAsia="仿宋" w:hAnsi="仿宋" w:cs="仿宋" w:hint="eastAsia"/>
          <w:bCs/>
          <w:sz w:val="32"/>
          <w:szCs w:val="32"/>
        </w:rPr>
        <w:t>、</w:t>
      </w:r>
      <w:hyperlink r:id="rId63" w:tgtFrame="_blank" w:history="1">
        <w:r>
          <w:rPr>
            <w:rFonts w:ascii="仿宋" w:eastAsia="仿宋" w:hAnsi="仿宋" w:cs="仿宋" w:hint="eastAsia"/>
            <w:bCs/>
            <w:sz w:val="32"/>
            <w:szCs w:val="32"/>
          </w:rPr>
          <w:t>虾虎鱼</w:t>
        </w:r>
      </w:hyperlink>
      <w:r>
        <w:rPr>
          <w:rFonts w:ascii="仿宋" w:eastAsia="仿宋" w:hAnsi="仿宋" w:cs="仿宋" w:hint="eastAsia"/>
          <w:bCs/>
          <w:sz w:val="32"/>
          <w:szCs w:val="32"/>
        </w:rPr>
        <w:t>等，</w:t>
      </w:r>
      <w:hyperlink r:id="rId64" w:tgtFrame="_blank" w:history="1">
        <w:r>
          <w:rPr>
            <w:rFonts w:ascii="仿宋" w:eastAsia="仿宋" w:hAnsi="仿宋" w:cs="仿宋" w:hint="eastAsia"/>
            <w:bCs/>
            <w:sz w:val="32"/>
            <w:szCs w:val="32"/>
          </w:rPr>
          <w:t>中华绒鳌蟹</w:t>
        </w:r>
      </w:hyperlink>
      <w:r>
        <w:rPr>
          <w:rFonts w:ascii="仿宋" w:eastAsia="仿宋" w:hAnsi="仿宋" w:cs="仿宋" w:hint="eastAsia"/>
          <w:bCs/>
          <w:sz w:val="32"/>
          <w:szCs w:val="32"/>
        </w:rPr>
        <w:t>也是特产之一。</w:t>
      </w:r>
    </w:p>
    <w:p w:rsidR="00E15C48" w:rsidRDefault="00844660" w:rsidP="00DA33B3">
      <w:pPr>
        <w:adjustRightInd w:val="0"/>
        <w:spacing w:line="600" w:lineRule="exact"/>
        <w:ind w:firstLineChars="200" w:firstLine="643"/>
        <w:rPr>
          <w:rFonts w:ascii="仿宋" w:eastAsia="仿宋" w:hAnsi="仿宋" w:cs="仿宋"/>
          <w:b/>
          <w:sz w:val="32"/>
          <w:szCs w:val="32"/>
        </w:rPr>
      </w:pPr>
      <w:bookmarkStart w:id="44" w:name="_Toc82202039"/>
      <w:r>
        <w:rPr>
          <w:rFonts w:ascii="仿宋" w:eastAsia="仿宋" w:hAnsi="仿宋" w:cs="仿宋" w:hint="eastAsia"/>
          <w:b/>
          <w:sz w:val="32"/>
          <w:szCs w:val="32"/>
        </w:rPr>
        <w:t>7.2</w:t>
      </w:r>
      <w:r>
        <w:rPr>
          <w:rFonts w:ascii="仿宋" w:eastAsia="仿宋" w:hAnsi="仿宋" w:cs="仿宋" w:hint="eastAsia"/>
          <w:b/>
          <w:sz w:val="32"/>
          <w:szCs w:val="32"/>
        </w:rPr>
        <w:t>主要环境问题</w:t>
      </w:r>
      <w:bookmarkEnd w:id="44"/>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lastRenderedPageBreak/>
        <w:t>一是水资源时空分布不均匀，洪涝旱灾问题比较突出。九江市主要的洪涝灾害一般出现于</w:t>
      </w:r>
      <w:r>
        <w:rPr>
          <w:rFonts w:ascii="仿宋" w:eastAsia="仿宋" w:hAnsi="仿宋" w:cs="仿宋" w:hint="eastAsia"/>
          <w:bCs/>
          <w:sz w:val="32"/>
          <w:szCs w:val="32"/>
        </w:rPr>
        <w:t>5</w:t>
      </w:r>
      <w:r>
        <w:rPr>
          <w:rFonts w:ascii="仿宋" w:eastAsia="仿宋" w:hAnsi="仿宋" w:cs="仿宋" w:hint="eastAsia"/>
          <w:bCs/>
          <w:sz w:val="32"/>
          <w:szCs w:val="32"/>
        </w:rPr>
        <w:t>～</w:t>
      </w:r>
      <w:r>
        <w:rPr>
          <w:rFonts w:ascii="仿宋" w:eastAsia="仿宋" w:hAnsi="仿宋" w:cs="仿宋" w:hint="eastAsia"/>
          <w:bCs/>
          <w:sz w:val="32"/>
          <w:szCs w:val="32"/>
        </w:rPr>
        <w:t>8</w:t>
      </w:r>
      <w:r>
        <w:rPr>
          <w:rFonts w:ascii="仿宋" w:eastAsia="仿宋" w:hAnsi="仿宋" w:cs="仿宋" w:hint="eastAsia"/>
          <w:bCs/>
          <w:sz w:val="32"/>
          <w:szCs w:val="32"/>
        </w:rPr>
        <w:t>月，主要是由静锋气旋雨形成，特别</w:t>
      </w:r>
      <w:r>
        <w:rPr>
          <w:rFonts w:ascii="仿宋" w:eastAsia="仿宋" w:hAnsi="仿宋" w:cs="仿宋" w:hint="eastAsia"/>
          <w:bCs/>
          <w:sz w:val="32"/>
          <w:szCs w:val="32"/>
        </w:rPr>
        <w:t>是当长江流域区间雨带活跃，流域中上游区普降暴雨，长江九江段径流量大，水位高，加上鄱阳湖各主要河流（赣、抚、修、饶、信五大河）流域普降暴雨，区间径流产水量大，内积涝水难排，长江洪水向区间内湖顶托或倒灌，易形成九江市特大洪水灾害。九江市同时也是一个易旱地区，七月中旬以后，长江中下游为副高压控制，雨带北移，出现酷暑少雨天气，气温上升，几十天不下雨便造成严重干旱。</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二是经济结构和产业布局对水资源承载能力考虑不充分。部分地区经济增长方式粗放，经济结构不合理，产业布局和城市发展与现有水资源和环境的承载能力不协调。</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三是水土流失面积防治任务依然艰巨。全市仍有水土流失面积</w:t>
      </w:r>
      <w:r>
        <w:rPr>
          <w:rFonts w:ascii="仿宋" w:eastAsia="仿宋" w:hAnsi="仿宋" w:cs="仿宋" w:hint="eastAsia"/>
          <w:bCs/>
          <w:sz w:val="32"/>
          <w:szCs w:val="32"/>
        </w:rPr>
        <w:t>0.20</w:t>
      </w:r>
      <w:r>
        <w:rPr>
          <w:rFonts w:ascii="仿宋" w:eastAsia="仿宋" w:hAnsi="仿宋" w:cs="仿宋" w:hint="eastAsia"/>
          <w:bCs/>
          <w:sz w:val="32"/>
          <w:szCs w:val="32"/>
        </w:rPr>
        <w:t>万</w:t>
      </w:r>
      <w:r>
        <w:rPr>
          <w:rFonts w:ascii="仿宋" w:eastAsia="仿宋" w:hAnsi="仿宋" w:cs="仿宋" w:hint="eastAsia"/>
          <w:bCs/>
          <w:sz w:val="32"/>
          <w:szCs w:val="32"/>
        </w:rPr>
        <w:t>km2</w:t>
      </w:r>
      <w:r>
        <w:rPr>
          <w:rFonts w:ascii="仿宋" w:eastAsia="仿宋" w:hAnsi="仿宋" w:cs="仿宋" w:hint="eastAsia"/>
          <w:bCs/>
          <w:sz w:val="32"/>
          <w:szCs w:val="32"/>
        </w:rPr>
        <w:t>，占全市面积的</w:t>
      </w:r>
      <w:r>
        <w:rPr>
          <w:rFonts w:ascii="仿宋" w:eastAsia="仿宋" w:hAnsi="仿宋" w:cs="仿宋" w:hint="eastAsia"/>
          <w:bCs/>
          <w:sz w:val="32"/>
          <w:szCs w:val="32"/>
        </w:rPr>
        <w:t>10.5%</w:t>
      </w:r>
      <w:r>
        <w:rPr>
          <w:rFonts w:ascii="仿宋" w:eastAsia="仿宋" w:hAnsi="仿宋" w:cs="仿宋" w:hint="eastAsia"/>
          <w:bCs/>
          <w:sz w:val="32"/>
          <w:szCs w:val="32"/>
        </w:rPr>
        <w:t>，治理任务艰巨。</w:t>
      </w:r>
      <w:bookmarkStart w:id="45" w:name="_Toc82202040"/>
    </w:p>
    <w:p w:rsidR="00E15C48" w:rsidRDefault="00844660" w:rsidP="00DA33B3">
      <w:pPr>
        <w:adjustRightInd w:val="0"/>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7</w:t>
      </w:r>
      <w:r>
        <w:rPr>
          <w:rFonts w:ascii="仿宋" w:eastAsia="仿宋" w:hAnsi="仿宋" w:cs="仿宋" w:hint="eastAsia"/>
          <w:b/>
          <w:sz w:val="32"/>
          <w:szCs w:val="32"/>
        </w:rPr>
        <w:t>.3</w:t>
      </w:r>
      <w:r>
        <w:rPr>
          <w:rFonts w:ascii="仿宋" w:eastAsia="仿宋" w:hAnsi="仿宋" w:cs="仿宋" w:hint="eastAsia"/>
          <w:b/>
          <w:sz w:val="32"/>
          <w:szCs w:val="32"/>
        </w:rPr>
        <w:t>影响分析</w:t>
      </w:r>
      <w:bookmarkEnd w:id="45"/>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规划方案统筹推进“五位一体”总体布局和协调推进“四个全面”战略布局，深入贯彻“节水优先、空间均衡、系统治理、两手发力”治水思路，牢固树立和贯彻落实新发展理念，把节水减排作为解决我市水资源水生态环境问题的重要举措，贯穿到经济社会发展全过程和各领域。规划方案主要任务包括实施水资源总量强度双控行动、完善节水产业政策、补齐节水基础设施网络短板、深化节水体制机制改革及提升</w:t>
      </w:r>
      <w:r>
        <w:rPr>
          <w:rFonts w:ascii="仿宋" w:eastAsia="仿宋" w:hAnsi="仿宋" w:cs="仿宋" w:hint="eastAsia"/>
          <w:bCs/>
          <w:sz w:val="32"/>
          <w:szCs w:val="32"/>
        </w:rPr>
        <w:lastRenderedPageBreak/>
        <w:t>社会公众节水意识等内</w:t>
      </w:r>
      <w:r>
        <w:rPr>
          <w:rFonts w:ascii="仿宋" w:eastAsia="仿宋" w:hAnsi="仿宋" w:cs="仿宋" w:hint="eastAsia"/>
          <w:bCs/>
          <w:sz w:val="32"/>
          <w:szCs w:val="32"/>
        </w:rPr>
        <w:t>容。</w:t>
      </w:r>
    </w:p>
    <w:p w:rsidR="00E15C48" w:rsidRDefault="00844660" w:rsidP="00DA33B3">
      <w:pPr>
        <w:adjustRightInd w:val="0"/>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7.3.1</w:t>
      </w:r>
      <w:r>
        <w:rPr>
          <w:rFonts w:ascii="仿宋" w:eastAsia="仿宋" w:hAnsi="仿宋" w:cs="仿宋" w:hint="eastAsia"/>
          <w:b/>
          <w:sz w:val="32"/>
          <w:szCs w:val="32"/>
        </w:rPr>
        <w:t>有利影响分析</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1</w:t>
      </w:r>
      <w:r>
        <w:rPr>
          <w:rFonts w:ascii="仿宋" w:eastAsia="仿宋" w:hAnsi="仿宋" w:cs="仿宋" w:hint="eastAsia"/>
          <w:bCs/>
          <w:sz w:val="32"/>
          <w:szCs w:val="32"/>
        </w:rPr>
        <w:t>）对生态环境的有利影响</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①对水环境的影响</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节水型社会建设不仅仅是在水量上加以控制，同时也将其水质目标作为其约束条件。该规划的实施</w:t>
      </w:r>
      <w:r>
        <w:rPr>
          <w:rFonts w:ascii="仿宋" w:eastAsia="仿宋" w:hAnsi="仿宋" w:cs="仿宋" w:hint="eastAsia"/>
          <w:bCs/>
          <w:sz w:val="32"/>
          <w:szCs w:val="32"/>
        </w:rPr>
        <w:t>,</w:t>
      </w:r>
      <w:r>
        <w:rPr>
          <w:rFonts w:ascii="仿宋" w:eastAsia="仿宋" w:hAnsi="仿宋" w:cs="仿宋" w:hint="eastAsia"/>
          <w:bCs/>
          <w:sz w:val="32"/>
          <w:szCs w:val="32"/>
        </w:rPr>
        <w:t>有助于提高全市的水污染防治和水环境保护水平，缓解经济发展对水环境产生不利影响，进一步改善和优化生态和环境。通过节水型社会建设，至</w:t>
      </w:r>
      <w:r>
        <w:rPr>
          <w:rFonts w:ascii="仿宋" w:eastAsia="仿宋" w:hAnsi="仿宋" w:cs="仿宋" w:hint="eastAsia"/>
          <w:bCs/>
          <w:sz w:val="32"/>
          <w:szCs w:val="32"/>
        </w:rPr>
        <w:t>2025</w:t>
      </w:r>
      <w:r>
        <w:rPr>
          <w:rFonts w:ascii="仿宋" w:eastAsia="仿宋" w:hAnsi="仿宋" w:cs="仿宋" w:hint="eastAsia"/>
          <w:bCs/>
          <w:sz w:val="32"/>
          <w:szCs w:val="32"/>
        </w:rPr>
        <w:t>年，全市用水总量、万元</w:t>
      </w:r>
      <w:r>
        <w:rPr>
          <w:rFonts w:ascii="仿宋" w:eastAsia="仿宋" w:hAnsi="仿宋" w:cs="仿宋" w:hint="eastAsia"/>
          <w:bCs/>
          <w:sz w:val="32"/>
          <w:szCs w:val="32"/>
        </w:rPr>
        <w:t>GDP</w:t>
      </w:r>
      <w:r>
        <w:rPr>
          <w:rFonts w:ascii="仿宋" w:eastAsia="仿宋" w:hAnsi="仿宋" w:cs="仿宋" w:hint="eastAsia"/>
          <w:bCs/>
          <w:sz w:val="32"/>
          <w:szCs w:val="32"/>
        </w:rPr>
        <w:t>用水量、万元工业增加值用水量全面达到国家下达目标要求，灌溉水利用系数达到</w:t>
      </w:r>
      <w:r>
        <w:rPr>
          <w:rFonts w:ascii="仿宋" w:eastAsia="仿宋" w:hAnsi="仿宋" w:cs="仿宋" w:hint="eastAsia"/>
          <w:bCs/>
          <w:sz w:val="32"/>
          <w:szCs w:val="32"/>
        </w:rPr>
        <w:t>0.5</w:t>
      </w:r>
      <w:r>
        <w:rPr>
          <w:rFonts w:ascii="仿宋" w:eastAsia="仿宋" w:hAnsi="仿宋" w:cs="仿宋" w:hint="eastAsia"/>
          <w:bCs/>
          <w:sz w:val="32"/>
          <w:szCs w:val="32"/>
        </w:rPr>
        <w:t>38</w:t>
      </w:r>
      <w:r>
        <w:rPr>
          <w:rFonts w:ascii="仿宋" w:eastAsia="仿宋" w:hAnsi="仿宋" w:cs="仿宋" w:hint="eastAsia"/>
          <w:bCs/>
          <w:sz w:val="32"/>
          <w:szCs w:val="32"/>
        </w:rPr>
        <w:t>以上，规模以上工业用水重复利用率提高到</w:t>
      </w:r>
      <w:r>
        <w:rPr>
          <w:rFonts w:ascii="仿宋" w:eastAsia="仿宋" w:hAnsi="仿宋" w:cs="仿宋" w:hint="eastAsia"/>
          <w:bCs/>
          <w:sz w:val="32"/>
          <w:szCs w:val="32"/>
        </w:rPr>
        <w:t>93%</w:t>
      </w:r>
      <w:r>
        <w:rPr>
          <w:rFonts w:ascii="仿宋" w:eastAsia="仿宋" w:hAnsi="仿宋" w:cs="仿宋" w:hint="eastAsia"/>
          <w:bCs/>
          <w:sz w:val="32"/>
          <w:szCs w:val="32"/>
        </w:rPr>
        <w:t>；全市用水量水环境质量将得到进一步的改善。</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②维持河流健康</w:t>
      </w:r>
      <w:r>
        <w:rPr>
          <w:rFonts w:ascii="仿宋" w:eastAsia="仿宋" w:hAnsi="仿宋" w:cs="仿宋" w:hint="eastAsia"/>
          <w:bCs/>
          <w:sz w:val="32"/>
          <w:szCs w:val="32"/>
        </w:rPr>
        <w:t>生命，增加生物多样性</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我市目前主要河流水质总体良好，通过节水型社会建设，将变传统的“大引大排”粗放利用方式为“适当引排”集约利用方式，对各流域水量统一调度，综合平衡，保证了河流的生态需水，有利于维持河流健康生命。规划实施后，水环境的改善有利于水生物生存与栖息环境，有利于水生生物与水生生态的多样性；同时也有利于受损生态系统的恢复、重建、平衡，增加生物多样性。</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2</w:t>
      </w:r>
      <w:r>
        <w:rPr>
          <w:rFonts w:ascii="仿宋" w:eastAsia="仿宋" w:hAnsi="仿宋" w:cs="仿宋" w:hint="eastAsia"/>
          <w:bCs/>
          <w:sz w:val="32"/>
          <w:szCs w:val="32"/>
        </w:rPr>
        <w:t>）对社会经济环境的有利影响</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①有利于产业结构和产业布局的调整</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节水型社会建设目标之一是建立与水资源承载能力相</w:t>
      </w:r>
      <w:r>
        <w:rPr>
          <w:rFonts w:ascii="仿宋" w:eastAsia="仿宋" w:hAnsi="仿宋" w:cs="仿宋" w:hint="eastAsia"/>
          <w:bCs/>
          <w:sz w:val="32"/>
          <w:szCs w:val="32"/>
        </w:rPr>
        <w:lastRenderedPageBreak/>
        <w:t>协调的经济结构体系，并通过控制用水总量，转变用水方式，提高用水效率，减少废污水排放。规划充分体现经济增长方式根本性转变的要求，统筹流域和区域水资源开发、利用、治理、配置、节约和保护工作。规划的实施将促进全市产业结构和产业布局的调整，形成有利于节水的生产模式和产业导向，使全市经济在更高的层次上得到可持续发展。</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②有利于提高区域水安全保障程度</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规划的实施后至</w:t>
      </w:r>
      <w:r>
        <w:rPr>
          <w:rFonts w:ascii="仿宋" w:eastAsia="仿宋" w:hAnsi="仿宋" w:cs="仿宋" w:hint="eastAsia"/>
          <w:bCs/>
          <w:sz w:val="32"/>
          <w:szCs w:val="32"/>
        </w:rPr>
        <w:t>2025</w:t>
      </w:r>
      <w:r>
        <w:rPr>
          <w:rFonts w:ascii="仿宋" w:eastAsia="仿宋" w:hAnsi="仿宋" w:cs="仿宋" w:hint="eastAsia"/>
          <w:bCs/>
          <w:sz w:val="32"/>
          <w:szCs w:val="32"/>
        </w:rPr>
        <w:t>年，供水管网漏损率降低至</w:t>
      </w:r>
      <w:r>
        <w:rPr>
          <w:rFonts w:ascii="仿宋" w:eastAsia="仿宋" w:hAnsi="仿宋" w:cs="仿宋" w:hint="eastAsia"/>
          <w:bCs/>
          <w:sz w:val="32"/>
          <w:szCs w:val="32"/>
        </w:rPr>
        <w:t>9%</w:t>
      </w:r>
      <w:r>
        <w:rPr>
          <w:rFonts w:ascii="仿宋" w:eastAsia="仿宋" w:hAnsi="仿宋" w:cs="仿宋" w:hint="eastAsia"/>
          <w:bCs/>
          <w:sz w:val="32"/>
          <w:szCs w:val="32"/>
        </w:rPr>
        <w:t>，同时加强对非常规水源的利用等措施，从而保证了水量和水质，有利于提高全市水</w:t>
      </w:r>
      <w:r>
        <w:rPr>
          <w:rFonts w:ascii="仿宋" w:eastAsia="仿宋" w:hAnsi="仿宋" w:cs="仿宋" w:hint="eastAsia"/>
          <w:bCs/>
          <w:sz w:val="32"/>
          <w:szCs w:val="32"/>
        </w:rPr>
        <w:t>安全保障的程度。另外，通过对使用年代长久和低材质供水管网的更新改造，有效地降低供水中重金属和有害物质的二次污染，提高城镇居民的生活用水质量。</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③有利于形成良好的节水氛围</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加强宣传教育，使每一个公民逐步形成节约用水的意识，养成良好的用水习惯。通过节水型社会建设，建立和完善政府调控、市场引导、公众参与的节水型社会管理体制。制度创新和制度建设，有利于规范水资源利用的社会行为，并利用市场机制提高用水的费用支出和污染水环境的机会成本，从而促使公众改变原来不良用水观念和用水习惯，同时鼓励社会公众的广泛参与，充分调动广大</w:t>
      </w:r>
      <w:r>
        <w:rPr>
          <w:rFonts w:ascii="仿宋" w:eastAsia="仿宋" w:hAnsi="仿宋" w:cs="仿宋" w:hint="eastAsia"/>
          <w:bCs/>
          <w:sz w:val="32"/>
          <w:szCs w:val="32"/>
        </w:rPr>
        <w:t>用水户参与水资源管理的积极性，提高节水意识，改变以往无节制用水的行为，在整个社会范围内形成良好的节约用水，科学用水的氛围。</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lastRenderedPageBreak/>
        <w:t>④有利于控制用水总量，调整用水结构</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规划实施后，将基本建立水资源刚性约束制度，水消费逐渐向高效率的行业转移，使有限的水资源效益最大化。这种用水制度促使政府对用水进行宏观调控时，根据各行业的用水特点，及时调整产业结构，使水资源与经济协调发展，用水总量将缓慢增长，甚至零增长，用水总量将维持在一个相对平稳的水平。节水型社会的建设是一场深刻的社会革命，建成后全社会用水总量将趋于平稳或下降，用水</w:t>
      </w:r>
      <w:r>
        <w:rPr>
          <w:rFonts w:ascii="仿宋" w:eastAsia="仿宋" w:hAnsi="仿宋" w:cs="仿宋" w:hint="eastAsia"/>
          <w:bCs/>
          <w:sz w:val="32"/>
          <w:szCs w:val="32"/>
        </w:rPr>
        <w:t>结构更加科学合理。</w:t>
      </w:r>
    </w:p>
    <w:p w:rsidR="00E15C48" w:rsidRDefault="00844660" w:rsidP="00DA33B3">
      <w:pPr>
        <w:adjustRightInd w:val="0"/>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7.3.2</w:t>
      </w:r>
      <w:r>
        <w:rPr>
          <w:rFonts w:ascii="仿宋" w:eastAsia="仿宋" w:hAnsi="仿宋" w:cs="仿宋" w:hint="eastAsia"/>
          <w:b/>
          <w:sz w:val="32"/>
          <w:szCs w:val="32"/>
        </w:rPr>
        <w:t>不利影响分析</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九江市节水型社会建设对环境的不利影响主要体现在节水工程实施过程中，在施工过程当中，可能会产生对当地水、大气、声环境、地下水以及生态等的不利影响，对需要拆迁的居民的生活也会产生一定的不利影响。</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农业节水也可能给生态环境带来一些不利影响。渠道衬砌减少了沿途渗漏，使得沿渠的植物直接获取的水分减少，部分区段可能影响到植物自然生长；田间灌溉水量的减少也可能会引起土壤的物理生化特性发生一定的改变。</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不利影响一般是短暂的或局部的，并且影响程度不大，并且在采取环境保护措施和水土保持措施后，其影响可降低到最低限度。总体而言，节水工程措施的正面影响远远大于不利影响。</w:t>
      </w:r>
    </w:p>
    <w:p w:rsidR="00E15C48" w:rsidRDefault="00844660" w:rsidP="00DA33B3">
      <w:pPr>
        <w:adjustRightInd w:val="0"/>
        <w:spacing w:line="600" w:lineRule="exact"/>
        <w:ind w:firstLineChars="200" w:firstLine="643"/>
        <w:rPr>
          <w:rFonts w:ascii="仿宋" w:eastAsia="仿宋" w:hAnsi="仿宋" w:cs="仿宋"/>
          <w:b/>
          <w:sz w:val="32"/>
          <w:szCs w:val="32"/>
        </w:rPr>
      </w:pPr>
      <w:bookmarkStart w:id="46" w:name="_Toc82202041"/>
      <w:r>
        <w:rPr>
          <w:rFonts w:ascii="仿宋" w:eastAsia="仿宋" w:hAnsi="仿宋" w:cs="仿宋" w:hint="eastAsia"/>
          <w:b/>
          <w:sz w:val="32"/>
          <w:szCs w:val="32"/>
        </w:rPr>
        <w:t>7.4</w:t>
      </w:r>
      <w:r>
        <w:rPr>
          <w:rFonts w:ascii="仿宋" w:eastAsia="仿宋" w:hAnsi="仿宋" w:cs="仿宋" w:hint="eastAsia"/>
          <w:b/>
          <w:sz w:val="32"/>
          <w:szCs w:val="32"/>
        </w:rPr>
        <w:t>克服不利影响的对策与措施</w:t>
      </w:r>
      <w:bookmarkEnd w:id="46"/>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lastRenderedPageBreak/>
        <w:t>规划的实施如果涉及到需要保护的自然保护区、风景名胜区、森林公园、地质公园、国家湿地公园、水产种质资源保护区等生态敏感区，建设前应依照有关规定对该项目进行环境影响评价，对规定保护的动植物需要详细调查确认，并按照相关法律法规要求征求主管部门意见，办理审批手续。在工程设计阶段应进一步优化工程设计方案，严格依法落实保护要求</w:t>
      </w:r>
      <w:r>
        <w:rPr>
          <w:rFonts w:ascii="仿宋" w:eastAsia="仿宋" w:hAnsi="仿宋" w:cs="仿宋" w:hint="eastAsia"/>
          <w:bCs/>
          <w:sz w:val="32"/>
          <w:szCs w:val="32"/>
        </w:rPr>
        <w:t>，从源头上规避对生态敏感区的不利影响。</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对于农业节水对生态环境产生的不利影响，可通过人工补给生态用水方式，保持灌区生态的稳定，并在施工中实施水土保持措施修复和恢复植被，防止水土流失。</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节水工程施工过程中，应加强施工环境管理，采取科学施工方法，配备相应装备，减少粉尘和飘尘量，做到文明施工。对生活垃圾和固体废物应集中处理，做好卫生防疫工作，保证施工人员及当地居民身体健康。做好水土保持的工作，减少水土流失。</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加大对节水科研的投入，提高节水科技水平也有利于克服规划实施过程中出现的一些不利影响。</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对于各地修建的水利工</w:t>
      </w:r>
      <w:r>
        <w:rPr>
          <w:rFonts w:ascii="仿宋" w:eastAsia="仿宋" w:hAnsi="仿宋" w:cs="仿宋" w:hint="eastAsia"/>
          <w:bCs/>
          <w:sz w:val="32"/>
          <w:szCs w:val="32"/>
        </w:rPr>
        <w:t>程、景观橡胶坝、丁字坝等，应保障下游生态流量。生态流量应综合考虑下游生态、供水、景观、水体自净、纳污能力等综合需求进行确定，并采取切实可行的工程、监管措施保证流量下泄。</w:t>
      </w:r>
    </w:p>
    <w:p w:rsidR="00E15C48" w:rsidRDefault="00844660" w:rsidP="00DA33B3">
      <w:pPr>
        <w:adjustRightInd w:val="0"/>
        <w:spacing w:line="600" w:lineRule="exact"/>
        <w:ind w:firstLineChars="200" w:firstLine="643"/>
        <w:rPr>
          <w:rFonts w:ascii="仿宋" w:eastAsia="仿宋" w:hAnsi="仿宋" w:cs="仿宋"/>
          <w:b/>
          <w:sz w:val="32"/>
          <w:szCs w:val="32"/>
        </w:rPr>
      </w:pPr>
      <w:bookmarkStart w:id="47" w:name="_Toc82202042"/>
      <w:r>
        <w:rPr>
          <w:rFonts w:ascii="仿宋" w:eastAsia="仿宋" w:hAnsi="仿宋" w:cs="仿宋" w:hint="eastAsia"/>
          <w:b/>
          <w:sz w:val="32"/>
          <w:szCs w:val="32"/>
        </w:rPr>
        <w:t>7.5</w:t>
      </w:r>
      <w:r>
        <w:rPr>
          <w:rFonts w:ascii="仿宋" w:eastAsia="仿宋" w:hAnsi="仿宋" w:cs="仿宋" w:hint="eastAsia"/>
          <w:b/>
          <w:sz w:val="32"/>
          <w:szCs w:val="32"/>
        </w:rPr>
        <w:t>重点工程环境影响评价</w:t>
      </w:r>
      <w:bookmarkEnd w:id="47"/>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规划方案根据实际情况，在农业、工业、城镇生活、非</w:t>
      </w:r>
      <w:r>
        <w:rPr>
          <w:rFonts w:ascii="仿宋" w:eastAsia="仿宋" w:hAnsi="仿宋" w:cs="仿宋" w:hint="eastAsia"/>
          <w:bCs/>
          <w:sz w:val="32"/>
          <w:szCs w:val="32"/>
        </w:rPr>
        <w:lastRenderedPageBreak/>
        <w:t>常规水源利用及能力建设等领域，有针对性地提出一批与当地社会经济状况和水资源态势相匹配的重点节水工程。其中农业节水重点工程主要包括柘林、白鹿等大中型灌区续建配套与节水改造、高效节水灌溉、农业节水示范区建设等工程；工业节水重点工程包括火力发电、医药化工、钢铁行业等行业节</w:t>
      </w:r>
      <w:r>
        <w:rPr>
          <w:rFonts w:ascii="仿宋" w:eastAsia="仿宋" w:hAnsi="仿宋" w:cs="仿宋" w:hint="eastAsia"/>
          <w:bCs/>
          <w:sz w:val="32"/>
          <w:szCs w:val="32"/>
        </w:rPr>
        <w:t>水重点工程；城镇生活节水重点工程包括供水管网提升改造、节水器具标准化及应用示范工程建设等工程；非常规水源利用工程主要为雨水集蓄利用、再生水利用与矿井水利用等重点工程；节水能力建设工程主要包括用水计量设施建设、智慧节水管理系统建设、水资源监测设施建设、节水执法监督能力建设、节水宣传教育等。</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重点工程实施后，全市规划年节水量可达到</w:t>
      </w:r>
      <w:r>
        <w:rPr>
          <w:rFonts w:ascii="仿宋" w:eastAsia="仿宋" w:hAnsi="仿宋" w:cs="仿宋" w:hint="eastAsia"/>
          <w:bCs/>
          <w:sz w:val="32"/>
          <w:szCs w:val="32"/>
        </w:rPr>
        <w:t>1.</w:t>
      </w:r>
      <w:r>
        <w:rPr>
          <w:rFonts w:ascii="仿宋" w:eastAsia="仿宋" w:hAnsi="仿宋" w:cs="仿宋" w:hint="eastAsia"/>
          <w:bCs/>
          <w:sz w:val="32"/>
          <w:szCs w:val="32"/>
        </w:rPr>
        <w:t>56</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，其中：农业用水节水量约为</w:t>
      </w:r>
      <w:r>
        <w:rPr>
          <w:rFonts w:ascii="仿宋" w:eastAsia="仿宋" w:hAnsi="仿宋" w:cs="仿宋" w:hint="eastAsia"/>
          <w:bCs/>
          <w:sz w:val="32"/>
          <w:szCs w:val="32"/>
        </w:rPr>
        <w:t>0.</w:t>
      </w:r>
      <w:r>
        <w:rPr>
          <w:rFonts w:ascii="仿宋" w:eastAsia="仿宋" w:hAnsi="仿宋" w:cs="仿宋" w:hint="eastAsia"/>
          <w:bCs/>
          <w:sz w:val="32"/>
          <w:szCs w:val="32"/>
        </w:rPr>
        <w:t>18</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，工业用水节约用水量约</w:t>
      </w:r>
      <w:r>
        <w:rPr>
          <w:rFonts w:ascii="仿宋" w:eastAsia="仿宋" w:hAnsi="仿宋" w:cs="仿宋" w:hint="eastAsia"/>
          <w:bCs/>
          <w:sz w:val="32"/>
          <w:szCs w:val="32"/>
        </w:rPr>
        <w:t>1.2</w:t>
      </w:r>
      <w:r>
        <w:rPr>
          <w:rFonts w:ascii="仿宋" w:eastAsia="仿宋" w:hAnsi="仿宋" w:cs="仿宋" w:hint="eastAsia"/>
          <w:bCs/>
          <w:sz w:val="32"/>
          <w:szCs w:val="32"/>
        </w:rPr>
        <w:t>9</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，城镇生活用水可节约用水量约</w:t>
      </w:r>
      <w:r>
        <w:rPr>
          <w:rFonts w:ascii="仿宋" w:eastAsia="仿宋" w:hAnsi="仿宋" w:cs="仿宋" w:hint="eastAsia"/>
          <w:bCs/>
          <w:sz w:val="32"/>
          <w:szCs w:val="32"/>
        </w:rPr>
        <w:t>0.09</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；非常规水源利用量将达</w:t>
      </w:r>
      <w:r>
        <w:rPr>
          <w:rFonts w:ascii="仿宋" w:eastAsia="仿宋" w:hAnsi="仿宋" w:cs="仿宋" w:hint="eastAsia"/>
          <w:bCs/>
          <w:sz w:val="32"/>
          <w:szCs w:val="32"/>
        </w:rPr>
        <w:t>0.25</w:t>
      </w:r>
      <w:r>
        <w:rPr>
          <w:rFonts w:ascii="仿宋" w:eastAsia="仿宋" w:hAnsi="仿宋" w:cs="仿宋" w:hint="eastAsia"/>
          <w:bCs/>
          <w:sz w:val="32"/>
          <w:szCs w:val="32"/>
        </w:rPr>
        <w:t>亿</w:t>
      </w:r>
      <w:r>
        <w:rPr>
          <w:rFonts w:ascii="仿宋" w:eastAsia="仿宋" w:hAnsi="仿宋" w:cs="仿宋" w:hint="eastAsia"/>
          <w:bCs/>
          <w:sz w:val="32"/>
          <w:szCs w:val="32"/>
        </w:rPr>
        <w:t>m3</w:t>
      </w:r>
      <w:r>
        <w:rPr>
          <w:rFonts w:ascii="仿宋" w:eastAsia="仿宋" w:hAnsi="仿宋" w:cs="仿宋" w:hint="eastAsia"/>
          <w:bCs/>
          <w:sz w:val="32"/>
          <w:szCs w:val="32"/>
        </w:rPr>
        <w:t>。重点工程的实施</w:t>
      </w:r>
      <w:r>
        <w:rPr>
          <w:rFonts w:ascii="仿宋" w:eastAsia="仿宋" w:hAnsi="仿宋" w:cs="仿宋" w:hint="eastAsia"/>
          <w:bCs/>
          <w:sz w:val="32"/>
          <w:szCs w:val="32"/>
        </w:rPr>
        <w:t>对减轻经济社会发展对环境资源的不利影响有着显著的成效。不利影响主要是施工期施工建设活动对环境的短期不利影响，施工完成后通过采取植被恢复等一些生态修复措施，不利影响将基本消除。总体上有利影响是主要的，不存在环境影响制约因素。</w:t>
      </w:r>
    </w:p>
    <w:p w:rsidR="00E15C48" w:rsidRDefault="00844660" w:rsidP="00DA33B3">
      <w:pPr>
        <w:adjustRightInd w:val="0"/>
        <w:spacing w:line="600" w:lineRule="exact"/>
        <w:ind w:firstLineChars="200" w:firstLine="643"/>
        <w:rPr>
          <w:rFonts w:ascii="仿宋" w:eastAsia="仿宋" w:hAnsi="仿宋" w:cs="仿宋"/>
          <w:b/>
          <w:sz w:val="32"/>
          <w:szCs w:val="32"/>
        </w:rPr>
      </w:pPr>
      <w:bookmarkStart w:id="48" w:name="_Toc82202043"/>
      <w:r>
        <w:rPr>
          <w:rFonts w:ascii="仿宋" w:eastAsia="仿宋" w:hAnsi="仿宋" w:cs="仿宋" w:hint="eastAsia"/>
          <w:b/>
          <w:sz w:val="32"/>
          <w:szCs w:val="32"/>
        </w:rPr>
        <w:t>7.6</w:t>
      </w:r>
      <w:r>
        <w:rPr>
          <w:rFonts w:ascii="仿宋" w:eastAsia="仿宋" w:hAnsi="仿宋" w:cs="仿宋" w:hint="eastAsia"/>
          <w:b/>
          <w:sz w:val="32"/>
          <w:szCs w:val="32"/>
        </w:rPr>
        <w:t>环境影响分析初步结论</w:t>
      </w:r>
      <w:bookmarkEnd w:id="48"/>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九江市水资源较为丰富，但是随着经济和社会的快速发展，用水形势将会日益严峻。规划的实施有利于从水资源可</w:t>
      </w:r>
      <w:r>
        <w:rPr>
          <w:rFonts w:ascii="仿宋" w:eastAsia="仿宋" w:hAnsi="仿宋" w:cs="仿宋" w:hint="eastAsia"/>
          <w:bCs/>
          <w:sz w:val="32"/>
          <w:szCs w:val="32"/>
        </w:rPr>
        <w:lastRenderedPageBreak/>
        <w:t>持续利用和生态环境保护的层面上促进九江市经济结构和产业布局更加趋于科学合理，实现在水资源节约集约利用的同时有效地保护生态环境，有利于减少水资源的浪费以及不合理利</w:t>
      </w:r>
      <w:r>
        <w:rPr>
          <w:rFonts w:ascii="仿宋" w:eastAsia="仿宋" w:hAnsi="仿宋" w:cs="仿宋" w:hint="eastAsia"/>
          <w:bCs/>
          <w:sz w:val="32"/>
          <w:szCs w:val="32"/>
        </w:rPr>
        <w:t>用导致的生态、环境、缺水等问题，有利于地区经济可持续发展，该规划与省、地方政策及上、下层次规划具有较好的协调性和一致性，并与社会经济可持续发展相协调一致，其综合效益非常显著。</w:t>
      </w:r>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该规划中实施的节水工程是维护地区水资源、区域社会经济功能和环境功能可持续发展的节水型环境工程。工程建设期间对生态环境可能产生一定的影响，总体来讲有利影响远远大于不利影响，不利影响较小，且持续时间较短，通过采取相应的环境保护措施可得到很大程度的减免。《规划》的实施，将产生巨大的经济、社会、环境效益，不仅促进地区经济繁荣，同时，它将对我市</w:t>
      </w:r>
      <w:r>
        <w:rPr>
          <w:rFonts w:ascii="仿宋" w:eastAsia="仿宋" w:hAnsi="仿宋" w:cs="仿宋" w:hint="eastAsia"/>
          <w:bCs/>
          <w:sz w:val="32"/>
          <w:szCs w:val="32"/>
        </w:rPr>
        <w:t>的可持续发展具有重大战略意义。因此从环境角度评价，《规划》的实施是可行的。</w:t>
      </w:r>
      <w:bookmarkStart w:id="49" w:name="_Toc82202044"/>
    </w:p>
    <w:p w:rsidR="00E15C48" w:rsidRDefault="00E15C48">
      <w:pPr>
        <w:adjustRightInd w:val="0"/>
        <w:spacing w:line="600" w:lineRule="exact"/>
        <w:ind w:firstLineChars="200" w:firstLine="640"/>
        <w:rPr>
          <w:rFonts w:ascii="仿宋" w:eastAsia="仿宋" w:hAnsi="仿宋" w:cs="仿宋"/>
          <w:bCs/>
          <w:sz w:val="32"/>
          <w:szCs w:val="32"/>
        </w:rPr>
      </w:pPr>
    </w:p>
    <w:p w:rsidR="00E15C48" w:rsidRDefault="00844660">
      <w:pPr>
        <w:adjustRightInd w:val="0"/>
        <w:spacing w:line="600" w:lineRule="exact"/>
        <w:jc w:val="center"/>
        <w:rPr>
          <w:rFonts w:cs="宋体"/>
          <w:b/>
          <w:sz w:val="32"/>
          <w:szCs w:val="32"/>
        </w:rPr>
      </w:pPr>
      <w:r>
        <w:rPr>
          <w:rFonts w:cs="宋体" w:hint="eastAsia"/>
          <w:b/>
          <w:sz w:val="32"/>
          <w:szCs w:val="32"/>
        </w:rPr>
        <w:t>8</w:t>
      </w:r>
      <w:r>
        <w:rPr>
          <w:rFonts w:cs="宋体" w:hint="eastAsia"/>
          <w:b/>
          <w:sz w:val="32"/>
          <w:szCs w:val="32"/>
        </w:rPr>
        <w:t>保障措施</w:t>
      </w:r>
      <w:bookmarkEnd w:id="49"/>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随着人口增长，经济快速发展，工业化、城市化进程加快以及人民生活水平的提高和生态环境的改善，对水资源需求进一步增加，对水安全保障要求越来越高，水资源供需矛盾日益突出，节水和提高水资源利用率将是解决水资源供需矛盾的必由之路。节水工程与经济社会发展、水资源开发利用、生态环境保护等密切相关，涉及多个部门和行业，需要</w:t>
      </w:r>
      <w:r>
        <w:rPr>
          <w:rFonts w:ascii="仿宋" w:eastAsia="仿宋" w:hAnsi="仿宋" w:cs="仿宋" w:hint="eastAsia"/>
          <w:bCs/>
          <w:sz w:val="32"/>
          <w:szCs w:val="32"/>
        </w:rPr>
        <w:lastRenderedPageBreak/>
        <w:t>政府加强统一领导，调动全社会力量，采取有力的保障措施，保证节水真正落到实处。</w:t>
      </w:r>
    </w:p>
    <w:p w:rsidR="00E15C48" w:rsidRDefault="00844660" w:rsidP="00DA33B3">
      <w:pPr>
        <w:adjustRightInd w:val="0"/>
        <w:spacing w:line="600" w:lineRule="exact"/>
        <w:ind w:firstLineChars="200" w:firstLine="643"/>
        <w:rPr>
          <w:rFonts w:ascii="仿宋" w:eastAsia="仿宋" w:hAnsi="仿宋" w:cs="仿宋"/>
          <w:b/>
          <w:sz w:val="32"/>
          <w:szCs w:val="32"/>
        </w:rPr>
      </w:pPr>
      <w:bookmarkStart w:id="50" w:name="_Toc82202045"/>
      <w:r>
        <w:rPr>
          <w:rFonts w:ascii="仿宋" w:eastAsia="仿宋" w:hAnsi="仿宋" w:cs="仿宋" w:hint="eastAsia"/>
          <w:b/>
          <w:sz w:val="32"/>
          <w:szCs w:val="32"/>
        </w:rPr>
        <w:t>8.1</w:t>
      </w:r>
      <w:r>
        <w:rPr>
          <w:rFonts w:ascii="仿宋" w:eastAsia="仿宋" w:hAnsi="仿宋" w:cs="仿宋" w:hint="eastAsia"/>
          <w:b/>
          <w:sz w:val="32"/>
          <w:szCs w:val="32"/>
        </w:rPr>
        <w:t>加强组织领导</w:t>
      </w:r>
      <w:bookmarkEnd w:id="50"/>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加强党和政府对节水工作的领导，成立由市政府分管水利副市长任组长，市发改委、水利局、住建局、农业农村局、教育局、科技局、工信局、财政局、自然资源局、生态环境局、税务局、市场监管局、统计局、机关事务管理局等部门负责人为成员的市节约用水工作协调领导小组，协调解决节水工作中的重大问题。领导小组下设办公室，办公室设在市水利局</w:t>
      </w:r>
      <w:r>
        <w:rPr>
          <w:rFonts w:ascii="仿宋" w:eastAsia="仿宋" w:hAnsi="仿宋" w:cs="仿宋" w:hint="eastAsia"/>
          <w:bCs/>
          <w:sz w:val="32"/>
          <w:szCs w:val="32"/>
        </w:rPr>
        <w:t>,</w:t>
      </w:r>
      <w:r>
        <w:rPr>
          <w:rFonts w:ascii="仿宋" w:eastAsia="仿宋" w:hAnsi="仿宋" w:cs="仿宋" w:hint="eastAsia"/>
          <w:bCs/>
          <w:sz w:val="32"/>
          <w:szCs w:val="32"/>
        </w:rPr>
        <w:t>具体承担全市节约用水的组织协调和推动落实工作。充分利用河长制湖长制平台</w:t>
      </w:r>
      <w:r>
        <w:rPr>
          <w:rFonts w:ascii="仿宋" w:eastAsia="仿宋" w:hAnsi="仿宋" w:cs="仿宋" w:hint="eastAsia"/>
          <w:bCs/>
          <w:sz w:val="32"/>
          <w:szCs w:val="32"/>
        </w:rPr>
        <w:t>,</w:t>
      </w:r>
      <w:r>
        <w:rPr>
          <w:rFonts w:ascii="仿宋" w:eastAsia="仿宋" w:hAnsi="仿宋" w:cs="仿宋" w:hint="eastAsia"/>
          <w:bCs/>
          <w:sz w:val="32"/>
          <w:szCs w:val="32"/>
        </w:rPr>
        <w:t>统筹推动节水工作。市政府有关部门按照职责分工做好相关节水工作。各县</w:t>
      </w:r>
      <w:r>
        <w:rPr>
          <w:rFonts w:ascii="仿宋" w:eastAsia="仿宋" w:hAnsi="仿宋" w:cs="仿宋" w:hint="eastAsia"/>
          <w:bCs/>
          <w:sz w:val="32"/>
          <w:szCs w:val="32"/>
        </w:rPr>
        <w:t>(</w:t>
      </w:r>
      <w:r>
        <w:rPr>
          <w:rFonts w:ascii="仿宋" w:eastAsia="仿宋" w:hAnsi="仿宋" w:cs="仿宋" w:hint="eastAsia"/>
          <w:bCs/>
          <w:sz w:val="32"/>
          <w:szCs w:val="32"/>
        </w:rPr>
        <w:t>市、区</w:t>
      </w:r>
      <w:r>
        <w:rPr>
          <w:rFonts w:ascii="仿宋" w:eastAsia="仿宋" w:hAnsi="仿宋" w:cs="仿宋" w:hint="eastAsia"/>
          <w:bCs/>
          <w:sz w:val="32"/>
          <w:szCs w:val="32"/>
        </w:rPr>
        <w:t>)</w:t>
      </w:r>
      <w:r>
        <w:rPr>
          <w:rFonts w:ascii="仿宋" w:eastAsia="仿宋" w:hAnsi="仿宋" w:cs="仿宋" w:hint="eastAsia"/>
          <w:bCs/>
          <w:sz w:val="32"/>
          <w:szCs w:val="32"/>
        </w:rPr>
        <w:t>政府对本辖区节水工作负总责，制定节水行动实施方</w:t>
      </w:r>
      <w:r>
        <w:rPr>
          <w:rFonts w:ascii="仿宋" w:eastAsia="仿宋" w:hAnsi="仿宋" w:cs="仿宋" w:hint="eastAsia"/>
          <w:bCs/>
          <w:sz w:val="32"/>
          <w:szCs w:val="32"/>
        </w:rPr>
        <w:t>案</w:t>
      </w:r>
      <w:r>
        <w:rPr>
          <w:rFonts w:ascii="仿宋" w:eastAsia="仿宋" w:hAnsi="仿宋" w:cs="仿宋" w:hint="eastAsia"/>
          <w:bCs/>
          <w:sz w:val="32"/>
          <w:szCs w:val="32"/>
        </w:rPr>
        <w:t>,</w:t>
      </w:r>
      <w:r>
        <w:rPr>
          <w:rFonts w:ascii="仿宋" w:eastAsia="仿宋" w:hAnsi="仿宋" w:cs="仿宋" w:hint="eastAsia"/>
          <w:bCs/>
          <w:sz w:val="32"/>
          <w:szCs w:val="32"/>
        </w:rPr>
        <w:t>确保节水行动各项任务完成。</w:t>
      </w:r>
    </w:p>
    <w:p w:rsidR="00E15C48" w:rsidRDefault="00844660" w:rsidP="00DA33B3">
      <w:pPr>
        <w:adjustRightInd w:val="0"/>
        <w:spacing w:line="600" w:lineRule="exact"/>
        <w:ind w:firstLineChars="200" w:firstLine="643"/>
        <w:rPr>
          <w:rFonts w:ascii="仿宋" w:eastAsia="仿宋" w:hAnsi="仿宋" w:cs="仿宋"/>
          <w:b/>
          <w:sz w:val="32"/>
          <w:szCs w:val="32"/>
        </w:rPr>
      </w:pPr>
      <w:bookmarkStart w:id="51" w:name="_Toc82202046"/>
      <w:r>
        <w:rPr>
          <w:rFonts w:ascii="仿宋" w:eastAsia="仿宋" w:hAnsi="仿宋" w:cs="仿宋" w:hint="eastAsia"/>
          <w:b/>
          <w:sz w:val="32"/>
          <w:szCs w:val="32"/>
        </w:rPr>
        <w:t>8.2</w:t>
      </w:r>
      <w:r>
        <w:rPr>
          <w:rFonts w:ascii="仿宋" w:eastAsia="仿宋" w:hAnsi="仿宋" w:cs="仿宋" w:hint="eastAsia"/>
          <w:b/>
          <w:sz w:val="32"/>
          <w:szCs w:val="32"/>
        </w:rPr>
        <w:t>加强依法节水</w:t>
      </w:r>
      <w:bookmarkEnd w:id="51"/>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贯彻落实《江西省水资源条例》、《江西省节约用水办法》及《九江市节约用水管理办法》等法规，强化依法节水管水，规范全社会用水行为。</w:t>
      </w:r>
    </w:p>
    <w:p w:rsidR="00E15C48" w:rsidRDefault="00844660" w:rsidP="00DA33B3">
      <w:pPr>
        <w:adjustRightInd w:val="0"/>
        <w:spacing w:line="600" w:lineRule="exact"/>
        <w:ind w:firstLineChars="200" w:firstLine="643"/>
        <w:rPr>
          <w:rFonts w:ascii="仿宋" w:eastAsia="仿宋" w:hAnsi="仿宋" w:cs="仿宋"/>
          <w:b/>
          <w:sz w:val="32"/>
          <w:szCs w:val="32"/>
        </w:rPr>
      </w:pPr>
      <w:bookmarkStart w:id="52" w:name="_Toc82202047"/>
      <w:r>
        <w:rPr>
          <w:rFonts w:ascii="仿宋" w:eastAsia="仿宋" w:hAnsi="仿宋" w:cs="仿宋" w:hint="eastAsia"/>
          <w:b/>
          <w:sz w:val="32"/>
          <w:szCs w:val="32"/>
        </w:rPr>
        <w:t>8.3</w:t>
      </w:r>
      <w:r>
        <w:rPr>
          <w:rFonts w:ascii="仿宋" w:eastAsia="仿宋" w:hAnsi="仿宋" w:cs="仿宋" w:hint="eastAsia"/>
          <w:b/>
          <w:sz w:val="32"/>
          <w:szCs w:val="32"/>
        </w:rPr>
        <w:t>加强政策保障</w:t>
      </w:r>
      <w:bookmarkEnd w:id="52"/>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积极发挥财政职能作用，重点支持农业节水灌溉、水资源节约保护、城市供水管网漏损控制、地下水超采区综合治理及节水宣传教育等。完善助力节水产业发展的价格、投资等经济政策，落实节水税收优惠政策，充分发挥税收优惠政</w:t>
      </w:r>
      <w:r>
        <w:rPr>
          <w:rFonts w:ascii="仿宋" w:eastAsia="仿宋" w:hAnsi="仿宋" w:cs="仿宋" w:hint="eastAsia"/>
          <w:bCs/>
          <w:sz w:val="32"/>
          <w:szCs w:val="32"/>
        </w:rPr>
        <w:lastRenderedPageBreak/>
        <w:t>策对节水技术及产品研发、企业节水、水资源保护和再利用等方面的支持作用。</w:t>
      </w:r>
    </w:p>
    <w:p w:rsidR="00E15C48" w:rsidRDefault="00844660" w:rsidP="00DA33B3">
      <w:pPr>
        <w:adjustRightInd w:val="0"/>
        <w:spacing w:line="600" w:lineRule="exact"/>
        <w:ind w:firstLineChars="200" w:firstLine="643"/>
        <w:rPr>
          <w:rFonts w:ascii="仿宋" w:eastAsia="仿宋" w:hAnsi="仿宋" w:cs="仿宋"/>
          <w:b/>
          <w:sz w:val="32"/>
          <w:szCs w:val="32"/>
        </w:rPr>
      </w:pPr>
      <w:bookmarkStart w:id="53" w:name="_Toc82202048"/>
      <w:r>
        <w:rPr>
          <w:rFonts w:ascii="仿宋" w:eastAsia="仿宋" w:hAnsi="仿宋" w:cs="仿宋" w:hint="eastAsia"/>
          <w:b/>
          <w:sz w:val="32"/>
          <w:szCs w:val="32"/>
        </w:rPr>
        <w:t>8.4</w:t>
      </w:r>
      <w:r>
        <w:rPr>
          <w:rFonts w:ascii="仿宋" w:eastAsia="仿宋" w:hAnsi="仿宋" w:cs="仿宋" w:hint="eastAsia"/>
          <w:b/>
          <w:sz w:val="32"/>
          <w:szCs w:val="32"/>
        </w:rPr>
        <w:t>加强市场引导</w:t>
      </w:r>
      <w:bookmarkEnd w:id="53"/>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完善金融和社会资</w:t>
      </w:r>
      <w:r>
        <w:rPr>
          <w:rFonts w:ascii="仿宋" w:eastAsia="仿宋" w:hAnsi="仿宋" w:cs="仿宋" w:hint="eastAsia"/>
          <w:bCs/>
          <w:sz w:val="32"/>
          <w:szCs w:val="32"/>
        </w:rPr>
        <w:t>本进入节水领域的相关政策，积极发挥银行等金融机构作用，支持节水工程设施建设、节水技术升级改造、非常规水源利用等项目。采用直接投资、投资补助、运营补贴等方式，支持政府和社会资本合作项目，鼓励和引导社会资本参与节水项目建设与运营。鼓励金融机构对符合贷款条件的节水项目优先支持。</w:t>
      </w:r>
    </w:p>
    <w:p w:rsidR="00E15C48" w:rsidRDefault="00844660" w:rsidP="00DA33B3">
      <w:pPr>
        <w:adjustRightInd w:val="0"/>
        <w:spacing w:line="600" w:lineRule="exact"/>
        <w:ind w:firstLineChars="200" w:firstLine="643"/>
        <w:rPr>
          <w:rFonts w:ascii="仿宋" w:eastAsia="仿宋" w:hAnsi="仿宋" w:cs="仿宋"/>
          <w:b/>
          <w:sz w:val="32"/>
          <w:szCs w:val="32"/>
        </w:rPr>
      </w:pPr>
      <w:bookmarkStart w:id="54" w:name="_Toc82202049"/>
      <w:r>
        <w:rPr>
          <w:rFonts w:ascii="仿宋" w:eastAsia="仿宋" w:hAnsi="仿宋" w:cs="仿宋" w:hint="eastAsia"/>
          <w:b/>
          <w:sz w:val="32"/>
          <w:szCs w:val="32"/>
        </w:rPr>
        <w:t>8.5</w:t>
      </w:r>
      <w:r>
        <w:rPr>
          <w:rFonts w:ascii="仿宋" w:eastAsia="仿宋" w:hAnsi="仿宋" w:cs="仿宋" w:hint="eastAsia"/>
          <w:b/>
          <w:sz w:val="32"/>
          <w:szCs w:val="32"/>
        </w:rPr>
        <w:t>加强交流合作</w:t>
      </w:r>
      <w:bookmarkEnd w:id="54"/>
    </w:p>
    <w:p w:rsidR="00E15C48" w:rsidRDefault="00844660">
      <w:pPr>
        <w:adjustRightInd w:val="0"/>
        <w:spacing w:line="600" w:lineRule="exact"/>
        <w:ind w:firstLineChars="200" w:firstLine="640"/>
        <w:rPr>
          <w:rFonts w:ascii="仿宋" w:eastAsia="仿宋" w:hAnsi="仿宋" w:cs="仿宋"/>
          <w:bCs/>
          <w:sz w:val="32"/>
          <w:szCs w:val="32"/>
        </w:rPr>
      </w:pPr>
      <w:r>
        <w:rPr>
          <w:rFonts w:ascii="仿宋" w:eastAsia="仿宋" w:hAnsi="仿宋" w:cs="仿宋" w:hint="eastAsia"/>
          <w:bCs/>
          <w:sz w:val="32"/>
          <w:szCs w:val="32"/>
        </w:rPr>
        <w:t>建立交流合作机制，推进市际间、城市间、企业社团间节水合作交流。与国际节水先进水平的地区和城市开展合作交流、学习国际节水先进管理经验。</w:t>
      </w:r>
    </w:p>
    <w:p w:rsidR="00E15C48" w:rsidRDefault="00844660" w:rsidP="00DA33B3">
      <w:pPr>
        <w:adjustRightInd w:val="0"/>
        <w:spacing w:line="600" w:lineRule="exact"/>
        <w:ind w:firstLineChars="200" w:firstLine="643"/>
        <w:rPr>
          <w:rFonts w:ascii="仿宋" w:eastAsia="仿宋" w:hAnsi="仿宋" w:cs="仿宋"/>
          <w:b/>
          <w:sz w:val="32"/>
          <w:szCs w:val="32"/>
        </w:rPr>
      </w:pPr>
      <w:bookmarkStart w:id="55" w:name="_Toc82202050"/>
      <w:r>
        <w:rPr>
          <w:rFonts w:ascii="仿宋" w:eastAsia="仿宋" w:hAnsi="仿宋" w:cs="仿宋" w:hint="eastAsia"/>
          <w:b/>
          <w:sz w:val="32"/>
          <w:szCs w:val="32"/>
        </w:rPr>
        <w:t>8.6</w:t>
      </w:r>
      <w:r>
        <w:rPr>
          <w:rFonts w:ascii="仿宋" w:eastAsia="仿宋" w:hAnsi="仿宋" w:cs="仿宋" w:hint="eastAsia"/>
          <w:b/>
          <w:sz w:val="32"/>
          <w:szCs w:val="32"/>
        </w:rPr>
        <w:t>加强节水宣教</w:t>
      </w:r>
      <w:bookmarkEnd w:id="55"/>
    </w:p>
    <w:p w:rsidR="00E15C48" w:rsidRDefault="00844660">
      <w:pPr>
        <w:adjustRightInd w:val="0"/>
        <w:spacing w:line="600" w:lineRule="exact"/>
        <w:ind w:firstLineChars="200" w:firstLine="640"/>
        <w:rPr>
          <w:rFonts w:ascii="仿宋" w:eastAsia="仿宋" w:hAnsi="仿宋" w:cs="仿宋"/>
          <w:bCs/>
          <w:sz w:val="32"/>
          <w:szCs w:val="32"/>
        </w:rPr>
        <w:sectPr w:rsidR="00E15C48">
          <w:pgSz w:w="11910" w:h="16840"/>
          <w:pgMar w:top="1440" w:right="1797" w:bottom="1440" w:left="1797" w:header="851" w:footer="992" w:gutter="0"/>
          <w:cols w:space="720"/>
          <w:docGrid w:linePitch="360"/>
        </w:sectPr>
      </w:pPr>
      <w:r>
        <w:rPr>
          <w:rFonts w:ascii="仿宋" w:eastAsia="仿宋" w:hAnsi="仿宋" w:cs="仿宋" w:hint="eastAsia"/>
          <w:bCs/>
          <w:sz w:val="32"/>
          <w:szCs w:val="32"/>
        </w:rPr>
        <w:t>将节水纳入社会宣传、国民素质教育和</w:t>
      </w:r>
      <w:r>
        <w:rPr>
          <w:rFonts w:ascii="仿宋" w:eastAsia="仿宋" w:hAnsi="仿宋" w:cs="仿宋" w:hint="eastAsia"/>
          <w:bCs/>
          <w:sz w:val="32"/>
          <w:szCs w:val="32"/>
        </w:rPr>
        <w:t>中小学教育，加强市情水情教育，向全民普及节水知识。加强高校节水相关专业人才培养。开展世界水日、中国水周、全国城市节水宣传周等主题宣传活动</w:t>
      </w:r>
      <w:r>
        <w:rPr>
          <w:rFonts w:ascii="仿宋" w:eastAsia="仿宋" w:hAnsi="仿宋" w:cs="仿宋" w:hint="eastAsia"/>
          <w:bCs/>
          <w:sz w:val="32"/>
          <w:szCs w:val="32"/>
        </w:rPr>
        <w:t>,</w:t>
      </w:r>
      <w:r>
        <w:rPr>
          <w:rFonts w:ascii="仿宋" w:eastAsia="仿宋" w:hAnsi="仿宋" w:cs="仿宋" w:hint="eastAsia"/>
          <w:bCs/>
          <w:sz w:val="32"/>
          <w:szCs w:val="32"/>
        </w:rPr>
        <w:t>倡导简约适度、绿色低碳的消费模式，提高全民节水意识。鼓励开展节水型社会、节水型单位等创建活动。</w:t>
      </w:r>
    </w:p>
    <w:p w:rsidR="00E15C48" w:rsidRDefault="00844660">
      <w:pPr>
        <w:adjustRightInd w:val="0"/>
        <w:spacing w:line="600" w:lineRule="exact"/>
        <w:jc w:val="center"/>
        <w:rPr>
          <w:rFonts w:cs="宋体"/>
          <w:b/>
          <w:sz w:val="32"/>
          <w:szCs w:val="32"/>
        </w:rPr>
      </w:pPr>
      <w:r>
        <w:rPr>
          <w:rFonts w:cs="宋体" w:hint="eastAsia"/>
          <w:b/>
          <w:sz w:val="32"/>
          <w:szCs w:val="32"/>
        </w:rPr>
        <w:lastRenderedPageBreak/>
        <w:t>附表</w:t>
      </w:r>
      <w:r>
        <w:rPr>
          <w:rFonts w:cs="宋体" w:hint="eastAsia"/>
          <w:b/>
          <w:sz w:val="32"/>
          <w:szCs w:val="32"/>
        </w:rPr>
        <w:t>1</w:t>
      </w:r>
      <w:r>
        <w:rPr>
          <w:rFonts w:cs="宋体" w:hint="eastAsia"/>
          <w:b/>
          <w:sz w:val="32"/>
          <w:szCs w:val="32"/>
        </w:rPr>
        <w:t xml:space="preserve"> </w:t>
      </w:r>
      <w:r>
        <w:rPr>
          <w:rFonts w:cs="宋体" w:hint="eastAsia"/>
          <w:b/>
          <w:sz w:val="32"/>
          <w:szCs w:val="32"/>
        </w:rPr>
        <w:t>九江市“十四五”节水型社会建设规划农业节水重点工程项目表</w:t>
      </w:r>
    </w:p>
    <w:p w:rsidR="00E15C48" w:rsidRDefault="00E15C48">
      <w:pPr>
        <w:adjustRightInd w:val="0"/>
        <w:spacing w:line="600" w:lineRule="exact"/>
        <w:jc w:val="center"/>
        <w:rPr>
          <w:rFonts w:cs="宋体"/>
          <w:b/>
          <w:sz w:val="32"/>
          <w:szCs w:val="32"/>
        </w:rPr>
      </w:pPr>
    </w:p>
    <w:tbl>
      <w:tblPr>
        <w:tblW w:w="14063" w:type="dxa"/>
        <w:tblLayout w:type="fixed"/>
        <w:tblLook w:val="04A0"/>
      </w:tblPr>
      <w:tblGrid>
        <w:gridCol w:w="855"/>
        <w:gridCol w:w="1731"/>
        <w:gridCol w:w="5410"/>
        <w:gridCol w:w="1676"/>
        <w:gridCol w:w="3145"/>
        <w:gridCol w:w="1246"/>
      </w:tblGrid>
      <w:tr w:rsidR="00E15C48">
        <w:trPr>
          <w:trHeight w:hRule="exact" w:val="567"/>
        </w:trPr>
        <w:tc>
          <w:tcPr>
            <w:tcW w:w="855"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b/>
                <w:bCs/>
                <w:kern w:val="0"/>
                <w:sz w:val="24"/>
                <w:szCs w:val="24"/>
              </w:rPr>
            </w:pPr>
            <w:r>
              <w:rPr>
                <w:rFonts w:ascii="仿宋" w:eastAsia="仿宋" w:hAnsi="仿宋" w:cs="仿宋" w:hint="eastAsia"/>
                <w:b/>
                <w:bCs/>
                <w:kern w:val="0"/>
                <w:sz w:val="24"/>
                <w:szCs w:val="24"/>
              </w:rPr>
              <w:t>序号</w:t>
            </w:r>
          </w:p>
        </w:tc>
        <w:tc>
          <w:tcPr>
            <w:tcW w:w="1731"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sz w:val="24"/>
                <w:szCs w:val="24"/>
              </w:rPr>
            </w:pPr>
            <w:r>
              <w:rPr>
                <w:rFonts w:ascii="仿宋" w:eastAsia="仿宋" w:hAnsi="仿宋" w:cs="仿宋" w:hint="eastAsia"/>
                <w:b/>
                <w:bCs/>
                <w:kern w:val="0"/>
                <w:sz w:val="24"/>
                <w:szCs w:val="24"/>
              </w:rPr>
              <w:t>项目名称</w:t>
            </w:r>
          </w:p>
        </w:tc>
        <w:tc>
          <w:tcPr>
            <w:tcW w:w="5410"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sz w:val="24"/>
                <w:szCs w:val="24"/>
              </w:rPr>
            </w:pPr>
            <w:r>
              <w:rPr>
                <w:rFonts w:ascii="仿宋" w:eastAsia="仿宋" w:hAnsi="仿宋" w:cs="仿宋" w:hint="eastAsia"/>
                <w:b/>
                <w:bCs/>
                <w:kern w:val="0"/>
                <w:sz w:val="24"/>
                <w:szCs w:val="24"/>
              </w:rPr>
              <w:t>主要建设内容</w:t>
            </w:r>
          </w:p>
        </w:tc>
        <w:tc>
          <w:tcPr>
            <w:tcW w:w="1676"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sz w:val="24"/>
                <w:szCs w:val="24"/>
              </w:rPr>
            </w:pPr>
            <w:r>
              <w:rPr>
                <w:rFonts w:ascii="仿宋" w:eastAsia="仿宋" w:hAnsi="仿宋" w:cs="仿宋" w:hint="eastAsia"/>
                <w:b/>
                <w:bCs/>
                <w:kern w:val="0"/>
                <w:sz w:val="24"/>
                <w:szCs w:val="24"/>
              </w:rPr>
              <w:t>实施年份</w:t>
            </w:r>
          </w:p>
        </w:tc>
        <w:tc>
          <w:tcPr>
            <w:tcW w:w="3145"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sz w:val="24"/>
                <w:szCs w:val="24"/>
              </w:rPr>
            </w:pPr>
            <w:r>
              <w:rPr>
                <w:rFonts w:ascii="仿宋" w:eastAsia="仿宋" w:hAnsi="仿宋" w:cs="仿宋" w:hint="eastAsia"/>
                <w:b/>
                <w:bCs/>
                <w:kern w:val="0"/>
                <w:sz w:val="24"/>
                <w:szCs w:val="24"/>
              </w:rPr>
              <w:t>负责部门</w:t>
            </w:r>
          </w:p>
        </w:tc>
        <w:tc>
          <w:tcPr>
            <w:tcW w:w="1246"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b/>
                <w:bCs/>
                <w:kern w:val="0"/>
                <w:sz w:val="24"/>
                <w:szCs w:val="24"/>
              </w:rPr>
            </w:pPr>
            <w:r>
              <w:rPr>
                <w:rFonts w:ascii="仿宋" w:eastAsia="仿宋" w:hAnsi="仿宋" w:cs="仿宋" w:hint="eastAsia"/>
                <w:b/>
                <w:bCs/>
                <w:kern w:val="0"/>
                <w:sz w:val="24"/>
                <w:szCs w:val="24"/>
              </w:rPr>
              <w:t>投资</w:t>
            </w:r>
          </w:p>
          <w:p w:rsidR="00E15C48" w:rsidRDefault="00844660">
            <w:pPr>
              <w:widowControl/>
              <w:jc w:val="center"/>
              <w:rPr>
                <w:rFonts w:ascii="仿宋" w:eastAsia="仿宋" w:hAnsi="仿宋" w:cs="仿宋"/>
                <w:b/>
                <w:bCs/>
                <w:kern w:val="0"/>
                <w:sz w:val="24"/>
                <w:szCs w:val="24"/>
              </w:rPr>
            </w:pPr>
            <w:r>
              <w:rPr>
                <w:rFonts w:ascii="仿宋" w:eastAsia="仿宋" w:hAnsi="仿宋" w:cs="仿宋" w:hint="eastAsia"/>
                <w:b/>
                <w:bCs/>
                <w:kern w:val="0"/>
                <w:sz w:val="24"/>
                <w:szCs w:val="24"/>
              </w:rPr>
              <w:t>（亿元）</w:t>
            </w:r>
          </w:p>
        </w:tc>
      </w:tr>
      <w:tr w:rsidR="00E15C48">
        <w:trPr>
          <w:trHeight w:hRule="exact" w:val="567"/>
        </w:trPr>
        <w:tc>
          <w:tcPr>
            <w:tcW w:w="855" w:type="dxa"/>
            <w:tcBorders>
              <w:top w:val="single" w:sz="4" w:space="0" w:color="000000"/>
              <w:left w:val="single" w:sz="4" w:space="0" w:color="000000"/>
              <w:bottom w:val="single" w:sz="4" w:space="0" w:color="000000"/>
              <w:right w:val="single" w:sz="4" w:space="0" w:color="000000"/>
            </w:tcBorders>
            <w:noWrap/>
            <w:vAlign w:val="center"/>
          </w:tcPr>
          <w:p w:rsidR="00E15C48" w:rsidRDefault="00E15C48">
            <w:pPr>
              <w:widowControl/>
              <w:jc w:val="center"/>
              <w:rPr>
                <w:rFonts w:ascii="仿宋" w:eastAsia="仿宋" w:hAnsi="仿宋" w:cs="仿宋"/>
                <w:kern w:val="0"/>
                <w:sz w:val="24"/>
                <w:szCs w:val="24"/>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合计</w:t>
            </w:r>
          </w:p>
        </w:tc>
        <w:tc>
          <w:tcPr>
            <w:tcW w:w="5410" w:type="dxa"/>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sz w:val="24"/>
                <w:szCs w:val="24"/>
              </w:rPr>
            </w:pPr>
          </w:p>
        </w:tc>
        <w:tc>
          <w:tcPr>
            <w:tcW w:w="1676" w:type="dxa"/>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sz w:val="24"/>
                <w:szCs w:val="24"/>
              </w:rPr>
            </w:pPr>
          </w:p>
        </w:tc>
        <w:tc>
          <w:tcPr>
            <w:tcW w:w="3145" w:type="dxa"/>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sz w:val="24"/>
                <w:szCs w:val="24"/>
              </w:rPr>
            </w:pPr>
          </w:p>
        </w:tc>
        <w:tc>
          <w:tcPr>
            <w:tcW w:w="1246" w:type="dxa"/>
            <w:tcBorders>
              <w:top w:val="single" w:sz="4" w:space="0" w:color="000000"/>
              <w:left w:val="single" w:sz="4" w:space="0" w:color="000000"/>
              <w:bottom w:val="single" w:sz="4" w:space="0" w:color="000000"/>
              <w:right w:val="single" w:sz="4" w:space="0" w:color="000000"/>
            </w:tcBorders>
            <w:vAlign w:val="center"/>
          </w:tcPr>
          <w:p w:rsidR="00E15C48" w:rsidRDefault="00844660">
            <w:pPr>
              <w:jc w:val="center"/>
              <w:rPr>
                <w:rFonts w:ascii="仿宋" w:eastAsia="仿宋" w:hAnsi="仿宋" w:cs="仿宋"/>
                <w:sz w:val="24"/>
                <w:szCs w:val="24"/>
              </w:rPr>
            </w:pPr>
            <w:r>
              <w:rPr>
                <w:rFonts w:ascii="仿宋" w:eastAsia="仿宋" w:hAnsi="仿宋" w:cs="仿宋" w:hint="eastAsia"/>
                <w:sz w:val="24"/>
                <w:szCs w:val="24"/>
              </w:rPr>
              <w:t>10.19</w:t>
            </w:r>
          </w:p>
        </w:tc>
      </w:tr>
      <w:tr w:rsidR="00E15C48">
        <w:trPr>
          <w:trHeight w:hRule="exact" w:val="1134"/>
        </w:trPr>
        <w:tc>
          <w:tcPr>
            <w:tcW w:w="855"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1</w:t>
            </w:r>
          </w:p>
        </w:tc>
        <w:tc>
          <w:tcPr>
            <w:tcW w:w="1731"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sz w:val="24"/>
                <w:szCs w:val="24"/>
              </w:rPr>
            </w:pPr>
            <w:r>
              <w:rPr>
                <w:rFonts w:ascii="仿宋" w:eastAsia="仿宋" w:hAnsi="仿宋" w:cs="仿宋" w:hint="eastAsia"/>
                <w:sz w:val="24"/>
                <w:szCs w:val="24"/>
              </w:rPr>
              <w:t>中型灌区续建配套与现代化改造</w:t>
            </w:r>
          </w:p>
        </w:tc>
        <w:tc>
          <w:tcPr>
            <w:tcW w:w="5410"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sz w:val="24"/>
                <w:szCs w:val="24"/>
              </w:rPr>
            </w:pPr>
            <w:r>
              <w:rPr>
                <w:rFonts w:ascii="仿宋" w:eastAsia="仿宋" w:hAnsi="仿宋" w:cs="仿宋" w:hint="eastAsia"/>
                <w:sz w:val="24"/>
                <w:szCs w:val="24"/>
              </w:rPr>
              <w:t>白鹿等</w:t>
            </w:r>
            <w:r>
              <w:rPr>
                <w:rFonts w:ascii="仿宋" w:eastAsia="仿宋" w:hAnsi="仿宋" w:cs="仿宋" w:hint="eastAsia"/>
                <w:sz w:val="24"/>
                <w:szCs w:val="24"/>
              </w:rPr>
              <w:t>15</w:t>
            </w:r>
            <w:r>
              <w:rPr>
                <w:rFonts w:ascii="仿宋" w:eastAsia="仿宋" w:hAnsi="仿宋" w:cs="仿宋" w:hint="eastAsia"/>
                <w:sz w:val="24"/>
                <w:szCs w:val="24"/>
              </w:rPr>
              <w:t>座中型灌区续建配套与现代化改造，包括骨干渠道、排水沟续建配套，渠道建筑物改建、计量设施安装等。</w:t>
            </w:r>
          </w:p>
        </w:tc>
        <w:tc>
          <w:tcPr>
            <w:tcW w:w="1676"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sz w:val="24"/>
                <w:szCs w:val="24"/>
              </w:rPr>
            </w:pPr>
            <w:r>
              <w:rPr>
                <w:rFonts w:ascii="仿宋" w:eastAsia="仿宋" w:hAnsi="仿宋" w:cs="仿宋"/>
                <w:sz w:val="24"/>
                <w:szCs w:val="24"/>
              </w:rPr>
              <w:t>2021~2025</w:t>
            </w:r>
          </w:p>
        </w:tc>
        <w:tc>
          <w:tcPr>
            <w:tcW w:w="3145"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sz w:val="24"/>
                <w:szCs w:val="24"/>
              </w:rPr>
            </w:pPr>
            <w:r>
              <w:rPr>
                <w:rFonts w:ascii="仿宋" w:eastAsia="仿宋" w:hAnsi="仿宋" w:cs="仿宋" w:hint="eastAsia"/>
                <w:sz w:val="24"/>
                <w:szCs w:val="24"/>
              </w:rPr>
              <w:t>各</w:t>
            </w:r>
            <w:r>
              <w:rPr>
                <w:rFonts w:ascii="仿宋" w:eastAsia="仿宋" w:hAnsi="仿宋" w:cs="仿宋" w:hint="eastAsia"/>
                <w:sz w:val="24"/>
                <w:szCs w:val="24"/>
              </w:rPr>
              <w:t>县（市、区）水利部门负责，农业农村部门配合</w:t>
            </w:r>
          </w:p>
        </w:tc>
        <w:tc>
          <w:tcPr>
            <w:tcW w:w="1246"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sz w:val="24"/>
                <w:szCs w:val="24"/>
              </w:rPr>
            </w:pPr>
            <w:r>
              <w:rPr>
                <w:rFonts w:ascii="仿宋" w:eastAsia="仿宋" w:hAnsi="仿宋" w:cs="仿宋" w:hint="eastAsia"/>
                <w:sz w:val="24"/>
                <w:szCs w:val="24"/>
              </w:rPr>
              <w:t>8.38</w:t>
            </w:r>
          </w:p>
        </w:tc>
      </w:tr>
      <w:tr w:rsidR="00E15C48">
        <w:trPr>
          <w:trHeight w:hRule="exact" w:val="1134"/>
        </w:trPr>
        <w:tc>
          <w:tcPr>
            <w:tcW w:w="855"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731"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sz w:val="24"/>
                <w:szCs w:val="24"/>
              </w:rPr>
            </w:pPr>
            <w:r>
              <w:rPr>
                <w:rFonts w:ascii="仿宋" w:eastAsia="仿宋" w:hAnsi="仿宋" w:cs="仿宋" w:hint="eastAsia"/>
                <w:sz w:val="24"/>
                <w:szCs w:val="24"/>
              </w:rPr>
              <w:t>高效节水灌溉建设</w:t>
            </w:r>
          </w:p>
        </w:tc>
        <w:tc>
          <w:tcPr>
            <w:tcW w:w="5410"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sz w:val="24"/>
                <w:szCs w:val="24"/>
              </w:rPr>
            </w:pPr>
            <w:r>
              <w:rPr>
                <w:rFonts w:ascii="仿宋" w:eastAsia="仿宋" w:hAnsi="仿宋" w:cs="仿宋" w:hint="eastAsia"/>
                <w:sz w:val="24"/>
                <w:szCs w:val="24"/>
              </w:rPr>
              <w:t>新增高效节水灌溉面积</w:t>
            </w:r>
            <w:r>
              <w:rPr>
                <w:rFonts w:ascii="仿宋" w:eastAsia="仿宋" w:hAnsi="仿宋" w:cs="仿宋" w:hint="eastAsia"/>
                <w:sz w:val="24"/>
                <w:szCs w:val="24"/>
              </w:rPr>
              <w:t>10.3</w:t>
            </w:r>
            <w:r>
              <w:rPr>
                <w:rFonts w:ascii="仿宋" w:eastAsia="仿宋" w:hAnsi="仿宋" w:cs="仿宋" w:hint="eastAsia"/>
                <w:sz w:val="24"/>
                <w:szCs w:val="24"/>
              </w:rPr>
              <w:t>万亩。</w:t>
            </w:r>
          </w:p>
        </w:tc>
        <w:tc>
          <w:tcPr>
            <w:tcW w:w="1676"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sz w:val="24"/>
                <w:szCs w:val="24"/>
              </w:rPr>
            </w:pPr>
            <w:r>
              <w:rPr>
                <w:rFonts w:ascii="仿宋" w:eastAsia="仿宋" w:hAnsi="仿宋" w:cs="仿宋"/>
                <w:sz w:val="24"/>
                <w:szCs w:val="24"/>
              </w:rPr>
              <w:t>2021~2025</w:t>
            </w:r>
          </w:p>
        </w:tc>
        <w:tc>
          <w:tcPr>
            <w:tcW w:w="3145"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sz w:val="24"/>
                <w:szCs w:val="24"/>
              </w:rPr>
            </w:pPr>
            <w:r>
              <w:rPr>
                <w:rFonts w:ascii="仿宋" w:eastAsia="仿宋" w:hAnsi="仿宋" w:cs="仿宋" w:hint="eastAsia"/>
                <w:sz w:val="24"/>
                <w:szCs w:val="24"/>
              </w:rPr>
              <w:t>各</w:t>
            </w:r>
            <w:r>
              <w:rPr>
                <w:rFonts w:ascii="仿宋" w:eastAsia="仿宋" w:hAnsi="仿宋" w:cs="仿宋" w:hint="eastAsia"/>
                <w:sz w:val="24"/>
                <w:szCs w:val="24"/>
              </w:rPr>
              <w:t>县（市、区）农业农村部门</w:t>
            </w:r>
            <w:r>
              <w:rPr>
                <w:rFonts w:ascii="仿宋" w:eastAsia="仿宋" w:hAnsi="仿宋" w:cs="仿宋" w:hint="eastAsia"/>
                <w:sz w:val="24"/>
                <w:szCs w:val="24"/>
              </w:rPr>
              <w:t>、水利部门</w:t>
            </w:r>
            <w:r>
              <w:rPr>
                <w:rFonts w:ascii="仿宋" w:eastAsia="仿宋" w:hAnsi="仿宋" w:cs="仿宋" w:hint="eastAsia"/>
                <w:sz w:val="24"/>
                <w:szCs w:val="24"/>
              </w:rPr>
              <w:t>负责</w:t>
            </w:r>
          </w:p>
        </w:tc>
        <w:tc>
          <w:tcPr>
            <w:tcW w:w="1246"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sz w:val="24"/>
                <w:szCs w:val="24"/>
              </w:rPr>
            </w:pPr>
            <w:r>
              <w:rPr>
                <w:rFonts w:ascii="仿宋" w:eastAsia="仿宋" w:hAnsi="仿宋" w:cs="仿宋" w:hint="eastAsia"/>
                <w:sz w:val="24"/>
                <w:szCs w:val="24"/>
              </w:rPr>
              <w:t>1.55</w:t>
            </w:r>
          </w:p>
        </w:tc>
      </w:tr>
      <w:tr w:rsidR="00E15C48">
        <w:trPr>
          <w:trHeight w:hRule="exact" w:val="1134"/>
        </w:trPr>
        <w:tc>
          <w:tcPr>
            <w:tcW w:w="855"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3</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sz w:val="24"/>
                <w:szCs w:val="24"/>
              </w:rPr>
            </w:pPr>
            <w:r>
              <w:rPr>
                <w:rFonts w:ascii="仿宋" w:eastAsia="仿宋" w:hAnsi="仿宋" w:cs="仿宋" w:hint="eastAsia"/>
                <w:sz w:val="24"/>
                <w:szCs w:val="24"/>
              </w:rPr>
              <w:t>节水型灌区建设</w:t>
            </w:r>
          </w:p>
        </w:tc>
        <w:tc>
          <w:tcPr>
            <w:tcW w:w="5410"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sz w:val="24"/>
                <w:szCs w:val="24"/>
              </w:rPr>
            </w:pPr>
            <w:r>
              <w:rPr>
                <w:rFonts w:ascii="仿宋" w:eastAsia="仿宋" w:hAnsi="仿宋" w:cs="仿宋" w:hint="eastAsia"/>
                <w:sz w:val="24"/>
                <w:szCs w:val="24"/>
              </w:rPr>
              <w:t>建设</w:t>
            </w:r>
            <w:r>
              <w:rPr>
                <w:rFonts w:ascii="仿宋" w:eastAsia="仿宋" w:hAnsi="仿宋" w:cs="仿宋" w:hint="eastAsia"/>
                <w:sz w:val="24"/>
                <w:szCs w:val="24"/>
              </w:rPr>
              <w:t>13</w:t>
            </w:r>
            <w:r>
              <w:rPr>
                <w:rFonts w:ascii="仿宋" w:eastAsia="仿宋" w:hAnsi="仿宋" w:cs="仿宋" w:hint="eastAsia"/>
                <w:sz w:val="24"/>
                <w:szCs w:val="24"/>
              </w:rPr>
              <w:t>个节水型灌区。</w:t>
            </w:r>
          </w:p>
        </w:tc>
        <w:tc>
          <w:tcPr>
            <w:tcW w:w="1676"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sz w:val="24"/>
                <w:szCs w:val="24"/>
              </w:rPr>
            </w:pPr>
            <w:r>
              <w:rPr>
                <w:rFonts w:ascii="仿宋" w:eastAsia="仿宋" w:hAnsi="仿宋" w:cs="仿宋"/>
                <w:sz w:val="24"/>
                <w:szCs w:val="24"/>
              </w:rPr>
              <w:t>2021~2025</w:t>
            </w:r>
          </w:p>
        </w:tc>
        <w:tc>
          <w:tcPr>
            <w:tcW w:w="3145"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sz w:val="24"/>
                <w:szCs w:val="24"/>
              </w:rPr>
            </w:pPr>
            <w:r>
              <w:rPr>
                <w:rFonts w:ascii="仿宋" w:eastAsia="仿宋" w:hAnsi="仿宋" w:cs="仿宋" w:hint="eastAsia"/>
                <w:sz w:val="24"/>
                <w:szCs w:val="24"/>
              </w:rPr>
              <w:t>各</w:t>
            </w:r>
            <w:r>
              <w:rPr>
                <w:rFonts w:ascii="仿宋" w:eastAsia="仿宋" w:hAnsi="仿宋" w:cs="仿宋" w:hint="eastAsia"/>
                <w:sz w:val="24"/>
                <w:szCs w:val="24"/>
              </w:rPr>
              <w:t>县（市、区）水利部门负责，农业农村部门配合</w:t>
            </w:r>
          </w:p>
        </w:tc>
        <w:tc>
          <w:tcPr>
            <w:tcW w:w="1246"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sz w:val="24"/>
                <w:szCs w:val="24"/>
              </w:rPr>
            </w:pPr>
            <w:r>
              <w:rPr>
                <w:rFonts w:ascii="仿宋" w:eastAsia="仿宋" w:hAnsi="仿宋" w:cs="仿宋" w:hint="eastAsia"/>
                <w:sz w:val="24"/>
                <w:szCs w:val="24"/>
              </w:rPr>
              <w:t>0.</w:t>
            </w:r>
            <w:r>
              <w:rPr>
                <w:rFonts w:ascii="仿宋" w:eastAsia="仿宋" w:hAnsi="仿宋" w:cs="仿宋" w:hint="eastAsia"/>
                <w:sz w:val="24"/>
                <w:szCs w:val="24"/>
              </w:rPr>
              <w:t>2</w:t>
            </w:r>
          </w:p>
        </w:tc>
      </w:tr>
      <w:tr w:rsidR="00E15C48">
        <w:trPr>
          <w:trHeight w:hRule="exact" w:val="1134"/>
        </w:trPr>
        <w:tc>
          <w:tcPr>
            <w:tcW w:w="855"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4</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sz w:val="24"/>
                <w:szCs w:val="24"/>
              </w:rPr>
            </w:pPr>
            <w:r>
              <w:rPr>
                <w:rFonts w:ascii="仿宋" w:eastAsia="仿宋" w:hAnsi="仿宋" w:cs="仿宋" w:hint="eastAsia"/>
                <w:sz w:val="24"/>
                <w:szCs w:val="24"/>
              </w:rPr>
              <w:t>节水农业示范区建设</w:t>
            </w:r>
          </w:p>
          <w:p w:rsidR="00E15C48" w:rsidRDefault="00E15C48">
            <w:pPr>
              <w:widowControl/>
              <w:jc w:val="center"/>
              <w:rPr>
                <w:rFonts w:ascii="仿宋" w:eastAsia="仿宋" w:hAnsi="仿宋" w:cs="仿宋"/>
                <w:sz w:val="24"/>
                <w:szCs w:val="24"/>
              </w:rPr>
            </w:pPr>
          </w:p>
        </w:tc>
        <w:tc>
          <w:tcPr>
            <w:tcW w:w="5410"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sz w:val="24"/>
                <w:szCs w:val="24"/>
              </w:rPr>
            </w:pPr>
            <w:r>
              <w:rPr>
                <w:rFonts w:ascii="仿宋" w:eastAsia="仿宋" w:hAnsi="仿宋" w:cs="仿宋" w:hint="eastAsia"/>
                <w:sz w:val="24"/>
                <w:szCs w:val="24"/>
              </w:rPr>
              <w:t>建设</w:t>
            </w:r>
            <w:r>
              <w:rPr>
                <w:rFonts w:ascii="仿宋" w:eastAsia="仿宋" w:hAnsi="仿宋" w:cs="仿宋" w:hint="eastAsia"/>
                <w:sz w:val="24"/>
                <w:szCs w:val="24"/>
              </w:rPr>
              <w:t>3</w:t>
            </w:r>
            <w:r>
              <w:rPr>
                <w:rFonts w:ascii="仿宋" w:eastAsia="仿宋" w:hAnsi="仿宋" w:cs="仿宋" w:hint="eastAsia"/>
                <w:sz w:val="24"/>
                <w:szCs w:val="24"/>
              </w:rPr>
              <w:t>个节水农业示范区，其中省级旱作农业</w:t>
            </w:r>
          </w:p>
          <w:p w:rsidR="00E15C48" w:rsidRDefault="00844660">
            <w:pPr>
              <w:widowControl/>
              <w:jc w:val="center"/>
              <w:rPr>
                <w:rFonts w:ascii="仿宋" w:eastAsia="仿宋" w:hAnsi="仿宋" w:cs="仿宋"/>
                <w:sz w:val="24"/>
                <w:szCs w:val="24"/>
              </w:rPr>
            </w:pPr>
            <w:r>
              <w:rPr>
                <w:rFonts w:ascii="仿宋" w:eastAsia="仿宋" w:hAnsi="仿宋" w:cs="仿宋" w:hint="eastAsia"/>
                <w:sz w:val="24"/>
                <w:szCs w:val="24"/>
              </w:rPr>
              <w:t>示范区</w:t>
            </w:r>
            <w:r>
              <w:rPr>
                <w:rFonts w:ascii="仿宋" w:eastAsia="仿宋" w:hAnsi="仿宋" w:cs="仿宋" w:hint="eastAsia"/>
                <w:sz w:val="24"/>
                <w:szCs w:val="24"/>
              </w:rPr>
              <w:t>1</w:t>
            </w:r>
            <w:r>
              <w:rPr>
                <w:rFonts w:ascii="仿宋" w:eastAsia="仿宋" w:hAnsi="仿宋" w:cs="仿宋" w:hint="eastAsia"/>
                <w:sz w:val="24"/>
                <w:szCs w:val="24"/>
              </w:rPr>
              <w:t>个。</w:t>
            </w:r>
          </w:p>
          <w:p w:rsidR="00E15C48" w:rsidRDefault="00E15C48">
            <w:pPr>
              <w:widowControl/>
              <w:jc w:val="center"/>
              <w:rPr>
                <w:rFonts w:ascii="仿宋" w:eastAsia="仿宋" w:hAnsi="仿宋" w:cs="仿宋"/>
                <w:sz w:val="24"/>
                <w:szCs w:val="24"/>
              </w:rPr>
            </w:pPr>
          </w:p>
        </w:tc>
        <w:tc>
          <w:tcPr>
            <w:tcW w:w="1676"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sz w:val="24"/>
                <w:szCs w:val="24"/>
              </w:rPr>
            </w:pPr>
            <w:r>
              <w:rPr>
                <w:rFonts w:ascii="仿宋" w:eastAsia="仿宋" w:hAnsi="仿宋" w:cs="仿宋"/>
                <w:sz w:val="24"/>
                <w:szCs w:val="24"/>
              </w:rPr>
              <w:t>2021~2025</w:t>
            </w:r>
          </w:p>
        </w:tc>
        <w:tc>
          <w:tcPr>
            <w:tcW w:w="3145"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sz w:val="24"/>
                <w:szCs w:val="24"/>
              </w:rPr>
            </w:pPr>
            <w:r>
              <w:rPr>
                <w:rFonts w:ascii="仿宋" w:eastAsia="仿宋" w:hAnsi="仿宋" w:cs="仿宋" w:hint="eastAsia"/>
                <w:sz w:val="24"/>
                <w:szCs w:val="24"/>
              </w:rPr>
              <w:t>市农业农村部门负责</w:t>
            </w:r>
          </w:p>
        </w:tc>
        <w:tc>
          <w:tcPr>
            <w:tcW w:w="1246"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sz w:val="24"/>
                <w:szCs w:val="24"/>
              </w:rPr>
            </w:pPr>
            <w:r>
              <w:rPr>
                <w:rFonts w:ascii="仿宋" w:eastAsia="仿宋" w:hAnsi="仿宋" w:cs="仿宋" w:hint="eastAsia"/>
                <w:sz w:val="24"/>
                <w:szCs w:val="24"/>
              </w:rPr>
              <w:t>0.05</w:t>
            </w:r>
          </w:p>
        </w:tc>
      </w:tr>
      <w:tr w:rsidR="00E15C48">
        <w:trPr>
          <w:trHeight w:hRule="exact" w:val="1134"/>
        </w:trPr>
        <w:tc>
          <w:tcPr>
            <w:tcW w:w="855"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5</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sz w:val="24"/>
                <w:szCs w:val="24"/>
              </w:rPr>
            </w:pPr>
            <w:r>
              <w:rPr>
                <w:rFonts w:ascii="仿宋" w:eastAsia="仿宋" w:hAnsi="仿宋" w:cs="仿宋" w:hint="eastAsia"/>
                <w:sz w:val="24"/>
                <w:szCs w:val="24"/>
              </w:rPr>
              <w:t>畜牧节水示范工程建设</w:t>
            </w:r>
          </w:p>
          <w:p w:rsidR="00E15C48" w:rsidRDefault="00E15C48">
            <w:pPr>
              <w:widowControl/>
              <w:jc w:val="center"/>
              <w:rPr>
                <w:rFonts w:ascii="仿宋" w:eastAsia="仿宋" w:hAnsi="仿宋" w:cs="仿宋"/>
                <w:sz w:val="24"/>
                <w:szCs w:val="24"/>
              </w:rPr>
            </w:pPr>
          </w:p>
        </w:tc>
        <w:tc>
          <w:tcPr>
            <w:tcW w:w="5410"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sz w:val="24"/>
                <w:szCs w:val="24"/>
              </w:rPr>
            </w:pPr>
            <w:r>
              <w:rPr>
                <w:rFonts w:ascii="仿宋" w:eastAsia="仿宋" w:hAnsi="仿宋" w:cs="仿宋" w:hint="eastAsia"/>
                <w:sz w:val="24"/>
                <w:szCs w:val="24"/>
              </w:rPr>
              <w:t>创建一批畜禽养殖标准化示范场。</w:t>
            </w:r>
          </w:p>
        </w:tc>
        <w:tc>
          <w:tcPr>
            <w:tcW w:w="1676"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sz w:val="24"/>
                <w:szCs w:val="24"/>
              </w:rPr>
            </w:pPr>
            <w:r>
              <w:rPr>
                <w:rFonts w:ascii="仿宋" w:eastAsia="仿宋" w:hAnsi="仿宋" w:cs="仿宋"/>
                <w:sz w:val="24"/>
                <w:szCs w:val="24"/>
              </w:rPr>
              <w:t>2021</w:t>
            </w:r>
            <w:r>
              <w:rPr>
                <w:rFonts w:ascii="仿宋" w:eastAsia="仿宋" w:hAnsi="仿宋" w:cs="仿宋" w:hint="eastAsia"/>
                <w:sz w:val="24"/>
                <w:szCs w:val="24"/>
              </w:rPr>
              <w:t>~</w:t>
            </w:r>
            <w:r>
              <w:rPr>
                <w:rFonts w:ascii="仿宋" w:eastAsia="仿宋" w:hAnsi="仿宋" w:cs="仿宋"/>
                <w:sz w:val="24"/>
                <w:szCs w:val="24"/>
              </w:rPr>
              <w:t>2025</w:t>
            </w:r>
          </w:p>
        </w:tc>
        <w:tc>
          <w:tcPr>
            <w:tcW w:w="3145"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sz w:val="24"/>
                <w:szCs w:val="24"/>
              </w:rPr>
            </w:pPr>
            <w:r>
              <w:rPr>
                <w:rFonts w:ascii="仿宋" w:eastAsia="仿宋" w:hAnsi="仿宋" w:cs="仿宋" w:hint="eastAsia"/>
                <w:sz w:val="24"/>
                <w:szCs w:val="24"/>
              </w:rPr>
              <w:t>市</w:t>
            </w:r>
            <w:r>
              <w:rPr>
                <w:rFonts w:ascii="仿宋" w:eastAsia="仿宋" w:hAnsi="仿宋" w:cs="仿宋" w:hint="eastAsia"/>
                <w:sz w:val="24"/>
                <w:szCs w:val="24"/>
              </w:rPr>
              <w:t>农业农村部门负责</w:t>
            </w:r>
          </w:p>
        </w:tc>
        <w:tc>
          <w:tcPr>
            <w:tcW w:w="1246"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sz w:val="24"/>
                <w:szCs w:val="24"/>
              </w:rPr>
            </w:pPr>
            <w:r>
              <w:rPr>
                <w:rFonts w:ascii="仿宋" w:eastAsia="仿宋" w:hAnsi="仿宋" w:cs="仿宋" w:hint="eastAsia"/>
                <w:sz w:val="24"/>
                <w:szCs w:val="24"/>
              </w:rPr>
              <w:t>0.</w:t>
            </w:r>
            <w:r>
              <w:rPr>
                <w:rFonts w:ascii="仿宋" w:eastAsia="仿宋" w:hAnsi="仿宋" w:cs="仿宋" w:hint="eastAsia"/>
                <w:sz w:val="24"/>
                <w:szCs w:val="24"/>
              </w:rPr>
              <w:t>01</w:t>
            </w:r>
          </w:p>
        </w:tc>
      </w:tr>
    </w:tbl>
    <w:p w:rsidR="00E15C48" w:rsidRDefault="00844660">
      <w:pPr>
        <w:adjustRightInd w:val="0"/>
        <w:spacing w:line="600" w:lineRule="exact"/>
        <w:jc w:val="center"/>
        <w:rPr>
          <w:rFonts w:cs="宋体"/>
          <w:b/>
          <w:sz w:val="32"/>
          <w:szCs w:val="32"/>
        </w:rPr>
      </w:pPr>
      <w:r>
        <w:rPr>
          <w:rFonts w:cs="宋体" w:hint="eastAsia"/>
          <w:b/>
          <w:sz w:val="32"/>
          <w:szCs w:val="32"/>
        </w:rPr>
        <w:lastRenderedPageBreak/>
        <w:t>附表</w:t>
      </w:r>
      <w:r>
        <w:rPr>
          <w:rFonts w:cs="宋体" w:hint="eastAsia"/>
          <w:b/>
          <w:sz w:val="32"/>
          <w:szCs w:val="32"/>
        </w:rPr>
        <w:t>2-1</w:t>
      </w:r>
      <w:r>
        <w:rPr>
          <w:rFonts w:cs="宋体" w:hint="eastAsia"/>
          <w:b/>
          <w:sz w:val="32"/>
          <w:szCs w:val="32"/>
        </w:rPr>
        <w:t xml:space="preserve"> </w:t>
      </w:r>
      <w:r>
        <w:rPr>
          <w:rFonts w:cs="宋体" w:hint="eastAsia"/>
          <w:b/>
          <w:sz w:val="32"/>
          <w:szCs w:val="32"/>
        </w:rPr>
        <w:t>九江市“十四五”节水型社会建设规划工业节水重点工程项目表</w:t>
      </w:r>
    </w:p>
    <w:p w:rsidR="00E15C48" w:rsidRDefault="00E15C48">
      <w:pPr>
        <w:adjustRightInd w:val="0"/>
        <w:spacing w:line="600" w:lineRule="exact"/>
        <w:jc w:val="center"/>
        <w:rPr>
          <w:rFonts w:cs="宋体"/>
          <w:b/>
          <w:sz w:val="32"/>
          <w:szCs w:val="32"/>
        </w:rPr>
      </w:pPr>
    </w:p>
    <w:tbl>
      <w:tblPr>
        <w:tblW w:w="14091" w:type="dxa"/>
        <w:tblLayout w:type="fixed"/>
        <w:tblLook w:val="04A0"/>
      </w:tblPr>
      <w:tblGrid>
        <w:gridCol w:w="736"/>
        <w:gridCol w:w="1641"/>
        <w:gridCol w:w="5782"/>
        <w:gridCol w:w="1486"/>
        <w:gridCol w:w="3273"/>
        <w:gridCol w:w="1173"/>
      </w:tblGrid>
      <w:tr w:rsidR="00E15C48">
        <w:trPr>
          <w:trHeight w:hRule="exact" w:val="567"/>
        </w:trPr>
        <w:tc>
          <w:tcPr>
            <w:tcW w:w="736"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cs="宋体"/>
                <w:b/>
                <w:bCs/>
                <w:kern w:val="0"/>
                <w:sz w:val="24"/>
                <w:szCs w:val="24"/>
              </w:rPr>
            </w:pPr>
            <w:r>
              <w:rPr>
                <w:rFonts w:cs="宋体" w:hint="eastAsia"/>
                <w:b/>
                <w:bCs/>
                <w:kern w:val="0"/>
                <w:sz w:val="24"/>
                <w:szCs w:val="24"/>
              </w:rPr>
              <w:t>序号</w:t>
            </w:r>
          </w:p>
        </w:tc>
        <w:tc>
          <w:tcPr>
            <w:tcW w:w="1641"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cs="宋体"/>
                <w:b/>
                <w:bCs/>
                <w:kern w:val="0"/>
                <w:sz w:val="24"/>
                <w:szCs w:val="24"/>
              </w:rPr>
            </w:pPr>
            <w:r>
              <w:rPr>
                <w:rFonts w:cs="宋体" w:hint="eastAsia"/>
                <w:b/>
                <w:bCs/>
                <w:kern w:val="0"/>
                <w:sz w:val="24"/>
                <w:szCs w:val="24"/>
              </w:rPr>
              <w:t>项目名称</w:t>
            </w:r>
          </w:p>
        </w:tc>
        <w:tc>
          <w:tcPr>
            <w:tcW w:w="5782"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cs="宋体"/>
                <w:b/>
                <w:bCs/>
                <w:kern w:val="0"/>
                <w:sz w:val="24"/>
                <w:szCs w:val="24"/>
              </w:rPr>
            </w:pPr>
            <w:r>
              <w:rPr>
                <w:rFonts w:cs="宋体" w:hint="eastAsia"/>
                <w:b/>
                <w:bCs/>
                <w:kern w:val="0"/>
                <w:sz w:val="24"/>
                <w:szCs w:val="24"/>
              </w:rPr>
              <w:t>主要建设内容</w:t>
            </w:r>
          </w:p>
        </w:tc>
        <w:tc>
          <w:tcPr>
            <w:tcW w:w="1486"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cs="宋体"/>
                <w:b/>
                <w:bCs/>
                <w:kern w:val="0"/>
                <w:sz w:val="24"/>
                <w:szCs w:val="24"/>
              </w:rPr>
            </w:pPr>
            <w:r>
              <w:rPr>
                <w:rFonts w:cs="宋体" w:hint="eastAsia"/>
                <w:b/>
                <w:bCs/>
                <w:kern w:val="0"/>
                <w:sz w:val="24"/>
                <w:szCs w:val="24"/>
              </w:rPr>
              <w:t>实施年份</w:t>
            </w:r>
          </w:p>
        </w:tc>
        <w:tc>
          <w:tcPr>
            <w:tcW w:w="3273"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cs="宋体"/>
                <w:b/>
                <w:bCs/>
                <w:kern w:val="0"/>
                <w:sz w:val="24"/>
                <w:szCs w:val="24"/>
              </w:rPr>
            </w:pPr>
            <w:r>
              <w:rPr>
                <w:rFonts w:cs="宋体" w:hint="eastAsia"/>
                <w:b/>
                <w:bCs/>
                <w:kern w:val="0"/>
                <w:sz w:val="24"/>
                <w:szCs w:val="24"/>
              </w:rPr>
              <w:t>负责部门</w:t>
            </w:r>
          </w:p>
        </w:tc>
        <w:tc>
          <w:tcPr>
            <w:tcW w:w="1173"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cs="宋体"/>
                <w:b/>
                <w:bCs/>
                <w:kern w:val="0"/>
                <w:sz w:val="24"/>
                <w:szCs w:val="24"/>
              </w:rPr>
            </w:pPr>
            <w:r>
              <w:rPr>
                <w:rFonts w:cs="宋体" w:hint="eastAsia"/>
                <w:b/>
                <w:bCs/>
                <w:kern w:val="0"/>
                <w:sz w:val="24"/>
                <w:szCs w:val="24"/>
              </w:rPr>
              <w:t>投资</w:t>
            </w:r>
          </w:p>
          <w:p w:rsidR="00E15C48" w:rsidRDefault="00844660">
            <w:pPr>
              <w:widowControl/>
              <w:jc w:val="center"/>
              <w:rPr>
                <w:rFonts w:cs="宋体"/>
                <w:b/>
                <w:bCs/>
                <w:kern w:val="0"/>
                <w:sz w:val="24"/>
                <w:szCs w:val="24"/>
              </w:rPr>
            </w:pPr>
            <w:r>
              <w:rPr>
                <w:rFonts w:cs="宋体" w:hint="eastAsia"/>
                <w:b/>
                <w:bCs/>
                <w:kern w:val="0"/>
                <w:sz w:val="24"/>
                <w:szCs w:val="24"/>
              </w:rPr>
              <w:t>（亿元）</w:t>
            </w:r>
          </w:p>
        </w:tc>
      </w:tr>
      <w:tr w:rsidR="00E15C48">
        <w:trPr>
          <w:trHeight w:hRule="exact" w:val="567"/>
        </w:trPr>
        <w:tc>
          <w:tcPr>
            <w:tcW w:w="736" w:type="dxa"/>
            <w:tcBorders>
              <w:top w:val="single" w:sz="4" w:space="0" w:color="000000"/>
              <w:left w:val="single" w:sz="4" w:space="0" w:color="000000"/>
              <w:bottom w:val="single" w:sz="4" w:space="0" w:color="000000"/>
              <w:right w:val="single" w:sz="4" w:space="0" w:color="000000"/>
            </w:tcBorders>
            <w:noWrap/>
            <w:vAlign w:val="center"/>
          </w:tcPr>
          <w:p w:rsidR="00E15C48" w:rsidRDefault="00E15C48">
            <w:pPr>
              <w:widowControl/>
              <w:jc w:val="center"/>
              <w:rPr>
                <w:rFonts w:ascii="仿宋" w:eastAsia="仿宋" w:hAnsi="仿宋" w:cs="仿宋"/>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合计</w:t>
            </w:r>
          </w:p>
        </w:tc>
        <w:tc>
          <w:tcPr>
            <w:tcW w:w="5782" w:type="dxa"/>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sz w:val="24"/>
                <w:szCs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sz w:val="24"/>
                <w:szCs w:val="24"/>
              </w:rPr>
            </w:pPr>
          </w:p>
        </w:tc>
        <w:tc>
          <w:tcPr>
            <w:tcW w:w="3273" w:type="dxa"/>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 w:eastAsia="仿宋" w:hAnsi="仿宋" w:cs="仿宋"/>
                <w:kern w:val="0"/>
                <w:sz w:val="24"/>
                <w:szCs w:val="24"/>
              </w:rPr>
            </w:pPr>
          </w:p>
        </w:tc>
        <w:tc>
          <w:tcPr>
            <w:tcW w:w="1173" w:type="dxa"/>
            <w:tcBorders>
              <w:top w:val="single" w:sz="4" w:space="0" w:color="000000"/>
              <w:left w:val="single" w:sz="4" w:space="0" w:color="000000"/>
              <w:bottom w:val="single" w:sz="4" w:space="0" w:color="000000"/>
              <w:right w:val="single" w:sz="4" w:space="0" w:color="000000"/>
            </w:tcBorders>
            <w:vAlign w:val="center"/>
          </w:tcPr>
          <w:p w:rsidR="00E15C48" w:rsidRDefault="00844660">
            <w:pPr>
              <w:jc w:val="center"/>
              <w:rPr>
                <w:rFonts w:ascii="仿宋" w:eastAsia="仿宋" w:hAnsi="仿宋" w:cs="仿宋"/>
                <w:sz w:val="24"/>
                <w:szCs w:val="24"/>
              </w:rPr>
            </w:pPr>
            <w:r>
              <w:rPr>
                <w:rFonts w:ascii="仿宋" w:eastAsia="仿宋" w:hAnsi="仿宋" w:cs="仿宋" w:hint="eastAsia"/>
                <w:sz w:val="24"/>
                <w:szCs w:val="24"/>
              </w:rPr>
              <w:t>4.77</w:t>
            </w:r>
          </w:p>
        </w:tc>
      </w:tr>
      <w:tr w:rsidR="00E15C48">
        <w:trPr>
          <w:trHeight w:hRule="exact" w:val="1134"/>
        </w:trPr>
        <w:tc>
          <w:tcPr>
            <w:tcW w:w="736"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1</w:t>
            </w:r>
          </w:p>
        </w:tc>
        <w:tc>
          <w:tcPr>
            <w:tcW w:w="1641" w:type="dxa"/>
            <w:tcBorders>
              <w:top w:val="single" w:sz="4" w:space="0" w:color="000000"/>
              <w:left w:val="single" w:sz="4" w:space="0" w:color="000000"/>
              <w:bottom w:val="single" w:sz="4" w:space="0" w:color="000000"/>
              <w:right w:val="single" w:sz="4" w:space="0" w:color="000000"/>
            </w:tcBorders>
            <w:vAlign w:val="center"/>
          </w:tcPr>
          <w:p w:rsidR="00E15C48" w:rsidRDefault="00844660">
            <w:pPr>
              <w:spacing w:line="274" w:lineRule="exact"/>
              <w:ind w:left="100"/>
              <w:jc w:val="center"/>
              <w:rPr>
                <w:rFonts w:ascii="仿宋" w:eastAsia="仿宋" w:hAnsi="仿宋" w:cs="仿宋"/>
                <w:sz w:val="24"/>
                <w:szCs w:val="24"/>
              </w:rPr>
            </w:pPr>
            <w:r>
              <w:rPr>
                <w:rFonts w:ascii="仿宋" w:eastAsia="仿宋" w:hAnsi="仿宋" w:cs="仿宋" w:hint="eastAsia"/>
                <w:sz w:val="24"/>
                <w:szCs w:val="24"/>
              </w:rPr>
              <w:t>火力发电行业节水技术改造</w:t>
            </w:r>
          </w:p>
        </w:tc>
        <w:tc>
          <w:tcPr>
            <w:tcW w:w="5782"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sz w:val="24"/>
                <w:szCs w:val="24"/>
              </w:rPr>
              <w:t>对仍采用淡水直流冷却的火电厂进行直流冷却水循环改造。</w:t>
            </w:r>
          </w:p>
        </w:tc>
        <w:tc>
          <w:tcPr>
            <w:tcW w:w="1486"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sz w:val="24"/>
                <w:szCs w:val="24"/>
              </w:rPr>
              <w:t>2021</w:t>
            </w:r>
            <w:r>
              <w:rPr>
                <w:rFonts w:ascii="仿宋" w:eastAsia="仿宋" w:hAnsi="仿宋" w:cs="仿宋" w:hint="eastAsia"/>
                <w:sz w:val="24"/>
                <w:szCs w:val="24"/>
              </w:rPr>
              <w:t>~</w:t>
            </w:r>
            <w:r>
              <w:rPr>
                <w:rFonts w:ascii="仿宋" w:eastAsia="仿宋" w:hAnsi="仿宋" w:cs="仿宋"/>
                <w:sz w:val="24"/>
                <w:szCs w:val="24"/>
              </w:rPr>
              <w:t>2025</w:t>
            </w:r>
          </w:p>
        </w:tc>
        <w:tc>
          <w:tcPr>
            <w:tcW w:w="3273"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_GB2312" w:eastAsia="仿宋_GB2312" w:hAnsi="仿宋_GB2312" w:cs="仿宋_GB2312"/>
                <w:color w:val="000000"/>
                <w:kern w:val="0"/>
                <w:sz w:val="24"/>
                <w:szCs w:val="24"/>
                <w:lang/>
              </w:rPr>
              <w:t>各</w:t>
            </w:r>
            <w:r>
              <w:rPr>
                <w:rFonts w:ascii="仿宋_GB2312" w:eastAsia="仿宋_GB2312" w:hAnsi="仿宋_GB2312" w:cs="仿宋_GB2312" w:hint="eastAsia"/>
                <w:color w:val="000000"/>
                <w:kern w:val="0"/>
                <w:sz w:val="24"/>
                <w:szCs w:val="24"/>
                <w:lang/>
              </w:rPr>
              <w:t>县（市、区）</w:t>
            </w:r>
            <w:r>
              <w:rPr>
                <w:rFonts w:ascii="仿宋_GB2312" w:eastAsia="仿宋_GB2312" w:hAnsi="仿宋_GB2312" w:cs="仿宋_GB2312"/>
                <w:color w:val="000000"/>
                <w:kern w:val="0"/>
                <w:sz w:val="24"/>
                <w:szCs w:val="24"/>
                <w:lang/>
              </w:rPr>
              <w:t>发改部门负责，水利部门、配合</w:t>
            </w:r>
          </w:p>
        </w:tc>
        <w:tc>
          <w:tcPr>
            <w:tcW w:w="1173" w:type="dxa"/>
            <w:tcBorders>
              <w:top w:val="single" w:sz="4" w:space="0" w:color="000000"/>
              <w:left w:val="single" w:sz="4" w:space="0" w:color="000000"/>
              <w:bottom w:val="single" w:sz="4" w:space="0" w:color="000000"/>
              <w:right w:val="single" w:sz="4" w:space="0" w:color="000000"/>
            </w:tcBorders>
            <w:vAlign w:val="center"/>
          </w:tcPr>
          <w:p w:rsidR="00E15C48" w:rsidRDefault="00844660">
            <w:pPr>
              <w:jc w:val="center"/>
              <w:rPr>
                <w:rFonts w:ascii="仿宋" w:eastAsia="仿宋" w:hAnsi="仿宋" w:cs="仿宋"/>
                <w:sz w:val="24"/>
                <w:szCs w:val="24"/>
              </w:rPr>
            </w:pPr>
            <w:r>
              <w:rPr>
                <w:rFonts w:ascii="仿宋" w:eastAsia="仿宋" w:hAnsi="仿宋" w:cs="仿宋" w:hint="eastAsia"/>
                <w:sz w:val="24"/>
                <w:szCs w:val="24"/>
              </w:rPr>
              <w:t>0.</w:t>
            </w:r>
            <w:r>
              <w:rPr>
                <w:rFonts w:ascii="仿宋" w:eastAsia="仿宋" w:hAnsi="仿宋" w:cs="仿宋" w:hint="eastAsia"/>
                <w:sz w:val="24"/>
                <w:szCs w:val="24"/>
              </w:rPr>
              <w:t>34</w:t>
            </w:r>
          </w:p>
        </w:tc>
      </w:tr>
      <w:tr w:rsidR="00E15C48">
        <w:trPr>
          <w:trHeight w:hRule="exact" w:val="1701"/>
        </w:trPr>
        <w:tc>
          <w:tcPr>
            <w:tcW w:w="736"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641" w:type="dxa"/>
            <w:tcBorders>
              <w:top w:val="single" w:sz="4" w:space="0" w:color="000000"/>
              <w:left w:val="single" w:sz="4" w:space="0" w:color="000000"/>
              <w:bottom w:val="single" w:sz="4" w:space="0" w:color="000000"/>
              <w:right w:val="single" w:sz="4" w:space="0" w:color="000000"/>
            </w:tcBorders>
            <w:vAlign w:val="center"/>
          </w:tcPr>
          <w:p w:rsidR="00E15C48" w:rsidRDefault="00844660">
            <w:pPr>
              <w:spacing w:line="0" w:lineRule="atLeast"/>
              <w:jc w:val="center"/>
              <w:rPr>
                <w:rFonts w:ascii="仿宋" w:eastAsia="仿宋" w:hAnsi="仿宋" w:cs="仿宋"/>
                <w:sz w:val="24"/>
                <w:szCs w:val="24"/>
              </w:rPr>
            </w:pPr>
            <w:r>
              <w:rPr>
                <w:rFonts w:ascii="仿宋" w:eastAsia="仿宋" w:hAnsi="仿宋" w:cs="仿宋" w:hint="eastAsia"/>
                <w:sz w:val="24"/>
                <w:szCs w:val="24"/>
              </w:rPr>
              <w:t>医药化工行业节水技术改造</w:t>
            </w:r>
          </w:p>
        </w:tc>
        <w:tc>
          <w:tcPr>
            <w:tcW w:w="5782"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sz w:val="24"/>
                <w:szCs w:val="24"/>
              </w:rPr>
              <w:t>医药方面采用循环用水系统、串联用水系统、再生水回用系统，水处理技术和药剂、高效冷却节水技术以及化肥、氯碱、纯碱等行业节水工艺技术。化工方面主要含石油和天然气开采、石油加工等，开展冷凝水回收利用改造、废污水回收再利用等节水项目。</w:t>
            </w:r>
          </w:p>
        </w:tc>
        <w:tc>
          <w:tcPr>
            <w:tcW w:w="1486"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sz w:val="24"/>
                <w:szCs w:val="24"/>
              </w:rPr>
              <w:t>2021</w:t>
            </w:r>
            <w:r>
              <w:rPr>
                <w:rFonts w:ascii="仿宋" w:eastAsia="仿宋" w:hAnsi="仿宋" w:cs="仿宋" w:hint="eastAsia"/>
                <w:sz w:val="24"/>
                <w:szCs w:val="24"/>
              </w:rPr>
              <w:t>~</w:t>
            </w:r>
            <w:r>
              <w:rPr>
                <w:rFonts w:ascii="仿宋" w:eastAsia="仿宋" w:hAnsi="仿宋" w:cs="仿宋"/>
                <w:sz w:val="24"/>
                <w:szCs w:val="24"/>
              </w:rPr>
              <w:t>2025</w:t>
            </w:r>
          </w:p>
        </w:tc>
        <w:tc>
          <w:tcPr>
            <w:tcW w:w="3273"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_GB2312" w:eastAsia="仿宋_GB2312" w:hAnsi="仿宋_GB2312" w:cs="仿宋_GB2312"/>
                <w:color w:val="000000"/>
                <w:kern w:val="0"/>
                <w:sz w:val="24"/>
                <w:szCs w:val="24"/>
                <w:lang/>
              </w:rPr>
              <w:t>各</w:t>
            </w:r>
            <w:r>
              <w:rPr>
                <w:rFonts w:ascii="仿宋_GB2312" w:eastAsia="仿宋_GB2312" w:hAnsi="仿宋_GB2312" w:cs="仿宋_GB2312" w:hint="eastAsia"/>
                <w:color w:val="000000"/>
                <w:kern w:val="0"/>
                <w:sz w:val="24"/>
                <w:szCs w:val="24"/>
                <w:lang/>
              </w:rPr>
              <w:t>县（市、区）</w:t>
            </w:r>
            <w:r>
              <w:rPr>
                <w:rFonts w:ascii="仿宋_GB2312" w:eastAsia="仿宋_GB2312" w:hAnsi="仿宋_GB2312" w:cs="仿宋_GB2312"/>
                <w:color w:val="000000"/>
                <w:kern w:val="0"/>
                <w:sz w:val="24"/>
                <w:szCs w:val="24"/>
                <w:lang/>
              </w:rPr>
              <w:t>工信部门、水利部门负责，发改部门、市场监管部门配合</w:t>
            </w:r>
          </w:p>
        </w:tc>
        <w:tc>
          <w:tcPr>
            <w:tcW w:w="1173" w:type="dxa"/>
            <w:tcBorders>
              <w:top w:val="single" w:sz="4" w:space="0" w:color="000000"/>
              <w:left w:val="single" w:sz="4" w:space="0" w:color="000000"/>
              <w:bottom w:val="single" w:sz="4" w:space="0" w:color="000000"/>
              <w:right w:val="single" w:sz="4" w:space="0" w:color="000000"/>
            </w:tcBorders>
            <w:vAlign w:val="center"/>
          </w:tcPr>
          <w:p w:rsidR="00E15C48" w:rsidRDefault="00844660">
            <w:pPr>
              <w:jc w:val="center"/>
              <w:rPr>
                <w:rFonts w:ascii="仿宋" w:eastAsia="仿宋" w:hAnsi="仿宋" w:cs="仿宋"/>
                <w:sz w:val="24"/>
                <w:szCs w:val="24"/>
              </w:rPr>
            </w:pPr>
            <w:r>
              <w:rPr>
                <w:rFonts w:ascii="仿宋" w:eastAsia="仿宋" w:hAnsi="仿宋" w:cs="仿宋" w:hint="eastAsia"/>
                <w:sz w:val="24"/>
                <w:szCs w:val="24"/>
              </w:rPr>
              <w:t>0.</w:t>
            </w:r>
            <w:r>
              <w:rPr>
                <w:rFonts w:ascii="仿宋" w:eastAsia="仿宋" w:hAnsi="仿宋" w:cs="仿宋" w:hint="eastAsia"/>
                <w:sz w:val="24"/>
                <w:szCs w:val="24"/>
              </w:rPr>
              <w:t>38</w:t>
            </w:r>
          </w:p>
        </w:tc>
      </w:tr>
      <w:tr w:rsidR="00E15C48">
        <w:trPr>
          <w:trHeight w:hRule="exact" w:val="1134"/>
        </w:trPr>
        <w:tc>
          <w:tcPr>
            <w:tcW w:w="736"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3</w:t>
            </w:r>
          </w:p>
        </w:tc>
        <w:tc>
          <w:tcPr>
            <w:tcW w:w="1641" w:type="dxa"/>
            <w:tcBorders>
              <w:top w:val="single" w:sz="4" w:space="0" w:color="000000"/>
              <w:left w:val="single" w:sz="4" w:space="0" w:color="000000"/>
              <w:bottom w:val="single" w:sz="4" w:space="0" w:color="000000"/>
              <w:right w:val="single" w:sz="4" w:space="0" w:color="000000"/>
            </w:tcBorders>
            <w:vAlign w:val="center"/>
          </w:tcPr>
          <w:p w:rsidR="00E15C48" w:rsidRDefault="00844660">
            <w:pPr>
              <w:spacing w:line="274" w:lineRule="exact"/>
              <w:ind w:left="100"/>
              <w:jc w:val="center"/>
              <w:rPr>
                <w:rFonts w:ascii="仿宋" w:eastAsia="仿宋" w:hAnsi="仿宋" w:cs="仿宋"/>
                <w:sz w:val="24"/>
                <w:szCs w:val="24"/>
              </w:rPr>
            </w:pPr>
            <w:r>
              <w:rPr>
                <w:rFonts w:ascii="仿宋" w:eastAsia="仿宋" w:hAnsi="仿宋" w:cs="仿宋" w:hint="eastAsia"/>
                <w:sz w:val="24"/>
                <w:szCs w:val="24"/>
              </w:rPr>
              <w:t>钢铁行业节水技术改造</w:t>
            </w:r>
          </w:p>
        </w:tc>
        <w:tc>
          <w:tcPr>
            <w:tcW w:w="5782"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sz w:val="24"/>
                <w:szCs w:val="24"/>
              </w:rPr>
              <w:t>循环用水、废污水回收利用等节水改造。</w:t>
            </w:r>
          </w:p>
        </w:tc>
        <w:tc>
          <w:tcPr>
            <w:tcW w:w="1486"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sz w:val="24"/>
                <w:szCs w:val="24"/>
              </w:rPr>
              <w:t>2021</w:t>
            </w:r>
            <w:r>
              <w:rPr>
                <w:rFonts w:ascii="仿宋" w:eastAsia="仿宋" w:hAnsi="仿宋" w:cs="仿宋" w:hint="eastAsia"/>
                <w:sz w:val="24"/>
                <w:szCs w:val="24"/>
              </w:rPr>
              <w:t>~</w:t>
            </w:r>
            <w:r>
              <w:rPr>
                <w:rFonts w:ascii="仿宋" w:eastAsia="仿宋" w:hAnsi="仿宋" w:cs="仿宋"/>
                <w:sz w:val="24"/>
                <w:szCs w:val="24"/>
              </w:rPr>
              <w:t>2025</w:t>
            </w:r>
          </w:p>
        </w:tc>
        <w:tc>
          <w:tcPr>
            <w:tcW w:w="3273"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kern w:val="0"/>
                <w:sz w:val="24"/>
                <w:szCs w:val="24"/>
              </w:rPr>
            </w:pPr>
            <w:r>
              <w:rPr>
                <w:rFonts w:ascii="仿宋_GB2312" w:eastAsia="仿宋_GB2312" w:hAnsi="仿宋_GB2312" w:cs="仿宋_GB2312"/>
                <w:color w:val="000000"/>
                <w:kern w:val="0"/>
                <w:sz w:val="24"/>
                <w:szCs w:val="24"/>
                <w:lang/>
              </w:rPr>
              <w:t>各</w:t>
            </w:r>
            <w:r>
              <w:rPr>
                <w:rFonts w:ascii="仿宋_GB2312" w:eastAsia="仿宋_GB2312" w:hAnsi="仿宋_GB2312" w:cs="仿宋_GB2312" w:hint="eastAsia"/>
                <w:color w:val="000000"/>
                <w:kern w:val="0"/>
                <w:sz w:val="24"/>
                <w:szCs w:val="24"/>
                <w:lang/>
              </w:rPr>
              <w:t>县（市、区）</w:t>
            </w:r>
            <w:r>
              <w:rPr>
                <w:rFonts w:ascii="仿宋_GB2312" w:eastAsia="仿宋_GB2312" w:hAnsi="仿宋_GB2312" w:cs="仿宋_GB2312"/>
                <w:color w:val="000000"/>
                <w:kern w:val="0"/>
                <w:sz w:val="24"/>
                <w:szCs w:val="24"/>
                <w:lang/>
              </w:rPr>
              <w:t>工信部门、水利部门负责，发改部门、市场监管部门配合</w:t>
            </w:r>
          </w:p>
        </w:tc>
        <w:tc>
          <w:tcPr>
            <w:tcW w:w="1173" w:type="dxa"/>
            <w:tcBorders>
              <w:top w:val="single" w:sz="4" w:space="0" w:color="000000"/>
              <w:left w:val="single" w:sz="4" w:space="0" w:color="000000"/>
              <w:bottom w:val="single" w:sz="4" w:space="0" w:color="000000"/>
              <w:right w:val="single" w:sz="4" w:space="0" w:color="000000"/>
            </w:tcBorders>
            <w:vAlign w:val="center"/>
          </w:tcPr>
          <w:p w:rsidR="00E15C48" w:rsidRDefault="00844660">
            <w:pPr>
              <w:jc w:val="center"/>
              <w:rPr>
                <w:rFonts w:ascii="仿宋" w:eastAsia="仿宋" w:hAnsi="仿宋" w:cs="仿宋"/>
                <w:sz w:val="24"/>
                <w:szCs w:val="24"/>
              </w:rPr>
            </w:pPr>
            <w:r>
              <w:rPr>
                <w:rFonts w:ascii="仿宋" w:eastAsia="仿宋" w:hAnsi="仿宋" w:cs="仿宋" w:hint="eastAsia"/>
                <w:sz w:val="24"/>
                <w:szCs w:val="24"/>
              </w:rPr>
              <w:t>0.98</w:t>
            </w:r>
          </w:p>
        </w:tc>
      </w:tr>
      <w:tr w:rsidR="00E15C48">
        <w:trPr>
          <w:trHeight w:hRule="exact" w:val="1134"/>
        </w:trPr>
        <w:tc>
          <w:tcPr>
            <w:tcW w:w="736"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kern w:val="0"/>
                <w:sz w:val="24"/>
                <w:szCs w:val="24"/>
              </w:rPr>
              <w:t>4</w:t>
            </w:r>
          </w:p>
        </w:tc>
        <w:tc>
          <w:tcPr>
            <w:tcW w:w="1641"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spacing w:line="0" w:lineRule="atLeast"/>
              <w:jc w:val="center"/>
              <w:rPr>
                <w:rFonts w:ascii="仿宋" w:eastAsia="仿宋" w:hAnsi="仿宋" w:cs="仿宋"/>
                <w:sz w:val="24"/>
                <w:szCs w:val="24"/>
              </w:rPr>
            </w:pPr>
            <w:r>
              <w:rPr>
                <w:rFonts w:ascii="仿宋" w:eastAsia="仿宋" w:hAnsi="仿宋" w:cs="仿宋" w:hint="eastAsia"/>
                <w:sz w:val="24"/>
                <w:szCs w:val="24"/>
              </w:rPr>
              <w:t>纺织行业节水技术改造</w:t>
            </w:r>
          </w:p>
        </w:tc>
        <w:tc>
          <w:tcPr>
            <w:tcW w:w="5782"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hint="eastAsia"/>
                <w:sz w:val="24"/>
                <w:szCs w:val="24"/>
              </w:rPr>
              <w:t>循环水系统改造、新制浆技术节水节能示范、废水深度处理回用示范节水工程。</w:t>
            </w:r>
          </w:p>
        </w:tc>
        <w:tc>
          <w:tcPr>
            <w:tcW w:w="1486"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4"/>
                <w:szCs w:val="24"/>
              </w:rPr>
            </w:pPr>
            <w:r>
              <w:rPr>
                <w:rFonts w:ascii="仿宋" w:eastAsia="仿宋" w:hAnsi="仿宋" w:cs="仿宋"/>
                <w:sz w:val="24"/>
                <w:szCs w:val="24"/>
              </w:rPr>
              <w:t>2021</w:t>
            </w:r>
            <w:r>
              <w:rPr>
                <w:rFonts w:ascii="仿宋" w:eastAsia="仿宋" w:hAnsi="仿宋" w:cs="仿宋" w:hint="eastAsia"/>
                <w:sz w:val="24"/>
                <w:szCs w:val="24"/>
              </w:rPr>
              <w:t>~</w:t>
            </w:r>
            <w:r>
              <w:rPr>
                <w:rFonts w:ascii="仿宋" w:eastAsia="仿宋" w:hAnsi="仿宋" w:cs="仿宋"/>
                <w:sz w:val="24"/>
                <w:szCs w:val="24"/>
              </w:rPr>
              <w:t>2025</w:t>
            </w:r>
          </w:p>
        </w:tc>
        <w:tc>
          <w:tcPr>
            <w:tcW w:w="3273"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kern w:val="0"/>
                <w:sz w:val="24"/>
                <w:szCs w:val="24"/>
              </w:rPr>
            </w:pPr>
            <w:r>
              <w:rPr>
                <w:rFonts w:ascii="仿宋_GB2312" w:eastAsia="仿宋_GB2312" w:hAnsi="仿宋_GB2312" w:cs="仿宋_GB2312"/>
                <w:color w:val="000000"/>
                <w:kern w:val="0"/>
                <w:sz w:val="24"/>
                <w:szCs w:val="24"/>
                <w:lang/>
              </w:rPr>
              <w:t>各</w:t>
            </w:r>
            <w:r>
              <w:rPr>
                <w:rFonts w:ascii="仿宋_GB2312" w:eastAsia="仿宋_GB2312" w:hAnsi="仿宋_GB2312" w:cs="仿宋_GB2312" w:hint="eastAsia"/>
                <w:color w:val="000000"/>
                <w:kern w:val="0"/>
                <w:sz w:val="24"/>
                <w:szCs w:val="24"/>
                <w:lang/>
              </w:rPr>
              <w:t>县（市、区）</w:t>
            </w:r>
            <w:r>
              <w:rPr>
                <w:rFonts w:ascii="仿宋_GB2312" w:eastAsia="仿宋_GB2312" w:hAnsi="仿宋_GB2312" w:cs="仿宋_GB2312"/>
                <w:color w:val="000000"/>
                <w:kern w:val="0"/>
                <w:sz w:val="24"/>
                <w:szCs w:val="24"/>
                <w:lang/>
              </w:rPr>
              <w:t>工信部门、水利部门负责，发改部门、市场监管部门配合</w:t>
            </w:r>
          </w:p>
        </w:tc>
        <w:tc>
          <w:tcPr>
            <w:tcW w:w="1173"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jc w:val="center"/>
              <w:rPr>
                <w:rFonts w:ascii="仿宋" w:eastAsia="仿宋" w:hAnsi="仿宋" w:cs="仿宋"/>
                <w:sz w:val="24"/>
                <w:szCs w:val="24"/>
              </w:rPr>
            </w:pPr>
            <w:r>
              <w:rPr>
                <w:rFonts w:ascii="仿宋" w:eastAsia="仿宋" w:hAnsi="仿宋" w:cs="仿宋" w:hint="eastAsia"/>
                <w:sz w:val="24"/>
                <w:szCs w:val="24"/>
              </w:rPr>
              <w:t>0.</w:t>
            </w:r>
            <w:r>
              <w:rPr>
                <w:rFonts w:ascii="仿宋" w:eastAsia="仿宋" w:hAnsi="仿宋" w:cs="仿宋" w:hint="eastAsia"/>
                <w:sz w:val="24"/>
                <w:szCs w:val="24"/>
              </w:rPr>
              <w:t>24</w:t>
            </w:r>
          </w:p>
        </w:tc>
      </w:tr>
    </w:tbl>
    <w:p w:rsidR="00E15C48" w:rsidRDefault="00E15C48">
      <w:pPr>
        <w:spacing w:line="450" w:lineRule="exact"/>
        <w:ind w:firstLineChars="200" w:firstLine="480"/>
        <w:rPr>
          <w:sz w:val="24"/>
          <w:szCs w:val="24"/>
        </w:rPr>
      </w:pPr>
    </w:p>
    <w:p w:rsidR="00E15C48" w:rsidRDefault="00844660">
      <w:pPr>
        <w:adjustRightInd w:val="0"/>
        <w:spacing w:line="600" w:lineRule="exact"/>
        <w:jc w:val="center"/>
        <w:rPr>
          <w:rFonts w:cs="宋体"/>
          <w:b/>
          <w:sz w:val="32"/>
          <w:szCs w:val="32"/>
        </w:rPr>
      </w:pPr>
      <w:r>
        <w:rPr>
          <w:rFonts w:cs="宋体" w:hint="eastAsia"/>
          <w:b/>
          <w:sz w:val="32"/>
          <w:szCs w:val="32"/>
        </w:rPr>
        <w:lastRenderedPageBreak/>
        <w:t>附表</w:t>
      </w:r>
      <w:r>
        <w:rPr>
          <w:rFonts w:cs="宋体" w:hint="eastAsia"/>
          <w:b/>
          <w:sz w:val="32"/>
          <w:szCs w:val="32"/>
        </w:rPr>
        <w:t>2-2</w:t>
      </w:r>
      <w:r>
        <w:rPr>
          <w:rFonts w:cs="宋体" w:hint="eastAsia"/>
          <w:b/>
          <w:sz w:val="32"/>
          <w:szCs w:val="32"/>
        </w:rPr>
        <w:t xml:space="preserve"> </w:t>
      </w:r>
      <w:r>
        <w:rPr>
          <w:rFonts w:cs="宋体" w:hint="eastAsia"/>
          <w:b/>
          <w:sz w:val="32"/>
          <w:szCs w:val="32"/>
        </w:rPr>
        <w:t>九江市“十四五”节水型社会建设规划工业节水重点工程项目表</w:t>
      </w:r>
    </w:p>
    <w:p w:rsidR="00E15C48" w:rsidRDefault="00E15C48">
      <w:pPr>
        <w:adjustRightInd w:val="0"/>
        <w:spacing w:line="600" w:lineRule="exact"/>
        <w:jc w:val="center"/>
        <w:rPr>
          <w:rFonts w:cs="宋体"/>
          <w:b/>
          <w:sz w:val="32"/>
          <w:szCs w:val="32"/>
        </w:rPr>
      </w:pPr>
    </w:p>
    <w:tbl>
      <w:tblPr>
        <w:tblW w:w="14050" w:type="dxa"/>
        <w:tblLayout w:type="fixed"/>
        <w:tblLook w:val="04A0"/>
      </w:tblPr>
      <w:tblGrid>
        <w:gridCol w:w="892"/>
        <w:gridCol w:w="1444"/>
        <w:gridCol w:w="5809"/>
        <w:gridCol w:w="1446"/>
        <w:gridCol w:w="3189"/>
        <w:gridCol w:w="1270"/>
      </w:tblGrid>
      <w:tr w:rsidR="00E15C48">
        <w:trPr>
          <w:trHeight w:hRule="exact" w:val="567"/>
        </w:trPr>
        <w:tc>
          <w:tcPr>
            <w:tcW w:w="892"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cs="宋体"/>
                <w:b/>
                <w:bCs/>
                <w:sz w:val="24"/>
                <w:szCs w:val="24"/>
              </w:rPr>
            </w:pPr>
            <w:r>
              <w:rPr>
                <w:rFonts w:cs="宋体" w:hint="eastAsia"/>
                <w:b/>
                <w:bCs/>
                <w:sz w:val="24"/>
                <w:szCs w:val="24"/>
              </w:rPr>
              <w:t>序号</w:t>
            </w:r>
          </w:p>
        </w:tc>
        <w:tc>
          <w:tcPr>
            <w:tcW w:w="1444"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cs="宋体"/>
                <w:b/>
                <w:bCs/>
                <w:sz w:val="24"/>
                <w:szCs w:val="24"/>
              </w:rPr>
            </w:pPr>
            <w:r>
              <w:rPr>
                <w:rFonts w:cs="宋体" w:hint="eastAsia"/>
                <w:b/>
                <w:bCs/>
                <w:sz w:val="24"/>
                <w:szCs w:val="24"/>
              </w:rPr>
              <w:t>项目名称</w:t>
            </w:r>
          </w:p>
        </w:tc>
        <w:tc>
          <w:tcPr>
            <w:tcW w:w="5809"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cs="宋体"/>
                <w:b/>
                <w:bCs/>
                <w:sz w:val="24"/>
                <w:szCs w:val="24"/>
              </w:rPr>
            </w:pPr>
            <w:r>
              <w:rPr>
                <w:rFonts w:cs="宋体" w:hint="eastAsia"/>
                <w:b/>
                <w:bCs/>
                <w:sz w:val="24"/>
                <w:szCs w:val="24"/>
              </w:rPr>
              <w:t>主要建设内容</w:t>
            </w:r>
          </w:p>
        </w:tc>
        <w:tc>
          <w:tcPr>
            <w:tcW w:w="1446"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cs="宋体"/>
                <w:b/>
                <w:bCs/>
                <w:sz w:val="24"/>
                <w:szCs w:val="24"/>
              </w:rPr>
            </w:pPr>
            <w:r>
              <w:rPr>
                <w:rFonts w:cs="宋体" w:hint="eastAsia"/>
                <w:b/>
                <w:bCs/>
                <w:sz w:val="24"/>
                <w:szCs w:val="24"/>
              </w:rPr>
              <w:t>实施年份</w:t>
            </w:r>
          </w:p>
        </w:tc>
        <w:tc>
          <w:tcPr>
            <w:tcW w:w="3189"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cs="宋体"/>
                <w:b/>
                <w:bCs/>
                <w:sz w:val="24"/>
                <w:szCs w:val="24"/>
              </w:rPr>
            </w:pPr>
            <w:r>
              <w:rPr>
                <w:rFonts w:cs="宋体" w:hint="eastAsia"/>
                <w:b/>
                <w:bCs/>
                <w:sz w:val="24"/>
                <w:szCs w:val="24"/>
              </w:rPr>
              <w:t>负责部门</w:t>
            </w:r>
          </w:p>
        </w:tc>
        <w:tc>
          <w:tcPr>
            <w:tcW w:w="1270"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cs="宋体"/>
                <w:b/>
                <w:bCs/>
                <w:sz w:val="24"/>
                <w:szCs w:val="24"/>
              </w:rPr>
            </w:pPr>
            <w:r>
              <w:rPr>
                <w:rFonts w:cs="宋体" w:hint="eastAsia"/>
                <w:b/>
                <w:bCs/>
                <w:sz w:val="24"/>
                <w:szCs w:val="24"/>
              </w:rPr>
              <w:t>投资</w:t>
            </w:r>
          </w:p>
          <w:p w:rsidR="00E15C48" w:rsidRDefault="00844660">
            <w:pPr>
              <w:widowControl/>
              <w:jc w:val="center"/>
              <w:rPr>
                <w:rFonts w:cs="宋体"/>
                <w:b/>
                <w:bCs/>
                <w:sz w:val="24"/>
                <w:szCs w:val="24"/>
              </w:rPr>
            </w:pPr>
            <w:r>
              <w:rPr>
                <w:rFonts w:cs="宋体" w:hint="eastAsia"/>
                <w:b/>
                <w:bCs/>
                <w:sz w:val="24"/>
                <w:szCs w:val="24"/>
              </w:rPr>
              <w:t>（亿元）</w:t>
            </w:r>
          </w:p>
        </w:tc>
      </w:tr>
      <w:tr w:rsidR="00E15C48">
        <w:trPr>
          <w:trHeight w:hRule="exact" w:val="1134"/>
        </w:trPr>
        <w:tc>
          <w:tcPr>
            <w:tcW w:w="892"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sz w:val="24"/>
                <w:szCs w:val="24"/>
              </w:rPr>
            </w:pPr>
            <w:r>
              <w:rPr>
                <w:rFonts w:ascii="仿宋" w:eastAsia="仿宋" w:hAnsi="仿宋" w:cs="仿宋" w:hint="eastAsia"/>
                <w:sz w:val="24"/>
                <w:szCs w:val="24"/>
              </w:rPr>
              <w:t>5</w:t>
            </w:r>
          </w:p>
        </w:tc>
        <w:tc>
          <w:tcPr>
            <w:tcW w:w="1444"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sz w:val="24"/>
                <w:szCs w:val="24"/>
              </w:rPr>
            </w:pPr>
            <w:r>
              <w:rPr>
                <w:rFonts w:ascii="仿宋" w:eastAsia="仿宋" w:hAnsi="仿宋" w:cs="仿宋" w:hint="eastAsia"/>
                <w:sz w:val="24"/>
                <w:szCs w:val="24"/>
              </w:rPr>
              <w:t>造纸行业节水技术改造</w:t>
            </w:r>
          </w:p>
        </w:tc>
        <w:tc>
          <w:tcPr>
            <w:tcW w:w="5809"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sz w:val="24"/>
                <w:szCs w:val="24"/>
              </w:rPr>
            </w:pPr>
            <w:r>
              <w:rPr>
                <w:rFonts w:ascii="仿宋" w:eastAsia="仿宋" w:hAnsi="仿宋" w:cs="仿宋" w:hint="eastAsia"/>
                <w:sz w:val="24"/>
                <w:szCs w:val="24"/>
              </w:rPr>
              <w:t>循环水系统改造、中浓封闭筛选系统改造、碱回收蒸发站污水冷凝水的分级及回用系统、废液综合利用、废污水回收利用等节水项目。</w:t>
            </w:r>
          </w:p>
        </w:tc>
        <w:tc>
          <w:tcPr>
            <w:tcW w:w="1446"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sz w:val="24"/>
                <w:szCs w:val="24"/>
              </w:rPr>
            </w:pPr>
            <w:r>
              <w:rPr>
                <w:rFonts w:ascii="仿宋" w:eastAsia="仿宋" w:hAnsi="仿宋" w:cs="仿宋"/>
                <w:sz w:val="24"/>
                <w:szCs w:val="24"/>
              </w:rPr>
              <w:t>2021</w:t>
            </w:r>
            <w:r>
              <w:rPr>
                <w:rFonts w:ascii="仿宋" w:eastAsia="仿宋" w:hAnsi="仿宋" w:cs="仿宋" w:hint="eastAsia"/>
                <w:sz w:val="24"/>
                <w:szCs w:val="24"/>
              </w:rPr>
              <w:t>~</w:t>
            </w:r>
            <w:r>
              <w:rPr>
                <w:rFonts w:ascii="仿宋" w:eastAsia="仿宋" w:hAnsi="仿宋" w:cs="仿宋"/>
                <w:sz w:val="24"/>
                <w:szCs w:val="24"/>
              </w:rPr>
              <w:t>2025</w:t>
            </w:r>
          </w:p>
        </w:tc>
        <w:tc>
          <w:tcPr>
            <w:tcW w:w="3189"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sz w:val="24"/>
                <w:szCs w:val="24"/>
              </w:rPr>
            </w:pPr>
            <w:r>
              <w:rPr>
                <w:rFonts w:ascii="仿宋_GB2312" w:eastAsia="仿宋_GB2312" w:hAnsi="仿宋_GB2312" w:cs="仿宋_GB2312"/>
                <w:color w:val="000000"/>
                <w:kern w:val="0"/>
                <w:sz w:val="24"/>
                <w:szCs w:val="24"/>
                <w:lang/>
              </w:rPr>
              <w:t>各</w:t>
            </w:r>
            <w:r>
              <w:rPr>
                <w:rFonts w:ascii="仿宋_GB2312" w:eastAsia="仿宋_GB2312" w:hAnsi="仿宋_GB2312" w:cs="仿宋_GB2312" w:hint="eastAsia"/>
                <w:color w:val="000000"/>
                <w:kern w:val="0"/>
                <w:sz w:val="24"/>
                <w:szCs w:val="24"/>
                <w:lang/>
              </w:rPr>
              <w:t>县（市、区）</w:t>
            </w:r>
            <w:r>
              <w:rPr>
                <w:rFonts w:ascii="仿宋_GB2312" w:eastAsia="仿宋_GB2312" w:hAnsi="仿宋_GB2312" w:cs="仿宋_GB2312"/>
                <w:color w:val="000000"/>
                <w:kern w:val="0"/>
                <w:sz w:val="24"/>
                <w:szCs w:val="24"/>
                <w:lang/>
              </w:rPr>
              <w:t>工信部门、水利部门负责，发改部门、市场监管部门配合</w:t>
            </w:r>
          </w:p>
        </w:tc>
        <w:tc>
          <w:tcPr>
            <w:tcW w:w="1270"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sz w:val="24"/>
                <w:szCs w:val="24"/>
              </w:rPr>
            </w:pPr>
            <w:r>
              <w:rPr>
                <w:rFonts w:ascii="仿宋" w:eastAsia="仿宋" w:hAnsi="仿宋" w:cs="仿宋" w:hint="eastAsia"/>
                <w:sz w:val="24"/>
                <w:szCs w:val="24"/>
              </w:rPr>
              <w:t>0.</w:t>
            </w:r>
            <w:r>
              <w:rPr>
                <w:rFonts w:ascii="仿宋" w:eastAsia="仿宋" w:hAnsi="仿宋" w:cs="仿宋" w:hint="eastAsia"/>
                <w:sz w:val="24"/>
                <w:szCs w:val="24"/>
              </w:rPr>
              <w:t>25</w:t>
            </w:r>
          </w:p>
        </w:tc>
      </w:tr>
      <w:tr w:rsidR="00E15C48">
        <w:trPr>
          <w:trHeight w:hRule="exact" w:val="1134"/>
        </w:trPr>
        <w:tc>
          <w:tcPr>
            <w:tcW w:w="892"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sz w:val="24"/>
                <w:szCs w:val="24"/>
              </w:rPr>
            </w:pPr>
            <w:r>
              <w:rPr>
                <w:rFonts w:ascii="仿宋" w:eastAsia="仿宋" w:hAnsi="仿宋" w:cs="仿宋" w:hint="eastAsia"/>
                <w:sz w:val="24"/>
                <w:szCs w:val="24"/>
              </w:rPr>
              <w:t>6</w:t>
            </w:r>
          </w:p>
        </w:tc>
        <w:tc>
          <w:tcPr>
            <w:tcW w:w="1444"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sz w:val="24"/>
                <w:szCs w:val="24"/>
              </w:rPr>
            </w:pPr>
            <w:r>
              <w:rPr>
                <w:rFonts w:ascii="仿宋" w:eastAsia="仿宋" w:hAnsi="仿宋" w:cs="仿宋" w:hint="eastAsia"/>
                <w:sz w:val="24"/>
                <w:szCs w:val="24"/>
              </w:rPr>
              <w:t>食品行业节水技术改造</w:t>
            </w:r>
          </w:p>
        </w:tc>
        <w:tc>
          <w:tcPr>
            <w:tcW w:w="5809"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sz w:val="24"/>
                <w:szCs w:val="24"/>
              </w:rPr>
            </w:pPr>
            <w:r>
              <w:rPr>
                <w:rFonts w:ascii="仿宋" w:eastAsia="仿宋" w:hAnsi="仿宋" w:cs="仿宋" w:hint="eastAsia"/>
                <w:sz w:val="24"/>
                <w:szCs w:val="24"/>
              </w:rPr>
              <w:t>循环水利用、制冷系统技术改造、锅炉除尘脱硫用水改造、废污水回收利用。</w:t>
            </w:r>
          </w:p>
        </w:tc>
        <w:tc>
          <w:tcPr>
            <w:tcW w:w="1446"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sz w:val="24"/>
                <w:szCs w:val="24"/>
              </w:rPr>
            </w:pPr>
            <w:r>
              <w:rPr>
                <w:rFonts w:ascii="仿宋" w:eastAsia="仿宋" w:hAnsi="仿宋" w:cs="仿宋"/>
                <w:sz w:val="24"/>
                <w:szCs w:val="24"/>
              </w:rPr>
              <w:t>2021</w:t>
            </w:r>
            <w:r>
              <w:rPr>
                <w:rFonts w:ascii="仿宋" w:eastAsia="仿宋" w:hAnsi="仿宋" w:cs="仿宋" w:hint="eastAsia"/>
                <w:sz w:val="24"/>
                <w:szCs w:val="24"/>
              </w:rPr>
              <w:t>~</w:t>
            </w:r>
            <w:r>
              <w:rPr>
                <w:rFonts w:ascii="仿宋" w:eastAsia="仿宋" w:hAnsi="仿宋" w:cs="仿宋"/>
                <w:sz w:val="24"/>
                <w:szCs w:val="24"/>
              </w:rPr>
              <w:t>2025</w:t>
            </w:r>
          </w:p>
        </w:tc>
        <w:tc>
          <w:tcPr>
            <w:tcW w:w="3189"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sz w:val="24"/>
                <w:szCs w:val="24"/>
              </w:rPr>
            </w:pPr>
            <w:r>
              <w:rPr>
                <w:rFonts w:ascii="仿宋_GB2312" w:eastAsia="仿宋_GB2312" w:hAnsi="仿宋_GB2312" w:cs="仿宋_GB2312"/>
                <w:color w:val="000000"/>
                <w:kern w:val="0"/>
                <w:sz w:val="24"/>
                <w:szCs w:val="24"/>
                <w:lang/>
              </w:rPr>
              <w:t>各</w:t>
            </w:r>
            <w:r>
              <w:rPr>
                <w:rFonts w:ascii="仿宋_GB2312" w:eastAsia="仿宋_GB2312" w:hAnsi="仿宋_GB2312" w:cs="仿宋_GB2312" w:hint="eastAsia"/>
                <w:color w:val="000000"/>
                <w:kern w:val="0"/>
                <w:sz w:val="24"/>
                <w:szCs w:val="24"/>
                <w:lang/>
              </w:rPr>
              <w:t>县（市、区）</w:t>
            </w:r>
            <w:r>
              <w:rPr>
                <w:rFonts w:ascii="仿宋_GB2312" w:eastAsia="仿宋_GB2312" w:hAnsi="仿宋_GB2312" w:cs="仿宋_GB2312"/>
                <w:color w:val="000000"/>
                <w:kern w:val="0"/>
                <w:sz w:val="24"/>
                <w:szCs w:val="24"/>
                <w:lang/>
              </w:rPr>
              <w:t>工信部门、水利部门负责，发改部门、市场监管部门配合</w:t>
            </w:r>
          </w:p>
        </w:tc>
        <w:tc>
          <w:tcPr>
            <w:tcW w:w="1270"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sz w:val="24"/>
                <w:szCs w:val="24"/>
              </w:rPr>
            </w:pPr>
            <w:r>
              <w:rPr>
                <w:rFonts w:ascii="仿宋" w:eastAsia="仿宋" w:hAnsi="仿宋" w:cs="仿宋" w:hint="eastAsia"/>
                <w:sz w:val="24"/>
                <w:szCs w:val="24"/>
              </w:rPr>
              <w:t>0.</w:t>
            </w:r>
            <w:r>
              <w:rPr>
                <w:rFonts w:ascii="仿宋" w:eastAsia="仿宋" w:hAnsi="仿宋" w:cs="仿宋" w:hint="eastAsia"/>
                <w:sz w:val="24"/>
                <w:szCs w:val="24"/>
              </w:rPr>
              <w:t>33</w:t>
            </w:r>
          </w:p>
        </w:tc>
      </w:tr>
      <w:tr w:rsidR="00E15C48">
        <w:trPr>
          <w:trHeight w:hRule="exact" w:val="1134"/>
        </w:trPr>
        <w:tc>
          <w:tcPr>
            <w:tcW w:w="892"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sz w:val="24"/>
                <w:szCs w:val="24"/>
              </w:rPr>
            </w:pPr>
            <w:r>
              <w:rPr>
                <w:rFonts w:ascii="仿宋" w:eastAsia="仿宋" w:hAnsi="仿宋" w:cs="仿宋" w:hint="eastAsia"/>
                <w:sz w:val="24"/>
                <w:szCs w:val="24"/>
              </w:rPr>
              <w:t>7</w:t>
            </w:r>
          </w:p>
        </w:tc>
        <w:tc>
          <w:tcPr>
            <w:tcW w:w="1444"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sz w:val="24"/>
                <w:szCs w:val="24"/>
              </w:rPr>
            </w:pPr>
            <w:r>
              <w:rPr>
                <w:rFonts w:ascii="仿宋" w:eastAsia="仿宋" w:hAnsi="仿宋" w:cs="仿宋" w:hint="eastAsia"/>
                <w:sz w:val="24"/>
                <w:szCs w:val="24"/>
              </w:rPr>
              <w:t>其他高耗水企业节水技术改造</w:t>
            </w:r>
          </w:p>
        </w:tc>
        <w:tc>
          <w:tcPr>
            <w:tcW w:w="5809"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sz w:val="24"/>
                <w:szCs w:val="24"/>
              </w:rPr>
            </w:pPr>
            <w:r>
              <w:rPr>
                <w:rFonts w:ascii="仿宋" w:eastAsia="仿宋" w:hAnsi="仿宋" w:cs="仿宋" w:hint="eastAsia"/>
                <w:sz w:val="24"/>
                <w:szCs w:val="24"/>
              </w:rPr>
              <w:t>主要对机械、水泥、陶瓷等企业通过对循环水系统改造、节水工艺改进等，提高水资源利用率。</w:t>
            </w:r>
          </w:p>
        </w:tc>
        <w:tc>
          <w:tcPr>
            <w:tcW w:w="1446"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sz w:val="24"/>
                <w:szCs w:val="24"/>
              </w:rPr>
            </w:pPr>
            <w:r>
              <w:rPr>
                <w:rFonts w:ascii="仿宋" w:eastAsia="仿宋" w:hAnsi="仿宋" w:cs="仿宋"/>
                <w:sz w:val="24"/>
                <w:szCs w:val="24"/>
              </w:rPr>
              <w:t>2021</w:t>
            </w:r>
            <w:r>
              <w:rPr>
                <w:rFonts w:ascii="仿宋" w:eastAsia="仿宋" w:hAnsi="仿宋" w:cs="仿宋" w:hint="eastAsia"/>
                <w:sz w:val="24"/>
                <w:szCs w:val="24"/>
              </w:rPr>
              <w:t>~</w:t>
            </w:r>
            <w:r>
              <w:rPr>
                <w:rFonts w:ascii="仿宋" w:eastAsia="仿宋" w:hAnsi="仿宋" w:cs="仿宋"/>
                <w:sz w:val="24"/>
                <w:szCs w:val="24"/>
              </w:rPr>
              <w:t>2025</w:t>
            </w:r>
          </w:p>
        </w:tc>
        <w:tc>
          <w:tcPr>
            <w:tcW w:w="3189"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sz w:val="24"/>
                <w:szCs w:val="24"/>
              </w:rPr>
            </w:pPr>
            <w:r>
              <w:rPr>
                <w:rFonts w:ascii="仿宋_GB2312" w:eastAsia="仿宋_GB2312" w:hAnsi="仿宋_GB2312" w:cs="仿宋_GB2312"/>
                <w:color w:val="000000"/>
                <w:kern w:val="0"/>
                <w:sz w:val="24"/>
                <w:szCs w:val="24"/>
                <w:lang/>
              </w:rPr>
              <w:t>各</w:t>
            </w:r>
            <w:r>
              <w:rPr>
                <w:rFonts w:ascii="仿宋_GB2312" w:eastAsia="仿宋_GB2312" w:hAnsi="仿宋_GB2312" w:cs="仿宋_GB2312" w:hint="eastAsia"/>
                <w:color w:val="000000"/>
                <w:kern w:val="0"/>
                <w:sz w:val="24"/>
                <w:szCs w:val="24"/>
                <w:lang/>
              </w:rPr>
              <w:t>县（市、区）</w:t>
            </w:r>
            <w:r>
              <w:rPr>
                <w:rFonts w:ascii="仿宋_GB2312" w:eastAsia="仿宋_GB2312" w:hAnsi="仿宋_GB2312" w:cs="仿宋_GB2312"/>
                <w:color w:val="000000"/>
                <w:kern w:val="0"/>
                <w:sz w:val="24"/>
                <w:szCs w:val="24"/>
                <w:lang/>
              </w:rPr>
              <w:t>工信部门、水利部门负责，发改部门、市场监管部门配合</w:t>
            </w:r>
          </w:p>
        </w:tc>
        <w:tc>
          <w:tcPr>
            <w:tcW w:w="1270"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 w:eastAsia="仿宋" w:hAnsi="仿宋" w:cs="仿宋"/>
                <w:sz w:val="24"/>
                <w:szCs w:val="24"/>
              </w:rPr>
            </w:pPr>
            <w:r>
              <w:rPr>
                <w:rFonts w:ascii="仿宋" w:eastAsia="仿宋" w:hAnsi="仿宋" w:cs="仿宋" w:hint="eastAsia"/>
                <w:sz w:val="24"/>
                <w:szCs w:val="24"/>
              </w:rPr>
              <w:t>1.83</w:t>
            </w:r>
          </w:p>
        </w:tc>
      </w:tr>
      <w:tr w:rsidR="00E15C48">
        <w:trPr>
          <w:trHeight w:hRule="exact" w:val="1134"/>
        </w:trPr>
        <w:tc>
          <w:tcPr>
            <w:tcW w:w="892"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sz w:val="24"/>
                <w:szCs w:val="24"/>
              </w:rPr>
            </w:pPr>
            <w:r>
              <w:rPr>
                <w:rFonts w:ascii="仿宋" w:eastAsia="仿宋" w:hAnsi="仿宋" w:cs="仿宋" w:hint="eastAsia"/>
                <w:sz w:val="24"/>
                <w:szCs w:val="24"/>
              </w:rPr>
              <w:t>8</w:t>
            </w:r>
          </w:p>
        </w:tc>
        <w:tc>
          <w:tcPr>
            <w:tcW w:w="1444"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sz w:val="24"/>
                <w:szCs w:val="24"/>
              </w:rPr>
            </w:pPr>
            <w:r>
              <w:rPr>
                <w:rFonts w:ascii="仿宋" w:eastAsia="仿宋" w:hAnsi="仿宋" w:cs="仿宋" w:hint="eastAsia"/>
                <w:sz w:val="24"/>
                <w:szCs w:val="24"/>
              </w:rPr>
              <w:t>节水型标杆企业建设</w:t>
            </w:r>
          </w:p>
        </w:tc>
        <w:tc>
          <w:tcPr>
            <w:tcW w:w="5809"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pPr>
            <w:r>
              <w:rPr>
                <w:rFonts w:ascii="仿宋_GB2312" w:eastAsia="仿宋_GB2312" w:hAnsi="仿宋_GB2312" w:cs="仿宋_GB2312"/>
                <w:color w:val="000000"/>
                <w:kern w:val="0"/>
                <w:sz w:val="24"/>
                <w:szCs w:val="24"/>
                <w:lang/>
              </w:rPr>
              <w:t>在火力发电、钢铁、纺织、造纸、石化和化工、食品</w:t>
            </w:r>
          </w:p>
          <w:p w:rsidR="00E15C48" w:rsidRDefault="00844660">
            <w:pPr>
              <w:widowControl/>
              <w:jc w:val="center"/>
            </w:pPr>
            <w:r>
              <w:rPr>
                <w:rFonts w:ascii="仿宋_GB2312" w:eastAsia="仿宋_GB2312" w:hAnsi="仿宋_GB2312" w:cs="仿宋_GB2312"/>
                <w:color w:val="000000"/>
                <w:kern w:val="0"/>
                <w:sz w:val="24"/>
                <w:szCs w:val="24"/>
                <w:lang/>
              </w:rPr>
              <w:t>和发酵等高耗水高用水行业创建一批省级节水型标</w:t>
            </w:r>
          </w:p>
          <w:p w:rsidR="00E15C48" w:rsidRDefault="00844660">
            <w:pPr>
              <w:widowControl/>
              <w:jc w:val="center"/>
              <w:rPr>
                <w:rFonts w:ascii="仿宋" w:eastAsia="仿宋" w:hAnsi="仿宋" w:cs="仿宋"/>
                <w:sz w:val="24"/>
                <w:szCs w:val="24"/>
              </w:rPr>
            </w:pPr>
            <w:r>
              <w:rPr>
                <w:rFonts w:ascii="仿宋_GB2312" w:eastAsia="仿宋_GB2312" w:hAnsi="仿宋_GB2312" w:cs="仿宋_GB2312"/>
                <w:color w:val="000000"/>
                <w:kern w:val="0"/>
                <w:sz w:val="24"/>
                <w:szCs w:val="24"/>
                <w:lang/>
              </w:rPr>
              <w:t>杆企业。</w:t>
            </w:r>
          </w:p>
        </w:tc>
        <w:tc>
          <w:tcPr>
            <w:tcW w:w="1446"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sz w:val="24"/>
                <w:szCs w:val="24"/>
              </w:rPr>
            </w:pPr>
            <w:r>
              <w:rPr>
                <w:rFonts w:ascii="仿宋" w:eastAsia="仿宋" w:hAnsi="仿宋" w:cs="仿宋"/>
                <w:sz w:val="24"/>
                <w:szCs w:val="24"/>
              </w:rPr>
              <w:t>2021</w:t>
            </w:r>
            <w:r>
              <w:rPr>
                <w:rFonts w:ascii="仿宋" w:eastAsia="仿宋" w:hAnsi="仿宋" w:cs="仿宋" w:hint="eastAsia"/>
                <w:sz w:val="24"/>
                <w:szCs w:val="24"/>
              </w:rPr>
              <w:t>~</w:t>
            </w:r>
            <w:r>
              <w:rPr>
                <w:rFonts w:ascii="仿宋" w:eastAsia="仿宋" w:hAnsi="仿宋" w:cs="仿宋"/>
                <w:sz w:val="24"/>
                <w:szCs w:val="24"/>
              </w:rPr>
              <w:t>2025</w:t>
            </w:r>
          </w:p>
        </w:tc>
        <w:tc>
          <w:tcPr>
            <w:tcW w:w="3189"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sz w:val="24"/>
                <w:szCs w:val="24"/>
              </w:rPr>
            </w:pPr>
            <w:r>
              <w:rPr>
                <w:rFonts w:ascii="仿宋_GB2312" w:eastAsia="仿宋_GB2312" w:hAnsi="仿宋_GB2312" w:cs="仿宋_GB2312"/>
                <w:color w:val="000000"/>
                <w:kern w:val="0"/>
                <w:sz w:val="24"/>
                <w:szCs w:val="24"/>
                <w:lang/>
              </w:rPr>
              <w:t>各</w:t>
            </w:r>
            <w:r>
              <w:rPr>
                <w:rFonts w:ascii="仿宋_GB2312" w:eastAsia="仿宋_GB2312" w:hAnsi="仿宋_GB2312" w:cs="仿宋_GB2312" w:hint="eastAsia"/>
                <w:color w:val="000000"/>
                <w:kern w:val="0"/>
                <w:sz w:val="24"/>
                <w:szCs w:val="24"/>
                <w:lang/>
              </w:rPr>
              <w:t>县（市、区）</w:t>
            </w:r>
            <w:r>
              <w:rPr>
                <w:rFonts w:ascii="仿宋_GB2312" w:eastAsia="仿宋_GB2312" w:hAnsi="仿宋_GB2312" w:cs="仿宋_GB2312"/>
                <w:color w:val="000000"/>
                <w:kern w:val="0"/>
                <w:sz w:val="24"/>
                <w:szCs w:val="24"/>
                <w:lang/>
              </w:rPr>
              <w:t>工信部门、水利部门负责，发改部门、市场监管部门配合</w:t>
            </w:r>
          </w:p>
        </w:tc>
        <w:tc>
          <w:tcPr>
            <w:tcW w:w="1270"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sz w:val="24"/>
                <w:szCs w:val="24"/>
              </w:rPr>
            </w:pPr>
            <w:r>
              <w:rPr>
                <w:rFonts w:ascii="仿宋" w:eastAsia="仿宋" w:hAnsi="仿宋" w:cs="仿宋" w:hint="eastAsia"/>
                <w:sz w:val="24"/>
                <w:szCs w:val="24"/>
              </w:rPr>
              <w:t>0.12</w:t>
            </w:r>
          </w:p>
        </w:tc>
      </w:tr>
      <w:tr w:rsidR="00E15C48">
        <w:trPr>
          <w:trHeight w:hRule="exact" w:val="1134"/>
        </w:trPr>
        <w:tc>
          <w:tcPr>
            <w:tcW w:w="892"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sz w:val="24"/>
                <w:szCs w:val="24"/>
              </w:rPr>
            </w:pPr>
            <w:r>
              <w:rPr>
                <w:rFonts w:ascii="仿宋" w:eastAsia="仿宋" w:hAnsi="仿宋" w:cs="仿宋" w:hint="eastAsia"/>
                <w:sz w:val="24"/>
                <w:szCs w:val="24"/>
              </w:rPr>
              <w:t>9</w:t>
            </w:r>
          </w:p>
        </w:tc>
        <w:tc>
          <w:tcPr>
            <w:tcW w:w="1444"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节水标杆园区建设</w:t>
            </w:r>
          </w:p>
        </w:tc>
        <w:tc>
          <w:tcPr>
            <w:tcW w:w="5809"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color w:val="000000"/>
                <w:kern w:val="0"/>
                <w:sz w:val="24"/>
                <w:szCs w:val="24"/>
                <w:lang/>
              </w:rPr>
              <w:t>创建一批省级节水型标杆园区。</w:t>
            </w:r>
          </w:p>
        </w:tc>
        <w:tc>
          <w:tcPr>
            <w:tcW w:w="1446"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sz w:val="24"/>
                <w:szCs w:val="24"/>
              </w:rPr>
            </w:pPr>
            <w:r>
              <w:rPr>
                <w:rFonts w:ascii="仿宋" w:eastAsia="仿宋" w:hAnsi="仿宋" w:cs="仿宋"/>
                <w:sz w:val="24"/>
                <w:szCs w:val="24"/>
              </w:rPr>
              <w:t>2021</w:t>
            </w:r>
            <w:r>
              <w:rPr>
                <w:rFonts w:ascii="仿宋" w:eastAsia="仿宋" w:hAnsi="仿宋" w:cs="仿宋" w:hint="eastAsia"/>
                <w:sz w:val="24"/>
                <w:szCs w:val="24"/>
              </w:rPr>
              <w:t>~</w:t>
            </w:r>
            <w:r>
              <w:rPr>
                <w:rFonts w:ascii="仿宋" w:eastAsia="仿宋" w:hAnsi="仿宋" w:cs="仿宋"/>
                <w:sz w:val="24"/>
                <w:szCs w:val="24"/>
              </w:rPr>
              <w:t>2025</w:t>
            </w:r>
          </w:p>
        </w:tc>
        <w:tc>
          <w:tcPr>
            <w:tcW w:w="3189"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sz w:val="24"/>
                <w:szCs w:val="24"/>
              </w:rPr>
            </w:pPr>
            <w:r>
              <w:rPr>
                <w:rFonts w:ascii="仿宋_GB2312" w:eastAsia="仿宋_GB2312" w:hAnsi="仿宋_GB2312" w:cs="仿宋_GB2312"/>
                <w:color w:val="000000"/>
                <w:kern w:val="0"/>
                <w:sz w:val="24"/>
                <w:szCs w:val="24"/>
                <w:lang/>
              </w:rPr>
              <w:t>各</w:t>
            </w:r>
            <w:r>
              <w:rPr>
                <w:rFonts w:ascii="仿宋_GB2312" w:eastAsia="仿宋_GB2312" w:hAnsi="仿宋_GB2312" w:cs="仿宋_GB2312" w:hint="eastAsia"/>
                <w:color w:val="000000"/>
                <w:kern w:val="0"/>
                <w:sz w:val="24"/>
                <w:szCs w:val="24"/>
                <w:lang/>
              </w:rPr>
              <w:t>县（市、区）</w:t>
            </w:r>
            <w:r>
              <w:rPr>
                <w:rFonts w:ascii="仿宋_GB2312" w:eastAsia="仿宋_GB2312" w:hAnsi="仿宋_GB2312" w:cs="仿宋_GB2312"/>
                <w:color w:val="000000"/>
                <w:kern w:val="0"/>
                <w:sz w:val="24"/>
                <w:szCs w:val="24"/>
                <w:lang/>
              </w:rPr>
              <w:t>工信部门、水利部门负责，发改部门配合</w:t>
            </w:r>
          </w:p>
        </w:tc>
        <w:tc>
          <w:tcPr>
            <w:tcW w:w="1270"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 w:eastAsia="仿宋" w:hAnsi="仿宋" w:cs="仿宋"/>
                <w:sz w:val="24"/>
                <w:szCs w:val="24"/>
              </w:rPr>
            </w:pPr>
            <w:r>
              <w:rPr>
                <w:rFonts w:ascii="仿宋" w:eastAsia="仿宋" w:hAnsi="仿宋" w:cs="仿宋" w:hint="eastAsia"/>
                <w:sz w:val="24"/>
                <w:szCs w:val="24"/>
              </w:rPr>
              <w:t>0.30</w:t>
            </w:r>
          </w:p>
        </w:tc>
      </w:tr>
    </w:tbl>
    <w:p w:rsidR="00E15C48" w:rsidRDefault="00E15C48">
      <w:pPr>
        <w:spacing w:line="450" w:lineRule="exact"/>
        <w:ind w:firstLineChars="200" w:firstLine="480"/>
        <w:rPr>
          <w:sz w:val="24"/>
          <w:szCs w:val="24"/>
        </w:rPr>
      </w:pPr>
    </w:p>
    <w:p w:rsidR="00E15C48" w:rsidRDefault="00844660">
      <w:pPr>
        <w:adjustRightInd w:val="0"/>
        <w:spacing w:line="600" w:lineRule="exact"/>
        <w:jc w:val="center"/>
        <w:rPr>
          <w:rFonts w:cs="宋体"/>
          <w:b/>
          <w:sz w:val="32"/>
          <w:szCs w:val="32"/>
        </w:rPr>
      </w:pPr>
      <w:r>
        <w:rPr>
          <w:rFonts w:cs="宋体" w:hint="eastAsia"/>
          <w:b/>
          <w:sz w:val="32"/>
          <w:szCs w:val="32"/>
        </w:rPr>
        <w:lastRenderedPageBreak/>
        <w:t>附表</w:t>
      </w:r>
      <w:r>
        <w:rPr>
          <w:rFonts w:cs="宋体" w:hint="eastAsia"/>
          <w:b/>
          <w:sz w:val="32"/>
          <w:szCs w:val="32"/>
        </w:rPr>
        <w:t>3</w:t>
      </w:r>
      <w:r>
        <w:rPr>
          <w:rFonts w:cs="宋体" w:hint="eastAsia"/>
          <w:b/>
          <w:sz w:val="32"/>
          <w:szCs w:val="32"/>
        </w:rPr>
        <w:t xml:space="preserve"> </w:t>
      </w:r>
      <w:r>
        <w:rPr>
          <w:rFonts w:cs="宋体" w:hint="eastAsia"/>
          <w:b/>
          <w:sz w:val="32"/>
          <w:szCs w:val="32"/>
        </w:rPr>
        <w:t>九江市“十四五”节水型社会建设规划城镇节水重点工程</w:t>
      </w:r>
    </w:p>
    <w:p w:rsidR="00E15C48" w:rsidRDefault="00E15C48">
      <w:pPr>
        <w:adjustRightInd w:val="0"/>
        <w:spacing w:line="600" w:lineRule="exact"/>
        <w:jc w:val="center"/>
        <w:rPr>
          <w:rFonts w:cs="宋体"/>
          <w:b/>
          <w:sz w:val="32"/>
          <w:szCs w:val="32"/>
        </w:rPr>
      </w:pPr>
    </w:p>
    <w:tbl>
      <w:tblPr>
        <w:tblW w:w="5000" w:type="pct"/>
        <w:tblLayout w:type="fixed"/>
        <w:tblLook w:val="04A0"/>
      </w:tblPr>
      <w:tblGrid>
        <w:gridCol w:w="891"/>
        <w:gridCol w:w="2034"/>
        <w:gridCol w:w="6576"/>
        <w:gridCol w:w="1438"/>
        <w:gridCol w:w="2218"/>
        <w:gridCol w:w="1019"/>
      </w:tblGrid>
      <w:tr w:rsidR="00E15C48">
        <w:trPr>
          <w:trHeight w:hRule="exact" w:val="567"/>
        </w:trPr>
        <w:tc>
          <w:tcPr>
            <w:tcW w:w="314"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b/>
                <w:bCs/>
                <w:color w:val="000000"/>
                <w:kern w:val="0"/>
                <w:sz w:val="24"/>
                <w:szCs w:val="24"/>
                <w:lang/>
              </w:rPr>
            </w:pPr>
            <w:r>
              <w:rPr>
                <w:rFonts w:ascii="仿宋_GB2312" w:eastAsia="仿宋_GB2312" w:hAnsi="仿宋_GB2312" w:cs="仿宋_GB2312" w:hint="eastAsia"/>
                <w:b/>
                <w:bCs/>
                <w:color w:val="000000"/>
                <w:kern w:val="0"/>
                <w:sz w:val="24"/>
                <w:szCs w:val="24"/>
                <w:lang/>
              </w:rPr>
              <w:t>序号</w:t>
            </w:r>
          </w:p>
        </w:tc>
        <w:tc>
          <w:tcPr>
            <w:tcW w:w="717"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b/>
                <w:bCs/>
                <w:color w:val="000000"/>
                <w:kern w:val="0"/>
                <w:sz w:val="24"/>
                <w:szCs w:val="24"/>
                <w:lang/>
              </w:rPr>
            </w:pPr>
            <w:r>
              <w:rPr>
                <w:rFonts w:ascii="仿宋_GB2312" w:eastAsia="仿宋_GB2312" w:hAnsi="仿宋_GB2312" w:cs="仿宋_GB2312" w:hint="eastAsia"/>
                <w:b/>
                <w:bCs/>
                <w:color w:val="000000"/>
                <w:kern w:val="0"/>
                <w:sz w:val="24"/>
                <w:szCs w:val="24"/>
                <w:lang/>
              </w:rPr>
              <w:t>项目名称</w:t>
            </w:r>
          </w:p>
        </w:tc>
        <w:tc>
          <w:tcPr>
            <w:tcW w:w="2318"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b/>
                <w:bCs/>
                <w:color w:val="000000"/>
                <w:kern w:val="0"/>
                <w:sz w:val="24"/>
                <w:szCs w:val="24"/>
                <w:lang/>
              </w:rPr>
            </w:pPr>
            <w:r>
              <w:rPr>
                <w:rFonts w:ascii="仿宋_GB2312" w:eastAsia="仿宋_GB2312" w:hAnsi="仿宋_GB2312" w:cs="仿宋_GB2312" w:hint="eastAsia"/>
                <w:b/>
                <w:bCs/>
                <w:color w:val="000000"/>
                <w:kern w:val="0"/>
                <w:sz w:val="24"/>
                <w:szCs w:val="24"/>
                <w:lang/>
              </w:rPr>
              <w:t>主要建设内容</w:t>
            </w:r>
          </w:p>
        </w:tc>
        <w:tc>
          <w:tcPr>
            <w:tcW w:w="507"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b/>
                <w:bCs/>
                <w:color w:val="000000"/>
                <w:kern w:val="0"/>
                <w:sz w:val="24"/>
                <w:szCs w:val="24"/>
                <w:lang/>
              </w:rPr>
            </w:pPr>
            <w:r>
              <w:rPr>
                <w:rFonts w:ascii="仿宋_GB2312" w:eastAsia="仿宋_GB2312" w:hAnsi="仿宋_GB2312" w:cs="仿宋_GB2312" w:hint="eastAsia"/>
                <w:b/>
                <w:bCs/>
                <w:color w:val="000000"/>
                <w:kern w:val="0"/>
                <w:sz w:val="24"/>
                <w:szCs w:val="24"/>
                <w:lang/>
              </w:rPr>
              <w:t>实施年份</w:t>
            </w:r>
          </w:p>
        </w:tc>
        <w:tc>
          <w:tcPr>
            <w:tcW w:w="782"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b/>
                <w:bCs/>
                <w:color w:val="000000"/>
                <w:kern w:val="0"/>
                <w:sz w:val="24"/>
                <w:szCs w:val="24"/>
                <w:lang/>
              </w:rPr>
            </w:pPr>
            <w:r>
              <w:rPr>
                <w:rFonts w:ascii="仿宋_GB2312" w:eastAsia="仿宋_GB2312" w:hAnsi="仿宋_GB2312" w:cs="仿宋_GB2312" w:hint="eastAsia"/>
                <w:b/>
                <w:bCs/>
                <w:color w:val="000000"/>
                <w:kern w:val="0"/>
                <w:sz w:val="24"/>
                <w:szCs w:val="24"/>
                <w:lang/>
              </w:rPr>
              <w:t>负责部门</w:t>
            </w:r>
          </w:p>
        </w:tc>
        <w:tc>
          <w:tcPr>
            <w:tcW w:w="35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b/>
                <w:bCs/>
                <w:color w:val="000000"/>
                <w:kern w:val="0"/>
                <w:sz w:val="24"/>
                <w:szCs w:val="24"/>
                <w:lang/>
              </w:rPr>
            </w:pPr>
            <w:r>
              <w:rPr>
                <w:rFonts w:ascii="仿宋_GB2312" w:eastAsia="仿宋_GB2312" w:hAnsi="仿宋_GB2312" w:cs="仿宋_GB2312" w:hint="eastAsia"/>
                <w:b/>
                <w:bCs/>
                <w:color w:val="000000"/>
                <w:kern w:val="0"/>
                <w:sz w:val="24"/>
                <w:szCs w:val="24"/>
                <w:lang/>
              </w:rPr>
              <w:t>投资（亿元）</w:t>
            </w:r>
          </w:p>
        </w:tc>
      </w:tr>
      <w:tr w:rsidR="00E15C48">
        <w:trPr>
          <w:trHeight w:hRule="exact" w:val="567"/>
        </w:trPr>
        <w:tc>
          <w:tcPr>
            <w:tcW w:w="314" w:type="pct"/>
            <w:tcBorders>
              <w:top w:val="single" w:sz="4" w:space="0" w:color="000000"/>
              <w:left w:val="single" w:sz="4" w:space="0" w:color="000000"/>
              <w:bottom w:val="single" w:sz="4" w:space="0" w:color="000000"/>
              <w:right w:val="single" w:sz="4" w:space="0" w:color="000000"/>
            </w:tcBorders>
            <w:noWrap/>
            <w:vAlign w:val="center"/>
          </w:tcPr>
          <w:p w:rsidR="00E15C48" w:rsidRDefault="00E15C48">
            <w:pPr>
              <w:widowControl/>
              <w:jc w:val="center"/>
              <w:rPr>
                <w:rFonts w:ascii="仿宋_GB2312" w:eastAsia="仿宋_GB2312" w:hAnsi="仿宋_GB2312" w:cs="仿宋_GB2312"/>
                <w:color w:val="000000"/>
                <w:kern w:val="0"/>
                <w:sz w:val="24"/>
                <w:szCs w:val="24"/>
                <w:lang/>
              </w:rPr>
            </w:pPr>
          </w:p>
        </w:tc>
        <w:tc>
          <w:tcPr>
            <w:tcW w:w="717"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合计</w:t>
            </w:r>
          </w:p>
        </w:tc>
        <w:tc>
          <w:tcPr>
            <w:tcW w:w="2318" w:type="pct"/>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_GB2312" w:eastAsia="仿宋_GB2312" w:hAnsi="仿宋_GB2312" w:cs="仿宋_GB2312"/>
                <w:color w:val="000000"/>
                <w:kern w:val="0"/>
                <w:sz w:val="24"/>
                <w:szCs w:val="24"/>
                <w:lang/>
              </w:rPr>
            </w:pPr>
          </w:p>
        </w:tc>
        <w:tc>
          <w:tcPr>
            <w:tcW w:w="507" w:type="pct"/>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_GB2312" w:eastAsia="仿宋_GB2312" w:hAnsi="仿宋_GB2312" w:cs="仿宋_GB2312"/>
                <w:color w:val="000000"/>
                <w:kern w:val="0"/>
                <w:sz w:val="24"/>
                <w:szCs w:val="24"/>
                <w:lang/>
              </w:rPr>
            </w:pPr>
          </w:p>
        </w:tc>
        <w:tc>
          <w:tcPr>
            <w:tcW w:w="782" w:type="pct"/>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_GB2312" w:eastAsia="仿宋_GB2312" w:hAnsi="仿宋_GB2312" w:cs="仿宋_GB2312"/>
                <w:color w:val="000000"/>
                <w:kern w:val="0"/>
                <w:sz w:val="24"/>
                <w:szCs w:val="24"/>
                <w:lang/>
              </w:rPr>
            </w:pPr>
          </w:p>
        </w:tc>
        <w:tc>
          <w:tcPr>
            <w:tcW w:w="35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3.33</w:t>
            </w:r>
          </w:p>
        </w:tc>
      </w:tr>
      <w:tr w:rsidR="00E15C48">
        <w:trPr>
          <w:trHeight w:hRule="exact" w:val="1134"/>
        </w:trPr>
        <w:tc>
          <w:tcPr>
            <w:tcW w:w="314"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1</w:t>
            </w:r>
          </w:p>
        </w:tc>
        <w:tc>
          <w:tcPr>
            <w:tcW w:w="717"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供水管网提升改造工程</w:t>
            </w:r>
          </w:p>
        </w:tc>
        <w:tc>
          <w:tcPr>
            <w:tcW w:w="2318"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实施城镇公共供水改扩建工程，完善供水管网检漏制度。改造城镇管网长度</w:t>
            </w:r>
            <w:r>
              <w:rPr>
                <w:rFonts w:ascii="仿宋_GB2312" w:eastAsia="仿宋_GB2312" w:hAnsi="仿宋_GB2312" w:cs="仿宋_GB2312" w:hint="eastAsia"/>
                <w:color w:val="000000"/>
                <w:kern w:val="0"/>
                <w:sz w:val="24"/>
                <w:szCs w:val="24"/>
                <w:lang/>
              </w:rPr>
              <w:t>500km</w:t>
            </w:r>
            <w:r>
              <w:rPr>
                <w:rFonts w:ascii="仿宋_GB2312" w:eastAsia="仿宋_GB2312" w:hAnsi="仿宋_GB2312" w:cs="仿宋_GB2312" w:hint="eastAsia"/>
                <w:color w:val="000000"/>
                <w:kern w:val="0"/>
                <w:sz w:val="24"/>
                <w:szCs w:val="24"/>
                <w:lang/>
              </w:rPr>
              <w:t>，实施农村生活管网提效及建设工程，建设管网长度</w:t>
            </w:r>
            <w:r>
              <w:rPr>
                <w:rFonts w:ascii="仿宋_GB2312" w:eastAsia="仿宋_GB2312" w:hAnsi="仿宋_GB2312" w:cs="仿宋_GB2312" w:hint="eastAsia"/>
                <w:color w:val="000000"/>
                <w:kern w:val="0"/>
                <w:sz w:val="24"/>
                <w:szCs w:val="24"/>
                <w:lang/>
              </w:rPr>
              <w:t>1500km</w:t>
            </w:r>
            <w:r>
              <w:rPr>
                <w:rFonts w:ascii="仿宋_GB2312" w:eastAsia="仿宋_GB2312" w:hAnsi="仿宋_GB2312" w:cs="仿宋_GB2312" w:hint="eastAsia"/>
                <w:color w:val="000000"/>
                <w:kern w:val="0"/>
                <w:sz w:val="24"/>
                <w:szCs w:val="24"/>
                <w:lang/>
              </w:rPr>
              <w:t>。</w:t>
            </w:r>
          </w:p>
        </w:tc>
        <w:tc>
          <w:tcPr>
            <w:tcW w:w="1440"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 w:eastAsia="仿宋" w:hAnsi="仿宋" w:cs="仿宋"/>
                <w:sz w:val="24"/>
                <w:szCs w:val="24"/>
              </w:rPr>
              <w:t>2021</w:t>
            </w:r>
            <w:r>
              <w:rPr>
                <w:rFonts w:ascii="仿宋" w:eastAsia="仿宋" w:hAnsi="仿宋" w:cs="仿宋" w:hint="eastAsia"/>
                <w:sz w:val="24"/>
                <w:szCs w:val="24"/>
              </w:rPr>
              <w:t>~</w:t>
            </w:r>
            <w:r>
              <w:rPr>
                <w:rFonts w:ascii="仿宋" w:eastAsia="仿宋" w:hAnsi="仿宋" w:cs="仿宋"/>
                <w:sz w:val="24"/>
                <w:szCs w:val="24"/>
              </w:rPr>
              <w:t>2025</w:t>
            </w:r>
          </w:p>
        </w:tc>
        <w:tc>
          <w:tcPr>
            <w:tcW w:w="782"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各县（市、区）住建部门、水利部门、农业农村部门</w:t>
            </w:r>
          </w:p>
        </w:tc>
        <w:tc>
          <w:tcPr>
            <w:tcW w:w="35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1.54</w:t>
            </w:r>
          </w:p>
        </w:tc>
      </w:tr>
      <w:tr w:rsidR="00E15C48">
        <w:trPr>
          <w:trHeight w:hRule="exact" w:val="1134"/>
        </w:trPr>
        <w:tc>
          <w:tcPr>
            <w:tcW w:w="314"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2</w:t>
            </w:r>
          </w:p>
        </w:tc>
        <w:tc>
          <w:tcPr>
            <w:tcW w:w="717"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节水器具标准化及应用示范工程建设</w:t>
            </w:r>
          </w:p>
        </w:tc>
        <w:tc>
          <w:tcPr>
            <w:tcW w:w="2318"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节水器具安装推广，在公共建筑安装推广节水器具</w:t>
            </w:r>
            <w:r>
              <w:rPr>
                <w:rFonts w:ascii="仿宋_GB2312" w:eastAsia="仿宋_GB2312" w:hAnsi="仿宋_GB2312" w:cs="仿宋_GB2312" w:hint="eastAsia"/>
                <w:color w:val="000000"/>
                <w:kern w:val="0"/>
                <w:sz w:val="24"/>
                <w:szCs w:val="24"/>
                <w:lang/>
              </w:rPr>
              <w:t>10</w:t>
            </w:r>
            <w:r>
              <w:rPr>
                <w:rFonts w:ascii="仿宋_GB2312" w:eastAsia="仿宋_GB2312" w:hAnsi="仿宋_GB2312" w:cs="仿宋_GB2312" w:hint="eastAsia"/>
                <w:color w:val="000000"/>
                <w:kern w:val="0"/>
                <w:sz w:val="24"/>
                <w:szCs w:val="24"/>
                <w:lang/>
              </w:rPr>
              <w:t>万套。</w:t>
            </w:r>
          </w:p>
        </w:tc>
        <w:tc>
          <w:tcPr>
            <w:tcW w:w="1440"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 w:eastAsia="仿宋" w:hAnsi="仿宋" w:cs="仿宋"/>
                <w:sz w:val="24"/>
                <w:szCs w:val="24"/>
              </w:rPr>
              <w:t>2021</w:t>
            </w:r>
            <w:r>
              <w:rPr>
                <w:rFonts w:ascii="仿宋" w:eastAsia="仿宋" w:hAnsi="仿宋" w:cs="仿宋" w:hint="eastAsia"/>
                <w:sz w:val="24"/>
                <w:szCs w:val="24"/>
              </w:rPr>
              <w:t>~</w:t>
            </w:r>
            <w:r>
              <w:rPr>
                <w:rFonts w:ascii="仿宋" w:eastAsia="仿宋" w:hAnsi="仿宋" w:cs="仿宋"/>
                <w:sz w:val="24"/>
                <w:szCs w:val="24"/>
              </w:rPr>
              <w:t>2025</w:t>
            </w:r>
          </w:p>
        </w:tc>
        <w:tc>
          <w:tcPr>
            <w:tcW w:w="782"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各县（市、区）住建部门、水利部门、发改部门</w:t>
            </w:r>
          </w:p>
        </w:tc>
        <w:tc>
          <w:tcPr>
            <w:tcW w:w="35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0.70</w:t>
            </w:r>
          </w:p>
        </w:tc>
      </w:tr>
      <w:tr w:rsidR="00E15C48">
        <w:trPr>
          <w:trHeight w:hRule="exact" w:val="1134"/>
        </w:trPr>
        <w:tc>
          <w:tcPr>
            <w:tcW w:w="314"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3</w:t>
            </w:r>
          </w:p>
        </w:tc>
        <w:tc>
          <w:tcPr>
            <w:tcW w:w="717"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节水型单位建设</w:t>
            </w:r>
          </w:p>
        </w:tc>
        <w:tc>
          <w:tcPr>
            <w:tcW w:w="2318"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市、县直属事业单位全部建成节水型单位，建成节水型学校</w:t>
            </w:r>
            <w:r>
              <w:rPr>
                <w:rFonts w:ascii="仿宋_GB2312" w:eastAsia="仿宋_GB2312" w:hAnsi="仿宋_GB2312" w:cs="仿宋_GB2312" w:hint="eastAsia"/>
                <w:color w:val="000000"/>
                <w:kern w:val="0"/>
                <w:sz w:val="24"/>
                <w:szCs w:val="24"/>
                <w:lang/>
              </w:rPr>
              <w:t>55</w:t>
            </w:r>
            <w:r>
              <w:rPr>
                <w:rFonts w:ascii="仿宋_GB2312" w:eastAsia="仿宋_GB2312" w:hAnsi="仿宋_GB2312" w:cs="仿宋_GB2312" w:hint="eastAsia"/>
                <w:color w:val="000000"/>
                <w:kern w:val="0"/>
                <w:sz w:val="24"/>
                <w:szCs w:val="24"/>
                <w:lang/>
              </w:rPr>
              <w:t>个，其中节水型高校</w:t>
            </w:r>
            <w:r>
              <w:rPr>
                <w:rFonts w:ascii="仿宋_GB2312" w:eastAsia="仿宋_GB2312" w:hAnsi="仿宋_GB2312" w:cs="仿宋_GB2312" w:hint="eastAsia"/>
                <w:color w:val="000000"/>
                <w:kern w:val="0"/>
                <w:sz w:val="24"/>
                <w:szCs w:val="24"/>
                <w:lang/>
              </w:rPr>
              <w:t>3</w:t>
            </w:r>
            <w:r>
              <w:rPr>
                <w:rFonts w:ascii="仿宋_GB2312" w:eastAsia="仿宋_GB2312" w:hAnsi="仿宋_GB2312" w:cs="仿宋_GB2312" w:hint="eastAsia"/>
                <w:color w:val="000000"/>
                <w:kern w:val="0"/>
                <w:sz w:val="24"/>
                <w:szCs w:val="24"/>
                <w:lang/>
              </w:rPr>
              <w:t>个；建成节水型小区</w:t>
            </w:r>
            <w:r>
              <w:rPr>
                <w:rFonts w:ascii="仿宋_GB2312" w:eastAsia="仿宋_GB2312" w:hAnsi="仿宋_GB2312" w:cs="仿宋_GB2312" w:hint="eastAsia"/>
                <w:color w:val="000000"/>
                <w:kern w:val="0"/>
                <w:sz w:val="24"/>
                <w:szCs w:val="24"/>
                <w:lang/>
              </w:rPr>
              <w:t>100</w:t>
            </w:r>
            <w:r>
              <w:rPr>
                <w:rFonts w:ascii="仿宋_GB2312" w:eastAsia="仿宋_GB2312" w:hAnsi="仿宋_GB2312" w:cs="仿宋_GB2312" w:hint="eastAsia"/>
                <w:color w:val="000000"/>
                <w:kern w:val="0"/>
                <w:sz w:val="24"/>
                <w:szCs w:val="24"/>
                <w:lang/>
              </w:rPr>
              <w:t>个，节水型公共机构</w:t>
            </w:r>
            <w:r>
              <w:rPr>
                <w:rFonts w:ascii="仿宋_GB2312" w:eastAsia="仿宋_GB2312" w:hAnsi="仿宋_GB2312" w:cs="仿宋_GB2312" w:hint="eastAsia"/>
                <w:color w:val="000000"/>
                <w:kern w:val="0"/>
                <w:sz w:val="24"/>
                <w:szCs w:val="24"/>
                <w:lang/>
              </w:rPr>
              <w:t>600</w:t>
            </w:r>
            <w:r>
              <w:rPr>
                <w:rFonts w:ascii="仿宋_GB2312" w:eastAsia="仿宋_GB2312" w:hAnsi="仿宋_GB2312" w:cs="仿宋_GB2312" w:hint="eastAsia"/>
                <w:color w:val="000000"/>
                <w:kern w:val="0"/>
                <w:sz w:val="24"/>
                <w:szCs w:val="24"/>
                <w:lang/>
              </w:rPr>
              <w:t>个。</w:t>
            </w:r>
          </w:p>
        </w:tc>
        <w:tc>
          <w:tcPr>
            <w:tcW w:w="1440"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 w:eastAsia="仿宋" w:hAnsi="仿宋" w:cs="仿宋"/>
                <w:sz w:val="24"/>
                <w:szCs w:val="24"/>
              </w:rPr>
              <w:t>2021</w:t>
            </w:r>
            <w:r>
              <w:rPr>
                <w:rFonts w:ascii="仿宋" w:eastAsia="仿宋" w:hAnsi="仿宋" w:cs="仿宋" w:hint="eastAsia"/>
                <w:sz w:val="24"/>
                <w:szCs w:val="24"/>
              </w:rPr>
              <w:t>~</w:t>
            </w:r>
            <w:r>
              <w:rPr>
                <w:rFonts w:ascii="仿宋" w:eastAsia="仿宋" w:hAnsi="仿宋" w:cs="仿宋"/>
                <w:sz w:val="24"/>
                <w:szCs w:val="24"/>
              </w:rPr>
              <w:t>2025</w:t>
            </w:r>
          </w:p>
        </w:tc>
        <w:tc>
          <w:tcPr>
            <w:tcW w:w="782"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各县（市、区）机关事务部门、市教育部门、住建部门、水利部门</w:t>
            </w:r>
          </w:p>
        </w:tc>
        <w:tc>
          <w:tcPr>
            <w:tcW w:w="35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1.03</w:t>
            </w:r>
          </w:p>
        </w:tc>
      </w:tr>
      <w:tr w:rsidR="00E15C48">
        <w:trPr>
          <w:trHeight w:hRule="exact" w:val="1134"/>
        </w:trPr>
        <w:tc>
          <w:tcPr>
            <w:tcW w:w="314"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4</w:t>
            </w:r>
          </w:p>
        </w:tc>
        <w:tc>
          <w:tcPr>
            <w:tcW w:w="717"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县域节水型社会建设</w:t>
            </w:r>
          </w:p>
        </w:tc>
        <w:tc>
          <w:tcPr>
            <w:tcW w:w="2318"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持续推动节水型城市建设和县域节水型社会达标建设，</w:t>
            </w:r>
          </w:p>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到</w:t>
            </w:r>
            <w:r>
              <w:rPr>
                <w:rFonts w:ascii="仿宋_GB2312" w:eastAsia="仿宋_GB2312" w:hAnsi="仿宋_GB2312" w:cs="仿宋_GB2312" w:hint="eastAsia"/>
                <w:color w:val="000000"/>
                <w:kern w:val="0"/>
                <w:sz w:val="24"/>
                <w:szCs w:val="24"/>
                <w:lang/>
              </w:rPr>
              <w:t>2025</w:t>
            </w:r>
            <w:r>
              <w:rPr>
                <w:rFonts w:ascii="仿宋_GB2312" w:eastAsia="仿宋_GB2312" w:hAnsi="仿宋_GB2312" w:cs="仿宋_GB2312" w:hint="eastAsia"/>
                <w:color w:val="000000"/>
                <w:kern w:val="0"/>
                <w:sz w:val="24"/>
                <w:szCs w:val="24"/>
                <w:lang/>
              </w:rPr>
              <w:t>年，</w:t>
            </w:r>
            <w:r>
              <w:rPr>
                <w:rFonts w:ascii="仿宋_GB2312" w:eastAsia="仿宋_GB2312" w:hAnsi="仿宋_GB2312" w:cs="仿宋_GB2312" w:hint="eastAsia"/>
                <w:color w:val="000000"/>
                <w:kern w:val="0"/>
                <w:sz w:val="24"/>
                <w:szCs w:val="24"/>
                <w:lang/>
              </w:rPr>
              <w:t>40%</w:t>
            </w:r>
            <w:r>
              <w:rPr>
                <w:rFonts w:ascii="仿宋_GB2312" w:eastAsia="仿宋_GB2312" w:hAnsi="仿宋_GB2312" w:cs="仿宋_GB2312" w:hint="eastAsia"/>
                <w:color w:val="000000"/>
                <w:kern w:val="0"/>
                <w:sz w:val="24"/>
                <w:szCs w:val="24"/>
                <w:lang/>
              </w:rPr>
              <w:t>以上县（市、区）级行政区达到县域节水型社会标准。</w:t>
            </w:r>
          </w:p>
        </w:tc>
        <w:tc>
          <w:tcPr>
            <w:tcW w:w="1440"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 w:eastAsia="仿宋" w:hAnsi="仿宋" w:cs="仿宋"/>
                <w:sz w:val="24"/>
                <w:szCs w:val="24"/>
              </w:rPr>
              <w:t>2021</w:t>
            </w:r>
            <w:r>
              <w:rPr>
                <w:rFonts w:ascii="仿宋" w:eastAsia="仿宋" w:hAnsi="仿宋" w:cs="仿宋" w:hint="eastAsia"/>
                <w:sz w:val="24"/>
                <w:szCs w:val="24"/>
              </w:rPr>
              <w:t>~</w:t>
            </w:r>
            <w:r>
              <w:rPr>
                <w:rFonts w:ascii="仿宋" w:eastAsia="仿宋" w:hAnsi="仿宋" w:cs="仿宋"/>
                <w:sz w:val="24"/>
                <w:szCs w:val="24"/>
              </w:rPr>
              <w:t>2025</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各县（市、区）水利部门、发改部门、住建部门</w:t>
            </w:r>
          </w:p>
        </w:tc>
        <w:tc>
          <w:tcPr>
            <w:tcW w:w="359"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0.05</w:t>
            </w:r>
          </w:p>
        </w:tc>
      </w:tr>
    </w:tbl>
    <w:p w:rsidR="00E15C48" w:rsidRDefault="00E15C48">
      <w:pPr>
        <w:adjustRightInd w:val="0"/>
        <w:spacing w:line="600" w:lineRule="exact"/>
        <w:jc w:val="center"/>
        <w:rPr>
          <w:rFonts w:ascii="仿宋" w:eastAsia="仿宋" w:hAnsi="仿宋" w:cs="仿宋"/>
          <w:b/>
          <w:sz w:val="32"/>
          <w:szCs w:val="32"/>
        </w:rPr>
      </w:pPr>
    </w:p>
    <w:p w:rsidR="00E15C48" w:rsidRDefault="00E15C48">
      <w:pPr>
        <w:adjustRightInd w:val="0"/>
        <w:spacing w:line="600" w:lineRule="exact"/>
        <w:jc w:val="center"/>
        <w:rPr>
          <w:rFonts w:ascii="仿宋" w:eastAsia="仿宋" w:hAnsi="仿宋" w:cs="仿宋"/>
          <w:b/>
          <w:sz w:val="32"/>
          <w:szCs w:val="32"/>
        </w:rPr>
      </w:pPr>
    </w:p>
    <w:p w:rsidR="00E15C48" w:rsidRDefault="00844660">
      <w:pPr>
        <w:adjustRightInd w:val="0"/>
        <w:spacing w:line="600" w:lineRule="exact"/>
        <w:jc w:val="center"/>
        <w:rPr>
          <w:rFonts w:cs="宋体"/>
          <w:b/>
          <w:sz w:val="32"/>
          <w:szCs w:val="32"/>
        </w:rPr>
      </w:pPr>
      <w:r>
        <w:rPr>
          <w:rFonts w:cs="宋体" w:hint="eastAsia"/>
          <w:b/>
          <w:sz w:val="32"/>
          <w:szCs w:val="32"/>
        </w:rPr>
        <w:lastRenderedPageBreak/>
        <w:t>表</w:t>
      </w:r>
      <w:r>
        <w:rPr>
          <w:rFonts w:cs="宋体" w:hint="eastAsia"/>
          <w:b/>
          <w:sz w:val="32"/>
          <w:szCs w:val="32"/>
        </w:rPr>
        <w:t>4</w:t>
      </w:r>
      <w:r>
        <w:rPr>
          <w:rFonts w:cs="宋体" w:hint="eastAsia"/>
          <w:b/>
          <w:sz w:val="32"/>
          <w:szCs w:val="32"/>
        </w:rPr>
        <w:t xml:space="preserve"> </w:t>
      </w:r>
      <w:r>
        <w:rPr>
          <w:rFonts w:cs="宋体" w:hint="eastAsia"/>
          <w:b/>
          <w:sz w:val="32"/>
          <w:szCs w:val="32"/>
        </w:rPr>
        <w:t>九江市“十四五”节水型社会建设规划非常规水源利用重点工程</w:t>
      </w:r>
    </w:p>
    <w:p w:rsidR="00E15C48" w:rsidRDefault="00E15C48">
      <w:pPr>
        <w:adjustRightInd w:val="0"/>
        <w:spacing w:line="600" w:lineRule="exact"/>
        <w:jc w:val="center"/>
        <w:rPr>
          <w:rFonts w:cs="宋体"/>
          <w:b/>
          <w:sz w:val="32"/>
          <w:szCs w:val="32"/>
        </w:rPr>
      </w:pPr>
    </w:p>
    <w:tbl>
      <w:tblPr>
        <w:tblW w:w="0" w:type="auto"/>
        <w:tblLayout w:type="fixed"/>
        <w:tblLook w:val="04A0"/>
      </w:tblPr>
      <w:tblGrid>
        <w:gridCol w:w="799"/>
        <w:gridCol w:w="1449"/>
        <w:gridCol w:w="6542"/>
        <w:gridCol w:w="1464"/>
        <w:gridCol w:w="2582"/>
        <w:gridCol w:w="1340"/>
      </w:tblGrid>
      <w:tr w:rsidR="00E15C48">
        <w:trPr>
          <w:trHeight w:hRule="exact" w:val="567"/>
        </w:trPr>
        <w:tc>
          <w:tcPr>
            <w:tcW w:w="799"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b/>
                <w:bCs/>
                <w:color w:val="000000"/>
                <w:kern w:val="0"/>
                <w:sz w:val="24"/>
                <w:szCs w:val="24"/>
                <w:lang/>
              </w:rPr>
            </w:pPr>
            <w:r>
              <w:rPr>
                <w:rFonts w:ascii="仿宋_GB2312" w:eastAsia="仿宋_GB2312" w:hAnsi="仿宋_GB2312" w:cs="仿宋_GB2312" w:hint="eastAsia"/>
                <w:b/>
                <w:bCs/>
                <w:color w:val="000000"/>
                <w:kern w:val="0"/>
                <w:sz w:val="24"/>
                <w:szCs w:val="24"/>
                <w:lang/>
              </w:rPr>
              <w:t>序号</w:t>
            </w:r>
          </w:p>
        </w:tc>
        <w:tc>
          <w:tcPr>
            <w:tcW w:w="1449"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b/>
                <w:bCs/>
                <w:color w:val="000000"/>
                <w:kern w:val="0"/>
                <w:sz w:val="24"/>
                <w:szCs w:val="24"/>
                <w:lang/>
              </w:rPr>
            </w:pPr>
            <w:r>
              <w:rPr>
                <w:rFonts w:ascii="仿宋_GB2312" w:eastAsia="仿宋_GB2312" w:hAnsi="仿宋_GB2312" w:cs="仿宋_GB2312" w:hint="eastAsia"/>
                <w:b/>
                <w:bCs/>
                <w:color w:val="000000"/>
                <w:kern w:val="0"/>
                <w:sz w:val="24"/>
                <w:szCs w:val="24"/>
                <w:lang/>
              </w:rPr>
              <w:t>项目名称</w:t>
            </w:r>
          </w:p>
        </w:tc>
        <w:tc>
          <w:tcPr>
            <w:tcW w:w="6542"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b/>
                <w:bCs/>
                <w:color w:val="000000"/>
                <w:kern w:val="0"/>
                <w:sz w:val="24"/>
                <w:szCs w:val="24"/>
                <w:lang/>
              </w:rPr>
            </w:pPr>
            <w:r>
              <w:rPr>
                <w:rFonts w:ascii="仿宋_GB2312" w:eastAsia="仿宋_GB2312" w:hAnsi="仿宋_GB2312" w:cs="仿宋_GB2312" w:hint="eastAsia"/>
                <w:b/>
                <w:bCs/>
                <w:color w:val="000000"/>
                <w:kern w:val="0"/>
                <w:sz w:val="24"/>
                <w:szCs w:val="24"/>
                <w:lang/>
              </w:rPr>
              <w:t>主要建设内容</w:t>
            </w:r>
          </w:p>
        </w:tc>
        <w:tc>
          <w:tcPr>
            <w:tcW w:w="1464"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b/>
                <w:bCs/>
                <w:color w:val="000000"/>
                <w:kern w:val="0"/>
                <w:sz w:val="24"/>
                <w:szCs w:val="24"/>
                <w:lang/>
              </w:rPr>
            </w:pPr>
            <w:r>
              <w:rPr>
                <w:rFonts w:ascii="仿宋_GB2312" w:eastAsia="仿宋_GB2312" w:hAnsi="仿宋_GB2312" w:cs="仿宋_GB2312" w:hint="eastAsia"/>
                <w:b/>
                <w:bCs/>
                <w:color w:val="000000"/>
                <w:kern w:val="0"/>
                <w:sz w:val="24"/>
                <w:szCs w:val="24"/>
                <w:lang/>
              </w:rPr>
              <w:t>实施年份</w:t>
            </w:r>
          </w:p>
        </w:tc>
        <w:tc>
          <w:tcPr>
            <w:tcW w:w="2582"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b/>
                <w:bCs/>
                <w:color w:val="000000"/>
                <w:kern w:val="0"/>
                <w:sz w:val="24"/>
                <w:szCs w:val="24"/>
                <w:lang/>
              </w:rPr>
            </w:pPr>
            <w:r>
              <w:rPr>
                <w:rFonts w:ascii="仿宋_GB2312" w:eastAsia="仿宋_GB2312" w:hAnsi="仿宋_GB2312" w:cs="仿宋_GB2312" w:hint="eastAsia"/>
                <w:b/>
                <w:bCs/>
                <w:color w:val="000000"/>
                <w:kern w:val="0"/>
                <w:sz w:val="24"/>
                <w:szCs w:val="24"/>
                <w:lang/>
              </w:rPr>
              <w:t>负责部门</w:t>
            </w:r>
          </w:p>
        </w:tc>
        <w:tc>
          <w:tcPr>
            <w:tcW w:w="1340"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b/>
                <w:bCs/>
                <w:color w:val="000000"/>
                <w:kern w:val="0"/>
                <w:sz w:val="24"/>
                <w:szCs w:val="24"/>
                <w:lang/>
              </w:rPr>
            </w:pPr>
            <w:r>
              <w:rPr>
                <w:rFonts w:ascii="仿宋_GB2312" w:eastAsia="仿宋_GB2312" w:hAnsi="仿宋_GB2312" w:cs="仿宋_GB2312" w:hint="eastAsia"/>
                <w:b/>
                <w:bCs/>
                <w:color w:val="000000"/>
                <w:kern w:val="0"/>
                <w:sz w:val="24"/>
                <w:szCs w:val="24"/>
                <w:lang/>
              </w:rPr>
              <w:t>投资</w:t>
            </w:r>
          </w:p>
          <w:p w:rsidR="00E15C48" w:rsidRDefault="00844660">
            <w:pPr>
              <w:widowControl/>
              <w:jc w:val="center"/>
              <w:rPr>
                <w:rFonts w:ascii="仿宋_GB2312" w:eastAsia="仿宋_GB2312" w:hAnsi="仿宋_GB2312" w:cs="仿宋_GB2312"/>
                <w:b/>
                <w:bCs/>
                <w:color w:val="000000"/>
                <w:kern w:val="0"/>
                <w:sz w:val="24"/>
                <w:szCs w:val="24"/>
                <w:lang/>
              </w:rPr>
            </w:pPr>
            <w:r>
              <w:rPr>
                <w:rFonts w:ascii="仿宋_GB2312" w:eastAsia="仿宋_GB2312" w:hAnsi="仿宋_GB2312" w:cs="仿宋_GB2312" w:hint="eastAsia"/>
                <w:b/>
                <w:bCs/>
                <w:color w:val="000000"/>
                <w:kern w:val="0"/>
                <w:sz w:val="24"/>
                <w:szCs w:val="24"/>
                <w:lang/>
              </w:rPr>
              <w:t>（亿元）</w:t>
            </w:r>
          </w:p>
        </w:tc>
      </w:tr>
      <w:tr w:rsidR="00E15C48">
        <w:trPr>
          <w:trHeight w:hRule="exact" w:val="567"/>
        </w:trPr>
        <w:tc>
          <w:tcPr>
            <w:tcW w:w="799" w:type="dxa"/>
            <w:tcBorders>
              <w:top w:val="single" w:sz="4" w:space="0" w:color="000000"/>
              <w:left w:val="single" w:sz="4" w:space="0" w:color="000000"/>
              <w:bottom w:val="single" w:sz="4" w:space="0" w:color="000000"/>
              <w:right w:val="single" w:sz="4" w:space="0" w:color="000000"/>
            </w:tcBorders>
            <w:noWrap/>
            <w:vAlign w:val="center"/>
          </w:tcPr>
          <w:p w:rsidR="00E15C48" w:rsidRDefault="00E15C48">
            <w:pPr>
              <w:widowControl/>
              <w:jc w:val="center"/>
              <w:rPr>
                <w:rFonts w:ascii="仿宋_GB2312" w:eastAsia="仿宋_GB2312" w:hAnsi="仿宋_GB2312" w:cs="仿宋_GB2312"/>
                <w:color w:val="000000"/>
                <w:kern w:val="0"/>
                <w:sz w:val="24"/>
                <w:szCs w:val="24"/>
                <w:lang/>
              </w:rPr>
            </w:pPr>
          </w:p>
        </w:tc>
        <w:tc>
          <w:tcPr>
            <w:tcW w:w="1449"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合计</w:t>
            </w:r>
          </w:p>
        </w:tc>
        <w:tc>
          <w:tcPr>
            <w:tcW w:w="6542" w:type="dxa"/>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_GB2312" w:eastAsia="仿宋_GB2312" w:hAnsi="仿宋_GB2312" w:cs="仿宋_GB2312"/>
                <w:color w:val="000000"/>
                <w:kern w:val="0"/>
                <w:sz w:val="24"/>
                <w:szCs w:val="24"/>
                <w:lang/>
              </w:rPr>
            </w:pPr>
          </w:p>
        </w:tc>
        <w:tc>
          <w:tcPr>
            <w:tcW w:w="1464" w:type="dxa"/>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_GB2312" w:eastAsia="仿宋_GB2312" w:hAnsi="仿宋_GB2312" w:cs="仿宋_GB2312"/>
                <w:color w:val="000000"/>
                <w:kern w:val="0"/>
                <w:sz w:val="24"/>
                <w:szCs w:val="24"/>
                <w:lang/>
              </w:rPr>
            </w:pPr>
          </w:p>
        </w:tc>
        <w:tc>
          <w:tcPr>
            <w:tcW w:w="2582" w:type="dxa"/>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_GB2312" w:eastAsia="仿宋_GB2312" w:hAnsi="仿宋_GB2312" w:cs="仿宋_GB2312"/>
                <w:color w:val="000000"/>
                <w:kern w:val="0"/>
                <w:sz w:val="24"/>
                <w:szCs w:val="24"/>
                <w:lang/>
              </w:rPr>
            </w:pPr>
          </w:p>
        </w:tc>
        <w:tc>
          <w:tcPr>
            <w:tcW w:w="1340"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1.50</w:t>
            </w:r>
          </w:p>
        </w:tc>
      </w:tr>
      <w:tr w:rsidR="00E15C48">
        <w:trPr>
          <w:trHeight w:hRule="exact" w:val="1134"/>
        </w:trPr>
        <w:tc>
          <w:tcPr>
            <w:tcW w:w="799"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1</w:t>
            </w:r>
          </w:p>
        </w:tc>
        <w:tc>
          <w:tcPr>
            <w:tcW w:w="1449"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雨水集蓄利用工程</w:t>
            </w:r>
          </w:p>
        </w:tc>
        <w:tc>
          <w:tcPr>
            <w:tcW w:w="6542"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在高等院校、体育馆、会展馆等大型建筑物、商业区新建雨水蓄集利用示范工程，建设农村地区雨水蓄集利用设施。</w:t>
            </w:r>
          </w:p>
        </w:tc>
        <w:tc>
          <w:tcPr>
            <w:tcW w:w="1464"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 w:eastAsia="仿宋" w:hAnsi="仿宋" w:cs="仿宋"/>
                <w:sz w:val="24"/>
                <w:szCs w:val="24"/>
              </w:rPr>
              <w:t>2021</w:t>
            </w:r>
            <w:r>
              <w:rPr>
                <w:rFonts w:ascii="仿宋" w:eastAsia="仿宋" w:hAnsi="仿宋" w:cs="仿宋" w:hint="eastAsia"/>
                <w:sz w:val="24"/>
                <w:szCs w:val="24"/>
              </w:rPr>
              <w:t>~</w:t>
            </w:r>
            <w:r>
              <w:rPr>
                <w:rFonts w:ascii="仿宋" w:eastAsia="仿宋" w:hAnsi="仿宋" w:cs="仿宋"/>
                <w:sz w:val="24"/>
                <w:szCs w:val="24"/>
              </w:rPr>
              <w:t>2025</w:t>
            </w:r>
          </w:p>
        </w:tc>
        <w:tc>
          <w:tcPr>
            <w:tcW w:w="2582"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各县（市、区）住建部门负责，水利部门配合</w:t>
            </w:r>
          </w:p>
        </w:tc>
        <w:tc>
          <w:tcPr>
            <w:tcW w:w="1340"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0.41</w:t>
            </w:r>
          </w:p>
        </w:tc>
      </w:tr>
      <w:tr w:rsidR="00E15C48">
        <w:trPr>
          <w:trHeight w:hRule="exact" w:val="1134"/>
        </w:trPr>
        <w:tc>
          <w:tcPr>
            <w:tcW w:w="799"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2</w:t>
            </w:r>
          </w:p>
        </w:tc>
        <w:tc>
          <w:tcPr>
            <w:tcW w:w="1449"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城市再生水利用工程</w:t>
            </w:r>
          </w:p>
        </w:tc>
        <w:tc>
          <w:tcPr>
            <w:tcW w:w="6542"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在</w:t>
            </w:r>
            <w:r>
              <w:rPr>
                <w:rFonts w:ascii="仿宋_GB2312" w:eastAsia="仿宋_GB2312" w:hAnsi="仿宋_GB2312" w:cs="仿宋_GB2312" w:hint="eastAsia"/>
                <w:color w:val="000000"/>
                <w:kern w:val="0"/>
                <w:sz w:val="24"/>
                <w:szCs w:val="24"/>
                <w:lang/>
              </w:rPr>
              <w:t>12</w:t>
            </w:r>
            <w:r>
              <w:rPr>
                <w:rFonts w:ascii="仿宋_GB2312" w:eastAsia="仿宋_GB2312" w:hAnsi="仿宋_GB2312" w:cs="仿宋_GB2312" w:hint="eastAsia"/>
                <w:color w:val="000000"/>
                <w:kern w:val="0"/>
                <w:sz w:val="24"/>
                <w:szCs w:val="24"/>
                <w:lang/>
              </w:rPr>
              <w:t>个县（市、区）开展城市再生水利用工程建设，在重点城市开展城市再生水利用综合利用示范。</w:t>
            </w:r>
          </w:p>
        </w:tc>
        <w:tc>
          <w:tcPr>
            <w:tcW w:w="1464"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 w:eastAsia="仿宋" w:hAnsi="仿宋" w:cs="仿宋"/>
                <w:sz w:val="24"/>
                <w:szCs w:val="24"/>
              </w:rPr>
              <w:t>2021</w:t>
            </w:r>
            <w:r>
              <w:rPr>
                <w:rFonts w:ascii="仿宋" w:eastAsia="仿宋" w:hAnsi="仿宋" w:cs="仿宋" w:hint="eastAsia"/>
                <w:sz w:val="24"/>
                <w:szCs w:val="24"/>
              </w:rPr>
              <w:t>~</w:t>
            </w:r>
            <w:r>
              <w:rPr>
                <w:rFonts w:ascii="仿宋" w:eastAsia="仿宋" w:hAnsi="仿宋" w:cs="仿宋"/>
                <w:sz w:val="24"/>
                <w:szCs w:val="24"/>
              </w:rPr>
              <w:t>2025</w:t>
            </w:r>
          </w:p>
        </w:tc>
        <w:tc>
          <w:tcPr>
            <w:tcW w:w="2582"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各县（市、区）住建部门负责，水利部门配合</w:t>
            </w:r>
          </w:p>
        </w:tc>
        <w:tc>
          <w:tcPr>
            <w:tcW w:w="1340"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0.94</w:t>
            </w:r>
          </w:p>
        </w:tc>
      </w:tr>
      <w:tr w:rsidR="00E15C48">
        <w:trPr>
          <w:trHeight w:hRule="exact" w:val="1134"/>
        </w:trPr>
        <w:tc>
          <w:tcPr>
            <w:tcW w:w="799" w:type="dxa"/>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3</w:t>
            </w:r>
          </w:p>
        </w:tc>
        <w:tc>
          <w:tcPr>
            <w:tcW w:w="1449"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矿井水利用工程</w:t>
            </w:r>
          </w:p>
        </w:tc>
        <w:tc>
          <w:tcPr>
            <w:tcW w:w="6542"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在矿产资源丰富地区开展矿井水利用示范工程建设。</w:t>
            </w:r>
          </w:p>
        </w:tc>
        <w:tc>
          <w:tcPr>
            <w:tcW w:w="1464"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 w:eastAsia="仿宋" w:hAnsi="仿宋" w:cs="仿宋"/>
                <w:sz w:val="24"/>
                <w:szCs w:val="24"/>
              </w:rPr>
              <w:t>2021</w:t>
            </w:r>
            <w:r>
              <w:rPr>
                <w:rFonts w:ascii="仿宋" w:eastAsia="仿宋" w:hAnsi="仿宋" w:cs="仿宋" w:hint="eastAsia"/>
                <w:sz w:val="24"/>
                <w:szCs w:val="24"/>
              </w:rPr>
              <w:t>~</w:t>
            </w:r>
            <w:r>
              <w:rPr>
                <w:rFonts w:ascii="仿宋" w:eastAsia="仿宋" w:hAnsi="仿宋" w:cs="仿宋"/>
                <w:sz w:val="24"/>
                <w:szCs w:val="24"/>
              </w:rPr>
              <w:t>2025</w:t>
            </w:r>
          </w:p>
        </w:tc>
        <w:tc>
          <w:tcPr>
            <w:tcW w:w="2582"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各县（市、区）自然资源部门、水利部门负责</w:t>
            </w:r>
          </w:p>
        </w:tc>
        <w:tc>
          <w:tcPr>
            <w:tcW w:w="1340" w:type="dxa"/>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0.15</w:t>
            </w:r>
          </w:p>
        </w:tc>
      </w:tr>
    </w:tbl>
    <w:p w:rsidR="00E15C48" w:rsidRDefault="00E15C48">
      <w:pPr>
        <w:spacing w:line="200" w:lineRule="exact"/>
        <w:rPr>
          <w:rFonts w:ascii="Times New Roman" w:hAnsi="Times New Roman"/>
        </w:rPr>
      </w:pPr>
    </w:p>
    <w:p w:rsidR="00E15C48" w:rsidRDefault="00E15C48">
      <w:pPr>
        <w:spacing w:line="200" w:lineRule="exact"/>
        <w:rPr>
          <w:rFonts w:ascii="Times New Roman" w:hAnsi="Times New Roman"/>
        </w:rPr>
      </w:pPr>
    </w:p>
    <w:p w:rsidR="00E15C48" w:rsidRDefault="00E15C48">
      <w:pPr>
        <w:spacing w:line="200" w:lineRule="exact"/>
        <w:rPr>
          <w:rFonts w:ascii="Times New Roman" w:hAnsi="Times New Roman"/>
        </w:rPr>
      </w:pPr>
    </w:p>
    <w:p w:rsidR="00E15C48" w:rsidRDefault="00E15C48">
      <w:pPr>
        <w:spacing w:line="200" w:lineRule="exact"/>
        <w:rPr>
          <w:rFonts w:ascii="Times New Roman" w:hAnsi="Times New Roman"/>
        </w:rPr>
      </w:pPr>
    </w:p>
    <w:p w:rsidR="00E15C48" w:rsidRDefault="00E15C48">
      <w:pPr>
        <w:spacing w:line="200" w:lineRule="exact"/>
        <w:rPr>
          <w:rFonts w:ascii="Times New Roman" w:hAnsi="Times New Roman"/>
        </w:rPr>
      </w:pPr>
    </w:p>
    <w:p w:rsidR="00E15C48" w:rsidRDefault="00E15C48">
      <w:pPr>
        <w:spacing w:line="200" w:lineRule="exact"/>
        <w:rPr>
          <w:rFonts w:ascii="Times New Roman" w:hAnsi="Times New Roman"/>
        </w:rPr>
      </w:pPr>
    </w:p>
    <w:p w:rsidR="00E15C48" w:rsidRDefault="00E15C48">
      <w:pPr>
        <w:spacing w:line="200" w:lineRule="exact"/>
        <w:rPr>
          <w:rFonts w:ascii="Times New Roman" w:hAnsi="Times New Roman"/>
        </w:rPr>
      </w:pPr>
    </w:p>
    <w:p w:rsidR="00E15C48" w:rsidRDefault="00E15C48">
      <w:pPr>
        <w:spacing w:line="200" w:lineRule="exact"/>
        <w:rPr>
          <w:rFonts w:ascii="Times New Roman" w:hAnsi="Times New Roman"/>
        </w:rPr>
      </w:pPr>
    </w:p>
    <w:p w:rsidR="00E15C48" w:rsidRDefault="00E15C48">
      <w:pPr>
        <w:spacing w:line="200" w:lineRule="exact"/>
        <w:rPr>
          <w:rFonts w:ascii="Times New Roman" w:hAnsi="Times New Roman"/>
        </w:rPr>
      </w:pPr>
    </w:p>
    <w:p w:rsidR="00E15C48" w:rsidRDefault="00E15C48">
      <w:pPr>
        <w:spacing w:line="200" w:lineRule="exact"/>
        <w:rPr>
          <w:rFonts w:ascii="Times New Roman" w:hAnsi="Times New Roman"/>
        </w:rPr>
      </w:pPr>
    </w:p>
    <w:p w:rsidR="00E15C48" w:rsidRDefault="00E15C48">
      <w:pPr>
        <w:spacing w:line="200" w:lineRule="exact"/>
        <w:rPr>
          <w:rFonts w:ascii="Times New Roman" w:hAnsi="Times New Roman"/>
        </w:rPr>
      </w:pPr>
    </w:p>
    <w:p w:rsidR="00E15C48" w:rsidRDefault="00E15C48">
      <w:pPr>
        <w:spacing w:line="200" w:lineRule="exact"/>
        <w:rPr>
          <w:rFonts w:ascii="Times New Roman" w:hAnsi="Times New Roman"/>
        </w:rPr>
      </w:pPr>
    </w:p>
    <w:p w:rsidR="00E15C48" w:rsidRDefault="00844660">
      <w:pPr>
        <w:spacing w:line="450" w:lineRule="exact"/>
        <w:jc w:val="center"/>
        <w:rPr>
          <w:rFonts w:cs="宋体"/>
          <w:b/>
          <w:sz w:val="32"/>
          <w:szCs w:val="32"/>
        </w:rPr>
      </w:pPr>
      <w:r>
        <w:rPr>
          <w:rFonts w:cs="宋体" w:hint="eastAsia"/>
          <w:b/>
          <w:sz w:val="32"/>
          <w:szCs w:val="32"/>
        </w:rPr>
        <w:lastRenderedPageBreak/>
        <w:t>附表</w:t>
      </w:r>
      <w:r>
        <w:rPr>
          <w:rFonts w:cs="宋体" w:hint="eastAsia"/>
          <w:b/>
          <w:sz w:val="32"/>
          <w:szCs w:val="32"/>
        </w:rPr>
        <w:t>5</w:t>
      </w:r>
      <w:r>
        <w:rPr>
          <w:rFonts w:cs="宋体" w:hint="eastAsia"/>
          <w:b/>
          <w:sz w:val="32"/>
          <w:szCs w:val="32"/>
        </w:rPr>
        <w:t xml:space="preserve"> </w:t>
      </w:r>
      <w:r>
        <w:rPr>
          <w:rFonts w:cs="宋体" w:hint="eastAsia"/>
          <w:b/>
          <w:sz w:val="32"/>
          <w:szCs w:val="32"/>
        </w:rPr>
        <w:t>九江市“十四五”节水型社会建设规划能力建设重点工程项目表</w:t>
      </w:r>
    </w:p>
    <w:p w:rsidR="00E15C48" w:rsidRDefault="00E15C48">
      <w:pPr>
        <w:spacing w:line="450" w:lineRule="exact"/>
        <w:jc w:val="center"/>
        <w:rPr>
          <w:rFonts w:cs="宋体"/>
          <w:b/>
          <w:sz w:val="32"/>
          <w:szCs w:val="32"/>
        </w:rPr>
      </w:pPr>
    </w:p>
    <w:tbl>
      <w:tblPr>
        <w:tblW w:w="5000" w:type="pct"/>
        <w:tblLayout w:type="fixed"/>
        <w:tblLook w:val="04A0"/>
      </w:tblPr>
      <w:tblGrid>
        <w:gridCol w:w="798"/>
        <w:gridCol w:w="2127"/>
        <w:gridCol w:w="7021"/>
        <w:gridCol w:w="1328"/>
        <w:gridCol w:w="1600"/>
        <w:gridCol w:w="1302"/>
      </w:tblGrid>
      <w:tr w:rsidR="00E15C48">
        <w:trPr>
          <w:trHeight w:hRule="exact" w:val="567"/>
        </w:trPr>
        <w:tc>
          <w:tcPr>
            <w:tcW w:w="281"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b/>
                <w:bCs/>
                <w:color w:val="000000"/>
                <w:kern w:val="0"/>
                <w:sz w:val="24"/>
                <w:szCs w:val="24"/>
                <w:lang/>
              </w:rPr>
            </w:pPr>
            <w:r>
              <w:rPr>
                <w:rFonts w:ascii="仿宋_GB2312" w:eastAsia="仿宋_GB2312" w:hAnsi="仿宋_GB2312" w:cs="仿宋_GB2312" w:hint="eastAsia"/>
                <w:b/>
                <w:bCs/>
                <w:color w:val="000000"/>
                <w:kern w:val="0"/>
                <w:sz w:val="24"/>
                <w:szCs w:val="24"/>
                <w:lang/>
              </w:rPr>
              <w:t>序号</w:t>
            </w:r>
          </w:p>
        </w:tc>
        <w:tc>
          <w:tcPr>
            <w:tcW w:w="75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b/>
                <w:bCs/>
                <w:color w:val="000000"/>
                <w:kern w:val="0"/>
                <w:sz w:val="24"/>
                <w:szCs w:val="24"/>
                <w:lang/>
              </w:rPr>
            </w:pPr>
            <w:r>
              <w:rPr>
                <w:rFonts w:ascii="仿宋_GB2312" w:eastAsia="仿宋_GB2312" w:hAnsi="仿宋_GB2312" w:cs="仿宋_GB2312" w:hint="eastAsia"/>
                <w:b/>
                <w:bCs/>
                <w:color w:val="000000"/>
                <w:kern w:val="0"/>
                <w:sz w:val="24"/>
                <w:szCs w:val="24"/>
                <w:lang/>
              </w:rPr>
              <w:t>项目名称</w:t>
            </w:r>
          </w:p>
        </w:tc>
        <w:tc>
          <w:tcPr>
            <w:tcW w:w="2475"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b/>
                <w:bCs/>
                <w:color w:val="000000"/>
                <w:kern w:val="0"/>
                <w:sz w:val="24"/>
                <w:szCs w:val="24"/>
                <w:lang/>
              </w:rPr>
            </w:pPr>
            <w:r>
              <w:rPr>
                <w:rFonts w:ascii="仿宋_GB2312" w:eastAsia="仿宋_GB2312" w:hAnsi="仿宋_GB2312" w:cs="仿宋_GB2312" w:hint="eastAsia"/>
                <w:b/>
                <w:bCs/>
                <w:color w:val="000000"/>
                <w:kern w:val="0"/>
                <w:sz w:val="24"/>
                <w:szCs w:val="24"/>
                <w:lang/>
              </w:rPr>
              <w:t>主要建设内容</w:t>
            </w:r>
          </w:p>
        </w:tc>
        <w:tc>
          <w:tcPr>
            <w:tcW w:w="468"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b/>
                <w:bCs/>
                <w:color w:val="000000"/>
                <w:kern w:val="0"/>
                <w:sz w:val="24"/>
                <w:szCs w:val="24"/>
                <w:lang/>
              </w:rPr>
            </w:pPr>
            <w:r>
              <w:rPr>
                <w:rFonts w:ascii="仿宋_GB2312" w:eastAsia="仿宋_GB2312" w:hAnsi="仿宋_GB2312" w:cs="仿宋_GB2312" w:hint="eastAsia"/>
                <w:b/>
                <w:bCs/>
                <w:color w:val="000000"/>
                <w:kern w:val="0"/>
                <w:sz w:val="24"/>
                <w:szCs w:val="24"/>
                <w:lang/>
              </w:rPr>
              <w:t>实施年份</w:t>
            </w:r>
          </w:p>
        </w:tc>
        <w:tc>
          <w:tcPr>
            <w:tcW w:w="564"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b/>
                <w:bCs/>
                <w:color w:val="000000"/>
                <w:kern w:val="0"/>
                <w:sz w:val="24"/>
                <w:szCs w:val="24"/>
                <w:lang/>
              </w:rPr>
            </w:pPr>
            <w:r>
              <w:rPr>
                <w:rFonts w:ascii="仿宋_GB2312" w:eastAsia="仿宋_GB2312" w:hAnsi="仿宋_GB2312" w:cs="仿宋_GB2312" w:hint="eastAsia"/>
                <w:b/>
                <w:bCs/>
                <w:color w:val="000000"/>
                <w:kern w:val="0"/>
                <w:sz w:val="24"/>
                <w:szCs w:val="24"/>
                <w:lang/>
              </w:rPr>
              <w:t>负责部门</w:t>
            </w:r>
          </w:p>
        </w:tc>
        <w:tc>
          <w:tcPr>
            <w:tcW w:w="45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b/>
                <w:bCs/>
                <w:color w:val="000000"/>
                <w:kern w:val="0"/>
                <w:sz w:val="24"/>
                <w:szCs w:val="24"/>
                <w:lang/>
              </w:rPr>
            </w:pPr>
            <w:r>
              <w:rPr>
                <w:rFonts w:ascii="仿宋_GB2312" w:eastAsia="仿宋_GB2312" w:hAnsi="仿宋_GB2312" w:cs="仿宋_GB2312" w:hint="eastAsia"/>
                <w:b/>
                <w:bCs/>
                <w:color w:val="000000"/>
                <w:kern w:val="0"/>
                <w:sz w:val="24"/>
                <w:szCs w:val="24"/>
                <w:lang/>
              </w:rPr>
              <w:t>投资</w:t>
            </w:r>
          </w:p>
          <w:p w:rsidR="00E15C48" w:rsidRDefault="00844660">
            <w:pPr>
              <w:widowControl/>
              <w:jc w:val="center"/>
              <w:rPr>
                <w:rFonts w:ascii="仿宋_GB2312" w:eastAsia="仿宋_GB2312" w:hAnsi="仿宋_GB2312" w:cs="仿宋_GB2312"/>
                <w:b/>
                <w:bCs/>
                <w:color w:val="000000"/>
                <w:kern w:val="0"/>
                <w:sz w:val="24"/>
                <w:szCs w:val="24"/>
                <w:lang/>
              </w:rPr>
            </w:pPr>
            <w:r>
              <w:rPr>
                <w:rFonts w:ascii="仿宋_GB2312" w:eastAsia="仿宋_GB2312" w:hAnsi="仿宋_GB2312" w:cs="仿宋_GB2312" w:hint="eastAsia"/>
                <w:b/>
                <w:bCs/>
                <w:color w:val="000000"/>
                <w:kern w:val="0"/>
                <w:sz w:val="24"/>
                <w:szCs w:val="24"/>
                <w:lang/>
              </w:rPr>
              <w:t>（亿元）</w:t>
            </w:r>
          </w:p>
        </w:tc>
      </w:tr>
      <w:tr w:rsidR="00E15C48">
        <w:trPr>
          <w:trHeight w:hRule="exact" w:val="567"/>
        </w:trPr>
        <w:tc>
          <w:tcPr>
            <w:tcW w:w="281" w:type="pct"/>
            <w:tcBorders>
              <w:top w:val="single" w:sz="4" w:space="0" w:color="000000"/>
              <w:left w:val="single" w:sz="4" w:space="0" w:color="000000"/>
              <w:bottom w:val="single" w:sz="4" w:space="0" w:color="000000"/>
              <w:right w:val="single" w:sz="4" w:space="0" w:color="000000"/>
            </w:tcBorders>
            <w:noWrap/>
            <w:vAlign w:val="center"/>
          </w:tcPr>
          <w:p w:rsidR="00E15C48" w:rsidRDefault="00E15C48">
            <w:pPr>
              <w:widowControl/>
              <w:jc w:val="center"/>
              <w:rPr>
                <w:rFonts w:ascii="仿宋_GB2312" w:eastAsia="仿宋_GB2312" w:hAnsi="仿宋_GB2312" w:cs="仿宋_GB2312"/>
                <w:color w:val="000000"/>
                <w:kern w:val="0"/>
                <w:sz w:val="24"/>
                <w:szCs w:val="24"/>
                <w:lang/>
              </w:rPr>
            </w:pPr>
          </w:p>
        </w:tc>
        <w:tc>
          <w:tcPr>
            <w:tcW w:w="75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合计</w:t>
            </w:r>
          </w:p>
        </w:tc>
        <w:tc>
          <w:tcPr>
            <w:tcW w:w="2475" w:type="pct"/>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_GB2312" w:eastAsia="仿宋_GB2312" w:hAnsi="仿宋_GB2312" w:cs="仿宋_GB2312"/>
                <w:color w:val="000000"/>
                <w:kern w:val="0"/>
                <w:sz w:val="24"/>
                <w:szCs w:val="24"/>
                <w:lang/>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_GB2312" w:eastAsia="仿宋_GB2312" w:hAnsi="仿宋_GB2312" w:cs="仿宋_GB2312"/>
                <w:color w:val="000000"/>
                <w:kern w:val="0"/>
                <w:sz w:val="24"/>
                <w:szCs w:val="24"/>
                <w:lang/>
              </w:rPr>
            </w:pPr>
          </w:p>
        </w:tc>
        <w:tc>
          <w:tcPr>
            <w:tcW w:w="564" w:type="pct"/>
            <w:tcBorders>
              <w:top w:val="single" w:sz="4" w:space="0" w:color="000000"/>
              <w:left w:val="single" w:sz="4" w:space="0" w:color="000000"/>
              <w:bottom w:val="single" w:sz="4" w:space="0" w:color="000000"/>
              <w:right w:val="single" w:sz="4" w:space="0" w:color="000000"/>
            </w:tcBorders>
            <w:vAlign w:val="center"/>
          </w:tcPr>
          <w:p w:rsidR="00E15C48" w:rsidRDefault="00E15C48">
            <w:pPr>
              <w:widowControl/>
              <w:jc w:val="center"/>
              <w:rPr>
                <w:rFonts w:ascii="仿宋_GB2312" w:eastAsia="仿宋_GB2312" w:hAnsi="仿宋_GB2312" w:cs="仿宋_GB2312"/>
                <w:color w:val="000000"/>
                <w:kern w:val="0"/>
                <w:sz w:val="24"/>
                <w:szCs w:val="24"/>
                <w:lang/>
              </w:rPr>
            </w:pPr>
          </w:p>
        </w:tc>
        <w:tc>
          <w:tcPr>
            <w:tcW w:w="45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1.32</w:t>
            </w:r>
          </w:p>
        </w:tc>
      </w:tr>
      <w:tr w:rsidR="00E15C48">
        <w:trPr>
          <w:trHeight w:hRule="exact" w:val="725"/>
        </w:trPr>
        <w:tc>
          <w:tcPr>
            <w:tcW w:w="281"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1</w:t>
            </w:r>
          </w:p>
        </w:tc>
        <w:tc>
          <w:tcPr>
            <w:tcW w:w="75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用水计量设施建设</w:t>
            </w:r>
          </w:p>
        </w:tc>
        <w:tc>
          <w:tcPr>
            <w:tcW w:w="2475"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在农业、工业及城镇生活等领域开展用水计量设施建设，提升自动化、信息化监测管理水平，提高用水节水监测计量率。</w:t>
            </w:r>
          </w:p>
        </w:tc>
        <w:tc>
          <w:tcPr>
            <w:tcW w:w="468"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 w:eastAsia="仿宋" w:hAnsi="仿宋" w:cs="仿宋"/>
                <w:sz w:val="24"/>
                <w:szCs w:val="24"/>
              </w:rPr>
              <w:t>2021</w:t>
            </w:r>
            <w:r>
              <w:rPr>
                <w:rFonts w:ascii="仿宋" w:eastAsia="仿宋" w:hAnsi="仿宋" w:cs="仿宋" w:hint="eastAsia"/>
                <w:sz w:val="24"/>
                <w:szCs w:val="24"/>
              </w:rPr>
              <w:t>~</w:t>
            </w:r>
            <w:r>
              <w:rPr>
                <w:rFonts w:ascii="仿宋" w:eastAsia="仿宋" w:hAnsi="仿宋" w:cs="仿宋"/>
                <w:sz w:val="24"/>
                <w:szCs w:val="24"/>
              </w:rPr>
              <w:t>2025</w:t>
            </w:r>
          </w:p>
        </w:tc>
        <w:tc>
          <w:tcPr>
            <w:tcW w:w="564"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各相关部门</w:t>
            </w:r>
          </w:p>
        </w:tc>
        <w:tc>
          <w:tcPr>
            <w:tcW w:w="45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0.60</w:t>
            </w:r>
          </w:p>
        </w:tc>
      </w:tr>
      <w:tr w:rsidR="00E15C48">
        <w:trPr>
          <w:trHeight w:hRule="exact" w:val="1219"/>
        </w:trPr>
        <w:tc>
          <w:tcPr>
            <w:tcW w:w="281"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2</w:t>
            </w:r>
          </w:p>
        </w:tc>
        <w:tc>
          <w:tcPr>
            <w:tcW w:w="75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农田灌溉水利用系数测算体系建设</w:t>
            </w:r>
          </w:p>
        </w:tc>
        <w:tc>
          <w:tcPr>
            <w:tcW w:w="2475"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在全市范围内设置农田灌溉水利用系数测算样点灌区，定期调取样点灌区测量数据，根据样点灌区灌溉用水情况推算全市农田灌溉水有效利用系数，促进农业节水和农业可持续发展提供有力支撑和科学指导。</w:t>
            </w:r>
          </w:p>
        </w:tc>
        <w:tc>
          <w:tcPr>
            <w:tcW w:w="468"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 w:eastAsia="仿宋" w:hAnsi="仿宋" w:cs="仿宋"/>
                <w:sz w:val="24"/>
                <w:szCs w:val="24"/>
              </w:rPr>
              <w:t>2021</w:t>
            </w:r>
            <w:r>
              <w:rPr>
                <w:rFonts w:ascii="仿宋" w:eastAsia="仿宋" w:hAnsi="仿宋" w:cs="仿宋" w:hint="eastAsia"/>
                <w:sz w:val="24"/>
                <w:szCs w:val="24"/>
              </w:rPr>
              <w:t>~</w:t>
            </w:r>
            <w:r>
              <w:rPr>
                <w:rFonts w:ascii="仿宋" w:eastAsia="仿宋" w:hAnsi="仿宋" w:cs="仿宋"/>
                <w:sz w:val="24"/>
                <w:szCs w:val="24"/>
              </w:rPr>
              <w:t>2025</w:t>
            </w:r>
          </w:p>
        </w:tc>
        <w:tc>
          <w:tcPr>
            <w:tcW w:w="564"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水利部门</w:t>
            </w:r>
          </w:p>
        </w:tc>
        <w:tc>
          <w:tcPr>
            <w:tcW w:w="45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0.02</w:t>
            </w:r>
          </w:p>
        </w:tc>
      </w:tr>
      <w:tr w:rsidR="00E15C48">
        <w:trPr>
          <w:trHeight w:hRule="exact" w:val="1134"/>
        </w:trPr>
        <w:tc>
          <w:tcPr>
            <w:tcW w:w="281"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3</w:t>
            </w:r>
          </w:p>
        </w:tc>
        <w:tc>
          <w:tcPr>
            <w:tcW w:w="750"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智慧节水管理系统建设</w:t>
            </w:r>
          </w:p>
        </w:tc>
        <w:tc>
          <w:tcPr>
            <w:tcW w:w="2475"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建立全市统一的智慧节水管理平台，实现市、县（市、区）节水基础数据上报与节水监管监控的统一管理，增强节水信息全面感知、透彻感知、汇聚处理、智能分析和智慧应用的能力。</w:t>
            </w:r>
          </w:p>
        </w:tc>
        <w:tc>
          <w:tcPr>
            <w:tcW w:w="468"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 w:eastAsia="仿宋" w:hAnsi="仿宋" w:cs="仿宋"/>
                <w:sz w:val="24"/>
                <w:szCs w:val="24"/>
              </w:rPr>
              <w:t>2021</w:t>
            </w:r>
            <w:r>
              <w:rPr>
                <w:rFonts w:ascii="仿宋" w:eastAsia="仿宋" w:hAnsi="仿宋" w:cs="仿宋" w:hint="eastAsia"/>
                <w:sz w:val="24"/>
                <w:szCs w:val="24"/>
              </w:rPr>
              <w:t>~</w:t>
            </w:r>
            <w:r>
              <w:rPr>
                <w:rFonts w:ascii="仿宋" w:eastAsia="仿宋" w:hAnsi="仿宋" w:cs="仿宋"/>
                <w:sz w:val="24"/>
                <w:szCs w:val="24"/>
              </w:rPr>
              <w:t>2025</w:t>
            </w:r>
          </w:p>
        </w:tc>
        <w:tc>
          <w:tcPr>
            <w:tcW w:w="564"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水利部门</w:t>
            </w:r>
          </w:p>
        </w:tc>
        <w:tc>
          <w:tcPr>
            <w:tcW w:w="459" w:type="pct"/>
            <w:tcBorders>
              <w:top w:val="single" w:sz="4" w:space="0" w:color="000000"/>
              <w:left w:val="single" w:sz="4" w:space="0" w:color="000000"/>
              <w:bottom w:val="single" w:sz="4" w:space="0" w:color="000000"/>
              <w:right w:val="single" w:sz="4" w:space="0" w:color="000000"/>
            </w:tcBorders>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0.15</w:t>
            </w:r>
          </w:p>
        </w:tc>
      </w:tr>
      <w:tr w:rsidR="00E15C48">
        <w:trPr>
          <w:trHeight w:hRule="exact" w:val="652"/>
        </w:trPr>
        <w:tc>
          <w:tcPr>
            <w:tcW w:w="281"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4</w:t>
            </w:r>
          </w:p>
        </w:tc>
        <w:tc>
          <w:tcPr>
            <w:tcW w:w="750"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水资源监测设施建设</w:t>
            </w:r>
          </w:p>
        </w:tc>
        <w:tc>
          <w:tcPr>
            <w:tcW w:w="2475"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取水口在线监测、河湖断面水量监测等</w:t>
            </w:r>
          </w:p>
        </w:tc>
        <w:tc>
          <w:tcPr>
            <w:tcW w:w="468"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 w:eastAsia="仿宋" w:hAnsi="仿宋" w:cs="仿宋"/>
                <w:sz w:val="24"/>
                <w:szCs w:val="24"/>
              </w:rPr>
              <w:t>2021</w:t>
            </w:r>
            <w:r>
              <w:rPr>
                <w:rFonts w:ascii="仿宋" w:eastAsia="仿宋" w:hAnsi="仿宋" w:cs="仿宋" w:hint="eastAsia"/>
                <w:sz w:val="24"/>
                <w:szCs w:val="24"/>
              </w:rPr>
              <w:t>~</w:t>
            </w:r>
            <w:r>
              <w:rPr>
                <w:rFonts w:ascii="仿宋" w:eastAsia="仿宋" w:hAnsi="仿宋" w:cs="仿宋"/>
                <w:sz w:val="24"/>
                <w:szCs w:val="24"/>
              </w:rPr>
              <w:t>2025</w:t>
            </w:r>
          </w:p>
        </w:tc>
        <w:tc>
          <w:tcPr>
            <w:tcW w:w="564"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水利部门</w:t>
            </w:r>
          </w:p>
        </w:tc>
        <w:tc>
          <w:tcPr>
            <w:tcW w:w="459"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0.12</w:t>
            </w:r>
          </w:p>
        </w:tc>
      </w:tr>
      <w:tr w:rsidR="00E15C48">
        <w:trPr>
          <w:trHeight w:hRule="exact" w:val="637"/>
        </w:trPr>
        <w:tc>
          <w:tcPr>
            <w:tcW w:w="281"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5</w:t>
            </w:r>
          </w:p>
        </w:tc>
        <w:tc>
          <w:tcPr>
            <w:tcW w:w="750"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节水执法监督能力建设</w:t>
            </w:r>
          </w:p>
        </w:tc>
        <w:tc>
          <w:tcPr>
            <w:tcW w:w="2475"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队伍建设、执法装备配备、节水宣传教育</w:t>
            </w:r>
          </w:p>
        </w:tc>
        <w:tc>
          <w:tcPr>
            <w:tcW w:w="468"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 w:eastAsia="仿宋" w:hAnsi="仿宋" w:cs="仿宋"/>
                <w:sz w:val="24"/>
                <w:szCs w:val="24"/>
              </w:rPr>
              <w:t>2021</w:t>
            </w:r>
            <w:r>
              <w:rPr>
                <w:rFonts w:ascii="仿宋" w:eastAsia="仿宋" w:hAnsi="仿宋" w:cs="仿宋" w:hint="eastAsia"/>
                <w:sz w:val="24"/>
                <w:szCs w:val="24"/>
              </w:rPr>
              <w:t>~</w:t>
            </w:r>
            <w:r>
              <w:rPr>
                <w:rFonts w:ascii="仿宋" w:eastAsia="仿宋" w:hAnsi="仿宋" w:cs="仿宋"/>
                <w:sz w:val="24"/>
                <w:szCs w:val="24"/>
              </w:rPr>
              <w:t>2025</w:t>
            </w:r>
          </w:p>
        </w:tc>
        <w:tc>
          <w:tcPr>
            <w:tcW w:w="564"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水利部门</w:t>
            </w:r>
          </w:p>
        </w:tc>
        <w:tc>
          <w:tcPr>
            <w:tcW w:w="459"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0.08</w:t>
            </w:r>
          </w:p>
        </w:tc>
      </w:tr>
      <w:tr w:rsidR="00E15C48">
        <w:trPr>
          <w:trHeight w:hRule="exact" w:val="675"/>
        </w:trPr>
        <w:tc>
          <w:tcPr>
            <w:tcW w:w="281"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6</w:t>
            </w:r>
          </w:p>
        </w:tc>
        <w:tc>
          <w:tcPr>
            <w:tcW w:w="750"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节水宣传</w:t>
            </w:r>
          </w:p>
        </w:tc>
        <w:tc>
          <w:tcPr>
            <w:tcW w:w="2475"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开展世界水日、中国水周、全国城市节水宣传周等形式多样的主题宣传活动。</w:t>
            </w:r>
          </w:p>
        </w:tc>
        <w:tc>
          <w:tcPr>
            <w:tcW w:w="468"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 w:eastAsia="仿宋" w:hAnsi="仿宋" w:cs="仿宋"/>
                <w:sz w:val="24"/>
                <w:szCs w:val="24"/>
              </w:rPr>
              <w:t>2021</w:t>
            </w:r>
            <w:r>
              <w:rPr>
                <w:rFonts w:ascii="仿宋" w:eastAsia="仿宋" w:hAnsi="仿宋" w:cs="仿宋" w:hint="eastAsia"/>
                <w:sz w:val="24"/>
                <w:szCs w:val="24"/>
              </w:rPr>
              <w:t>~</w:t>
            </w:r>
            <w:r>
              <w:rPr>
                <w:rFonts w:ascii="仿宋" w:eastAsia="仿宋" w:hAnsi="仿宋" w:cs="仿宋"/>
                <w:sz w:val="24"/>
                <w:szCs w:val="24"/>
              </w:rPr>
              <w:t>2025</w:t>
            </w:r>
          </w:p>
        </w:tc>
        <w:tc>
          <w:tcPr>
            <w:tcW w:w="564"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各相关部门</w:t>
            </w:r>
          </w:p>
        </w:tc>
        <w:tc>
          <w:tcPr>
            <w:tcW w:w="459"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0.20</w:t>
            </w:r>
          </w:p>
        </w:tc>
      </w:tr>
      <w:tr w:rsidR="00E15C48">
        <w:trPr>
          <w:trHeight w:hRule="exact" w:val="567"/>
        </w:trPr>
        <w:tc>
          <w:tcPr>
            <w:tcW w:w="281"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7</w:t>
            </w:r>
          </w:p>
        </w:tc>
        <w:tc>
          <w:tcPr>
            <w:tcW w:w="750"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节水教育培训</w:t>
            </w:r>
          </w:p>
        </w:tc>
        <w:tc>
          <w:tcPr>
            <w:tcW w:w="2475"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针对不同类型用水主体和节水基层人员，开展节水教育培训。</w:t>
            </w:r>
          </w:p>
        </w:tc>
        <w:tc>
          <w:tcPr>
            <w:tcW w:w="468"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 w:eastAsia="仿宋" w:hAnsi="仿宋" w:cs="仿宋"/>
                <w:sz w:val="24"/>
                <w:szCs w:val="24"/>
              </w:rPr>
              <w:t>2021</w:t>
            </w:r>
            <w:r>
              <w:rPr>
                <w:rFonts w:ascii="仿宋" w:eastAsia="仿宋" w:hAnsi="仿宋" w:cs="仿宋" w:hint="eastAsia"/>
                <w:sz w:val="24"/>
                <w:szCs w:val="24"/>
              </w:rPr>
              <w:t>~</w:t>
            </w:r>
            <w:r>
              <w:rPr>
                <w:rFonts w:ascii="仿宋" w:eastAsia="仿宋" w:hAnsi="仿宋" w:cs="仿宋"/>
                <w:sz w:val="24"/>
                <w:szCs w:val="24"/>
              </w:rPr>
              <w:t>2025</w:t>
            </w:r>
          </w:p>
        </w:tc>
        <w:tc>
          <w:tcPr>
            <w:tcW w:w="564"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各相关部门</w:t>
            </w:r>
          </w:p>
        </w:tc>
        <w:tc>
          <w:tcPr>
            <w:tcW w:w="459" w:type="pct"/>
            <w:tcBorders>
              <w:top w:val="single" w:sz="4" w:space="0" w:color="000000"/>
              <w:left w:val="single" w:sz="4" w:space="0" w:color="000000"/>
              <w:bottom w:val="single" w:sz="4" w:space="0" w:color="000000"/>
              <w:right w:val="single" w:sz="4" w:space="0" w:color="000000"/>
            </w:tcBorders>
            <w:noWrap/>
            <w:vAlign w:val="center"/>
          </w:tcPr>
          <w:p w:rsidR="00E15C48" w:rsidRDefault="00844660">
            <w:pPr>
              <w:widowControl/>
              <w:jc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0.15</w:t>
            </w:r>
          </w:p>
        </w:tc>
      </w:tr>
    </w:tbl>
    <w:p w:rsidR="00E15C48" w:rsidRDefault="00E15C48">
      <w:pPr>
        <w:spacing w:line="541" w:lineRule="exact"/>
        <w:ind w:right="166"/>
      </w:pPr>
    </w:p>
    <w:sectPr w:rsidR="00E15C48" w:rsidSect="00E15C48">
      <w:pgSz w:w="16840" w:h="11910" w:orient="landscape"/>
      <w:pgMar w:top="1797" w:right="1440" w:bottom="1797"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660" w:rsidRDefault="00844660" w:rsidP="00E15C48">
      <w:r>
        <w:separator/>
      </w:r>
    </w:p>
  </w:endnote>
  <w:endnote w:type="continuationSeparator" w:id="0">
    <w:p w:rsidR="00844660" w:rsidRDefault="00844660" w:rsidP="00E15C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华文中宋">
    <w:charset w:val="86"/>
    <w:family w:val="auto"/>
    <w:pitch w:val="default"/>
    <w:sig w:usb0="00000287" w:usb1="080F0000" w:usb2="00000000" w:usb3="00000000" w:csb0="0004009F" w:csb1="DFD70000"/>
  </w:font>
  <w:font w:name="华文新魏">
    <w:charset w:val="86"/>
    <w:family w:val="auto"/>
    <w:pitch w:val="default"/>
    <w:sig w:usb0="00000001" w:usb1="080F0000" w:usb2="00000000" w:usb3="00000000" w:csb0="00040000" w:csb1="00000000"/>
  </w:font>
  <w:font w:name="Verdana">
    <w:altName w:val="Ubuntu Light"/>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default"/>
    <w:sig w:usb0="00000000" w:usb1="080E0000" w:usb2="00000000" w:usb3="00000000" w:csb0="00040000" w:csb1="00000000"/>
  </w:font>
  <w:font w:name="”“Times New Roman”“">
    <w:altName w:val="Malgun Gothic Semilight"/>
    <w:charset w:val="86"/>
    <w:family w:val="roman"/>
    <w:pitch w:val="default"/>
    <w:sig w:usb0="00000000" w:usb1="00000000" w:usb2="00000010" w:usb3="00000000" w:csb0="00040000" w:csb1="00000000"/>
  </w:font>
  <w:font w:name="楷体_GB2312">
    <w:altName w:val="微软雅黑"/>
    <w:charset w:val="86"/>
    <w:family w:val="modern"/>
    <w:pitch w:val="default"/>
    <w:sig w:usb0="00000000"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ingLiU">
    <w:altName w:val="Microsoft JhengHei"/>
    <w:panose1 w:val="02010609000101010101"/>
    <w:charset w:val="88"/>
    <w:family w:val="modern"/>
    <w:notTrueType/>
    <w:pitch w:val="fixed"/>
    <w:sig w:usb0="00000000"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C48" w:rsidRDefault="00E15C48">
    <w:pPr>
      <w:pStyle w:val="a6"/>
      <w:spacing w:line="14" w:lineRule="auto"/>
      <w:rPr>
        <w:sz w:val="20"/>
      </w:rPr>
    </w:pPr>
    <w:r w:rsidRPr="00E15C48">
      <w:pict>
        <v:shapetype id="_x0000_t202" coordsize="21600,21600" o:spt="202" path="m,l,21600r21600,l21600,xe">
          <v:stroke joinstyle="miter"/>
          <v:path gradientshapeok="t" o:connecttype="rect"/>
        </v:shapetype>
        <v:shape id="文本框 3" o:spid="_x0000_s1026" type="#_x0000_t202" style="position:absolute;left:0;text-align:left;margin-left:293.95pt;margin-top:766.25pt;width:7.25pt;height:13.6pt;z-index:-251658752;mso-position-horizontal-relative:page;mso-position-vertical-relative:page" o:gfxdata="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D4h6wt2wAAAA0BAAAPAAAA&#10;AAAAAAEAIAAAADgAAABkcnMvZG93bnJldi54bWxQSwECFAAUAAAACACHTuJA/OAZK8MBAAB+AwAA&#10;DgAAAAAAAAABACAAAABAAQAAZHJzL2Uyb0RvYy54bWxQSwUGAAAAAAYABgBZAQAAdQUAAAAA&#10;" filled="f" stroked="f">
          <v:textbox inset="0,0,0,0">
            <w:txbxContent>
              <w:p w:rsidR="00E15C48" w:rsidRDefault="00E15C48">
                <w:pPr>
                  <w:spacing w:before="10"/>
                  <w:ind w:left="20"/>
                  <w:jc w:val="left"/>
                  <w:rPr>
                    <w:rFonts w:ascii="Times New Roman"/>
                    <w:sz w:val="21"/>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C48" w:rsidRDefault="00E15C48">
    <w:pPr>
      <w:pStyle w:val="aa"/>
      <w:jc w:val="center"/>
    </w:pPr>
    <w:r>
      <w:rPr>
        <w:rStyle w:val="af0"/>
      </w:rPr>
      <w:fldChar w:fldCharType="begin"/>
    </w:r>
    <w:r w:rsidR="00844660">
      <w:rPr>
        <w:rStyle w:val="af0"/>
      </w:rPr>
      <w:instrText xml:space="preserve"> PAGE </w:instrText>
    </w:r>
    <w:r>
      <w:rPr>
        <w:rStyle w:val="af0"/>
      </w:rPr>
      <w:fldChar w:fldCharType="separate"/>
    </w:r>
    <w:r w:rsidR="00DA33B3">
      <w:rPr>
        <w:rStyle w:val="af0"/>
        <w:noProof/>
      </w:rPr>
      <w:t>1</w:t>
    </w:r>
    <w:r>
      <w:rPr>
        <w:rStyle w:val="af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C48" w:rsidRDefault="00E15C48">
    <w:pPr>
      <w:pStyle w:val="aa"/>
      <w:framePr w:wrap="around" w:vAnchor="text" w:hAnchor="margin" w:xAlign="center" w:y="1"/>
      <w:rPr>
        <w:rStyle w:val="af0"/>
      </w:rPr>
    </w:pPr>
    <w:r>
      <w:rPr>
        <w:rStyle w:val="af0"/>
      </w:rPr>
      <w:fldChar w:fldCharType="begin"/>
    </w:r>
    <w:r w:rsidR="00844660">
      <w:rPr>
        <w:rStyle w:val="af0"/>
      </w:rPr>
      <w:instrText xml:space="preserve">PAGE  </w:instrText>
    </w:r>
    <w:r>
      <w:rPr>
        <w:rStyle w:val="af0"/>
      </w:rPr>
      <w:fldChar w:fldCharType="separate"/>
    </w:r>
    <w:r w:rsidR="00DA33B3">
      <w:rPr>
        <w:rStyle w:val="af0"/>
        <w:noProof/>
      </w:rPr>
      <w:t>60</w:t>
    </w:r>
    <w:r>
      <w:rPr>
        <w:rStyle w:val="af0"/>
      </w:rPr>
      <w:fldChar w:fldCharType="end"/>
    </w:r>
  </w:p>
  <w:p w:rsidR="00E15C48" w:rsidRDefault="00E15C4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660" w:rsidRDefault="00844660" w:rsidP="00E15C48">
      <w:r>
        <w:separator/>
      </w:r>
    </w:p>
  </w:footnote>
  <w:footnote w:type="continuationSeparator" w:id="0">
    <w:p w:rsidR="00844660" w:rsidRDefault="00844660" w:rsidP="00E15C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C48" w:rsidRDefault="00E15C48">
    <w:pPr>
      <w:pStyle w:val="ab"/>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C48" w:rsidRDefault="00E15C48">
    <w:pPr>
      <w:pStyle w:val="ab"/>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82E08"/>
    <w:multiLevelType w:val="multilevel"/>
    <w:tmpl w:val="0B282E08"/>
    <w:lvl w:ilvl="0">
      <w:start w:val="3"/>
      <w:numFmt w:val="japaneseCounting"/>
      <w:pStyle w:val="Char"/>
      <w:lvlText w:val="（%1）"/>
      <w:lvlJc w:val="left"/>
      <w:pPr>
        <w:tabs>
          <w:tab w:val="left" w:pos="1160"/>
        </w:tabs>
        <w:ind w:left="1160" w:hanging="720"/>
      </w:pPr>
      <w:rPr>
        <w:rFonts w:hint="default"/>
      </w:rPr>
    </w:lvl>
    <w:lvl w:ilvl="1">
      <w:start w:val="1"/>
      <w:numFmt w:val="lowerLetter"/>
      <w:lvlText w:val="%2)"/>
      <w:lvlJc w:val="left"/>
      <w:pPr>
        <w:tabs>
          <w:tab w:val="left" w:pos="1280"/>
        </w:tabs>
        <w:ind w:left="1280" w:hanging="420"/>
      </w:pPr>
    </w:lvl>
    <w:lvl w:ilvl="2">
      <w:start w:val="1"/>
      <w:numFmt w:val="lowerRoman"/>
      <w:lvlText w:val="%3."/>
      <w:lvlJc w:val="right"/>
      <w:pPr>
        <w:tabs>
          <w:tab w:val="left" w:pos="1700"/>
        </w:tabs>
        <w:ind w:left="1700" w:hanging="420"/>
      </w:pPr>
    </w:lvl>
    <w:lvl w:ilvl="3">
      <w:start w:val="1"/>
      <w:numFmt w:val="decimal"/>
      <w:lvlText w:val="%4."/>
      <w:lvlJc w:val="left"/>
      <w:pPr>
        <w:tabs>
          <w:tab w:val="left" w:pos="2120"/>
        </w:tabs>
        <w:ind w:left="2120" w:hanging="420"/>
      </w:pPr>
    </w:lvl>
    <w:lvl w:ilvl="4">
      <w:start w:val="1"/>
      <w:numFmt w:val="lowerLetter"/>
      <w:lvlText w:val="%5)"/>
      <w:lvlJc w:val="left"/>
      <w:pPr>
        <w:tabs>
          <w:tab w:val="left" w:pos="2540"/>
        </w:tabs>
        <w:ind w:left="2540" w:hanging="420"/>
      </w:pPr>
    </w:lvl>
    <w:lvl w:ilvl="5">
      <w:start w:val="1"/>
      <w:numFmt w:val="lowerRoman"/>
      <w:lvlText w:val="%6."/>
      <w:lvlJc w:val="right"/>
      <w:pPr>
        <w:tabs>
          <w:tab w:val="left" w:pos="2960"/>
        </w:tabs>
        <w:ind w:left="2960" w:hanging="420"/>
      </w:pPr>
    </w:lvl>
    <w:lvl w:ilvl="6">
      <w:start w:val="1"/>
      <w:numFmt w:val="decimal"/>
      <w:lvlText w:val="%7."/>
      <w:lvlJc w:val="left"/>
      <w:pPr>
        <w:tabs>
          <w:tab w:val="left" w:pos="3380"/>
        </w:tabs>
        <w:ind w:left="3380" w:hanging="420"/>
      </w:pPr>
    </w:lvl>
    <w:lvl w:ilvl="7">
      <w:start w:val="1"/>
      <w:numFmt w:val="lowerLetter"/>
      <w:lvlText w:val="%8)"/>
      <w:lvlJc w:val="left"/>
      <w:pPr>
        <w:tabs>
          <w:tab w:val="left" w:pos="3800"/>
        </w:tabs>
        <w:ind w:left="3800" w:hanging="420"/>
      </w:pPr>
    </w:lvl>
    <w:lvl w:ilvl="8">
      <w:start w:val="1"/>
      <w:numFmt w:val="lowerRoman"/>
      <w:lvlText w:val="%9."/>
      <w:lvlJc w:val="right"/>
      <w:pPr>
        <w:tabs>
          <w:tab w:val="left" w:pos="4220"/>
        </w:tabs>
        <w:ind w:left="4220" w:hanging="420"/>
      </w:pPr>
    </w:lvl>
  </w:abstractNum>
  <w:abstractNum w:abstractNumId="1">
    <w:nsid w:val="24E94783"/>
    <w:multiLevelType w:val="multilevel"/>
    <w:tmpl w:val="24E94783"/>
    <w:lvl w:ilvl="0">
      <w:start w:val="1"/>
      <w:numFmt w:val="decimal"/>
      <w:pStyle w:val="zw1"/>
      <w:lvlText w:val="%1、"/>
      <w:lvlJc w:val="left"/>
      <w:pPr>
        <w:tabs>
          <w:tab w:val="left" w:pos="675"/>
        </w:tabs>
        <w:ind w:left="675" w:hanging="360"/>
      </w:pPr>
      <w:rPr>
        <w:rFonts w:hint="default"/>
      </w:rPr>
    </w:lvl>
    <w:lvl w:ilvl="1">
      <w:start w:val="1"/>
      <w:numFmt w:val="chineseCountingThousand"/>
      <w:lvlText w:val="(%2)"/>
      <w:lvlJc w:val="left"/>
      <w:pPr>
        <w:tabs>
          <w:tab w:val="left" w:pos="1155"/>
        </w:tabs>
        <w:ind w:left="1155" w:hanging="420"/>
      </w:pPr>
      <w:rPr>
        <w:rFonts w:hint="default"/>
      </w:rPr>
    </w:lvl>
    <w:lvl w:ilvl="2">
      <w:start w:val="1"/>
      <w:numFmt w:val="lowerRoman"/>
      <w:lvlText w:val="%3."/>
      <w:lvlJc w:val="right"/>
      <w:pPr>
        <w:tabs>
          <w:tab w:val="left" w:pos="1575"/>
        </w:tabs>
        <w:ind w:left="1575" w:hanging="420"/>
      </w:pPr>
    </w:lvl>
    <w:lvl w:ilvl="3">
      <w:start w:val="1"/>
      <w:numFmt w:val="decimal"/>
      <w:lvlText w:val="%4."/>
      <w:lvlJc w:val="left"/>
      <w:pPr>
        <w:tabs>
          <w:tab w:val="left" w:pos="1995"/>
        </w:tabs>
        <w:ind w:left="1995" w:hanging="420"/>
      </w:pPr>
    </w:lvl>
    <w:lvl w:ilvl="4">
      <w:start w:val="1"/>
      <w:numFmt w:val="lowerLetter"/>
      <w:lvlText w:val="%5)"/>
      <w:lvlJc w:val="left"/>
      <w:pPr>
        <w:tabs>
          <w:tab w:val="left" w:pos="2415"/>
        </w:tabs>
        <w:ind w:left="2415" w:hanging="420"/>
      </w:pPr>
    </w:lvl>
    <w:lvl w:ilvl="5">
      <w:start w:val="1"/>
      <w:numFmt w:val="lowerRoman"/>
      <w:lvlText w:val="%6."/>
      <w:lvlJc w:val="right"/>
      <w:pPr>
        <w:tabs>
          <w:tab w:val="left" w:pos="2835"/>
        </w:tabs>
        <w:ind w:left="2835" w:hanging="420"/>
      </w:pPr>
    </w:lvl>
    <w:lvl w:ilvl="6">
      <w:start w:val="1"/>
      <w:numFmt w:val="decimal"/>
      <w:lvlText w:val="%7."/>
      <w:lvlJc w:val="left"/>
      <w:pPr>
        <w:tabs>
          <w:tab w:val="left" w:pos="3255"/>
        </w:tabs>
        <w:ind w:left="3255" w:hanging="420"/>
      </w:pPr>
    </w:lvl>
    <w:lvl w:ilvl="7">
      <w:start w:val="1"/>
      <w:numFmt w:val="lowerLetter"/>
      <w:lvlText w:val="%8)"/>
      <w:lvlJc w:val="left"/>
      <w:pPr>
        <w:tabs>
          <w:tab w:val="left" w:pos="3675"/>
        </w:tabs>
        <w:ind w:left="3675" w:hanging="420"/>
      </w:pPr>
    </w:lvl>
    <w:lvl w:ilvl="8">
      <w:start w:val="1"/>
      <w:numFmt w:val="lowerRoman"/>
      <w:lvlText w:val="%9."/>
      <w:lvlJc w:val="right"/>
      <w:pPr>
        <w:tabs>
          <w:tab w:val="left" w:pos="4095"/>
        </w:tabs>
        <w:ind w:left="4095"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stylePaneFormatFilter w:val="3F01"/>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౮౮뗨খ陀௪梴Ѕ塬цǼ=@ Ǽ=@ @ @ ౮×怒౞౮또খ脭@ @Z À౮౮뗨খ雠௪梴Ѕ塬цǼ]@Ǽ]@౮×怒౞또খ  į膁౮౮뛘খ鞀௪梴Ѕ塬цɄ=@ Ʉ=@ @ @ ౮×怒౞౮뜀খ︀஛ĭ@ @Z ꃀ4౮౮뛘খ"/>
  </w:docVars>
  <w:rsids>
    <w:rsidRoot w:val="005D5277"/>
    <w:rsid w:val="F5FFBF8F"/>
    <w:rsid w:val="F7FDF8D1"/>
    <w:rsid w:val="000006C5"/>
    <w:rsid w:val="00003445"/>
    <w:rsid w:val="00003724"/>
    <w:rsid w:val="00003774"/>
    <w:rsid w:val="00003987"/>
    <w:rsid w:val="00003E54"/>
    <w:rsid w:val="00006CE5"/>
    <w:rsid w:val="000070E5"/>
    <w:rsid w:val="0001091F"/>
    <w:rsid w:val="000133C3"/>
    <w:rsid w:val="0001357F"/>
    <w:rsid w:val="00014AF8"/>
    <w:rsid w:val="000150BE"/>
    <w:rsid w:val="00017727"/>
    <w:rsid w:val="00017BEF"/>
    <w:rsid w:val="00020063"/>
    <w:rsid w:val="00023C42"/>
    <w:rsid w:val="00024572"/>
    <w:rsid w:val="0002561E"/>
    <w:rsid w:val="000266ED"/>
    <w:rsid w:val="00027858"/>
    <w:rsid w:val="0003214B"/>
    <w:rsid w:val="00032CC4"/>
    <w:rsid w:val="00033D12"/>
    <w:rsid w:val="00034985"/>
    <w:rsid w:val="00035636"/>
    <w:rsid w:val="0003747E"/>
    <w:rsid w:val="00042803"/>
    <w:rsid w:val="00044B5B"/>
    <w:rsid w:val="0004757C"/>
    <w:rsid w:val="00051AE0"/>
    <w:rsid w:val="000547AE"/>
    <w:rsid w:val="00057F3F"/>
    <w:rsid w:val="000614F8"/>
    <w:rsid w:val="000706AA"/>
    <w:rsid w:val="00071670"/>
    <w:rsid w:val="0007302F"/>
    <w:rsid w:val="00073753"/>
    <w:rsid w:val="00075527"/>
    <w:rsid w:val="00076E6E"/>
    <w:rsid w:val="0008257A"/>
    <w:rsid w:val="000828AF"/>
    <w:rsid w:val="00085510"/>
    <w:rsid w:val="00085753"/>
    <w:rsid w:val="00085B81"/>
    <w:rsid w:val="00085F08"/>
    <w:rsid w:val="0008600F"/>
    <w:rsid w:val="00091460"/>
    <w:rsid w:val="000919D1"/>
    <w:rsid w:val="000923B2"/>
    <w:rsid w:val="00092509"/>
    <w:rsid w:val="00092B66"/>
    <w:rsid w:val="00092F52"/>
    <w:rsid w:val="000930E4"/>
    <w:rsid w:val="000962A0"/>
    <w:rsid w:val="000963F8"/>
    <w:rsid w:val="00096C9F"/>
    <w:rsid w:val="00097AEC"/>
    <w:rsid w:val="000A0A80"/>
    <w:rsid w:val="000A1A59"/>
    <w:rsid w:val="000A1D66"/>
    <w:rsid w:val="000A1EFD"/>
    <w:rsid w:val="000A4DC8"/>
    <w:rsid w:val="000A4DED"/>
    <w:rsid w:val="000A6435"/>
    <w:rsid w:val="000A715A"/>
    <w:rsid w:val="000A72DD"/>
    <w:rsid w:val="000B296E"/>
    <w:rsid w:val="000B3139"/>
    <w:rsid w:val="000B3EE0"/>
    <w:rsid w:val="000B5588"/>
    <w:rsid w:val="000B6B60"/>
    <w:rsid w:val="000C02A7"/>
    <w:rsid w:val="000C051B"/>
    <w:rsid w:val="000C0A70"/>
    <w:rsid w:val="000C1EF0"/>
    <w:rsid w:val="000C2640"/>
    <w:rsid w:val="000C2B89"/>
    <w:rsid w:val="000D09EF"/>
    <w:rsid w:val="000D0B6D"/>
    <w:rsid w:val="000D1160"/>
    <w:rsid w:val="000D1556"/>
    <w:rsid w:val="000D1834"/>
    <w:rsid w:val="000D1859"/>
    <w:rsid w:val="000D44CE"/>
    <w:rsid w:val="000D4C8E"/>
    <w:rsid w:val="000D6BDD"/>
    <w:rsid w:val="000D7089"/>
    <w:rsid w:val="000E017A"/>
    <w:rsid w:val="000E0271"/>
    <w:rsid w:val="000E17A2"/>
    <w:rsid w:val="000E65D0"/>
    <w:rsid w:val="000E73A6"/>
    <w:rsid w:val="000F2247"/>
    <w:rsid w:val="000F6B6A"/>
    <w:rsid w:val="000F74AC"/>
    <w:rsid w:val="00102093"/>
    <w:rsid w:val="00102270"/>
    <w:rsid w:val="0010237A"/>
    <w:rsid w:val="0010318A"/>
    <w:rsid w:val="00105789"/>
    <w:rsid w:val="001064D1"/>
    <w:rsid w:val="00110DE2"/>
    <w:rsid w:val="00116B8A"/>
    <w:rsid w:val="00123EDA"/>
    <w:rsid w:val="0012457F"/>
    <w:rsid w:val="0012471B"/>
    <w:rsid w:val="001247A0"/>
    <w:rsid w:val="00124A8A"/>
    <w:rsid w:val="00126576"/>
    <w:rsid w:val="001276FB"/>
    <w:rsid w:val="001301BA"/>
    <w:rsid w:val="0013069F"/>
    <w:rsid w:val="001310C3"/>
    <w:rsid w:val="001326B7"/>
    <w:rsid w:val="00133523"/>
    <w:rsid w:val="00134799"/>
    <w:rsid w:val="00135664"/>
    <w:rsid w:val="00136E83"/>
    <w:rsid w:val="0013790E"/>
    <w:rsid w:val="00141B98"/>
    <w:rsid w:val="001422C3"/>
    <w:rsid w:val="00142B08"/>
    <w:rsid w:val="00143F79"/>
    <w:rsid w:val="0015137A"/>
    <w:rsid w:val="00152D32"/>
    <w:rsid w:val="001549DC"/>
    <w:rsid w:val="00154F05"/>
    <w:rsid w:val="00155A99"/>
    <w:rsid w:val="00155B97"/>
    <w:rsid w:val="00155E8C"/>
    <w:rsid w:val="00156D1D"/>
    <w:rsid w:val="00157CE6"/>
    <w:rsid w:val="00157E3D"/>
    <w:rsid w:val="00160C2E"/>
    <w:rsid w:val="00163552"/>
    <w:rsid w:val="00163815"/>
    <w:rsid w:val="00164AF2"/>
    <w:rsid w:val="00172474"/>
    <w:rsid w:val="0017289D"/>
    <w:rsid w:val="00172AB8"/>
    <w:rsid w:val="00173A85"/>
    <w:rsid w:val="00173FB2"/>
    <w:rsid w:val="001748CC"/>
    <w:rsid w:val="00177CF2"/>
    <w:rsid w:val="0018099D"/>
    <w:rsid w:val="00182FD1"/>
    <w:rsid w:val="0018634D"/>
    <w:rsid w:val="00192795"/>
    <w:rsid w:val="00192A13"/>
    <w:rsid w:val="00192D85"/>
    <w:rsid w:val="00194BB2"/>
    <w:rsid w:val="001956DD"/>
    <w:rsid w:val="00195EA2"/>
    <w:rsid w:val="0019622B"/>
    <w:rsid w:val="00197610"/>
    <w:rsid w:val="00197B23"/>
    <w:rsid w:val="001A1C02"/>
    <w:rsid w:val="001A3056"/>
    <w:rsid w:val="001A5E3F"/>
    <w:rsid w:val="001A649A"/>
    <w:rsid w:val="001A6645"/>
    <w:rsid w:val="001A6FB0"/>
    <w:rsid w:val="001A71BA"/>
    <w:rsid w:val="001A728D"/>
    <w:rsid w:val="001A75B7"/>
    <w:rsid w:val="001A77CF"/>
    <w:rsid w:val="001A7B40"/>
    <w:rsid w:val="001B0055"/>
    <w:rsid w:val="001B1ABF"/>
    <w:rsid w:val="001B1D8F"/>
    <w:rsid w:val="001B2C2A"/>
    <w:rsid w:val="001B3DB8"/>
    <w:rsid w:val="001B439B"/>
    <w:rsid w:val="001B4C4B"/>
    <w:rsid w:val="001B5A6F"/>
    <w:rsid w:val="001B5FC2"/>
    <w:rsid w:val="001B7BEB"/>
    <w:rsid w:val="001C0EC5"/>
    <w:rsid w:val="001C6440"/>
    <w:rsid w:val="001D0224"/>
    <w:rsid w:val="001D3BEC"/>
    <w:rsid w:val="001D44F0"/>
    <w:rsid w:val="001D4BD5"/>
    <w:rsid w:val="001E0A6C"/>
    <w:rsid w:val="001E0D45"/>
    <w:rsid w:val="001E63E8"/>
    <w:rsid w:val="001F0128"/>
    <w:rsid w:val="001F01E3"/>
    <w:rsid w:val="001F0567"/>
    <w:rsid w:val="001F2EDC"/>
    <w:rsid w:val="001F3F65"/>
    <w:rsid w:val="001F4AA5"/>
    <w:rsid w:val="001F5246"/>
    <w:rsid w:val="001F5272"/>
    <w:rsid w:val="001F6119"/>
    <w:rsid w:val="001F6986"/>
    <w:rsid w:val="001F7034"/>
    <w:rsid w:val="001F74E1"/>
    <w:rsid w:val="002035E1"/>
    <w:rsid w:val="002040C5"/>
    <w:rsid w:val="00211F89"/>
    <w:rsid w:val="002126A5"/>
    <w:rsid w:val="0021276C"/>
    <w:rsid w:val="0021511F"/>
    <w:rsid w:val="0021555E"/>
    <w:rsid w:val="00220BDA"/>
    <w:rsid w:val="00221A54"/>
    <w:rsid w:val="00224939"/>
    <w:rsid w:val="00227B68"/>
    <w:rsid w:val="0023068E"/>
    <w:rsid w:val="00230883"/>
    <w:rsid w:val="00231EA0"/>
    <w:rsid w:val="0023620E"/>
    <w:rsid w:val="0023703A"/>
    <w:rsid w:val="002375E0"/>
    <w:rsid w:val="002423EC"/>
    <w:rsid w:val="002426B1"/>
    <w:rsid w:val="00242AF6"/>
    <w:rsid w:val="002450BE"/>
    <w:rsid w:val="00246921"/>
    <w:rsid w:val="00247DBE"/>
    <w:rsid w:val="0025002D"/>
    <w:rsid w:val="00250A02"/>
    <w:rsid w:val="0025238A"/>
    <w:rsid w:val="00255A51"/>
    <w:rsid w:val="00255AD5"/>
    <w:rsid w:val="00255DA4"/>
    <w:rsid w:val="0025616D"/>
    <w:rsid w:val="00260E27"/>
    <w:rsid w:val="002640EF"/>
    <w:rsid w:val="002654E7"/>
    <w:rsid w:val="00265D66"/>
    <w:rsid w:val="00266023"/>
    <w:rsid w:val="00266A60"/>
    <w:rsid w:val="00270134"/>
    <w:rsid w:val="002712EB"/>
    <w:rsid w:val="002718C6"/>
    <w:rsid w:val="0027354D"/>
    <w:rsid w:val="00273C45"/>
    <w:rsid w:val="0027440B"/>
    <w:rsid w:val="00274821"/>
    <w:rsid w:val="002750BA"/>
    <w:rsid w:val="00276C03"/>
    <w:rsid w:val="00276CAC"/>
    <w:rsid w:val="00285BC8"/>
    <w:rsid w:val="00285C13"/>
    <w:rsid w:val="002903DE"/>
    <w:rsid w:val="002912E9"/>
    <w:rsid w:val="00292472"/>
    <w:rsid w:val="002927E4"/>
    <w:rsid w:val="00292E9B"/>
    <w:rsid w:val="00292F28"/>
    <w:rsid w:val="002937BA"/>
    <w:rsid w:val="00293DE8"/>
    <w:rsid w:val="00295719"/>
    <w:rsid w:val="0029576C"/>
    <w:rsid w:val="0029672C"/>
    <w:rsid w:val="002977B0"/>
    <w:rsid w:val="00297D47"/>
    <w:rsid w:val="00297EF2"/>
    <w:rsid w:val="002A09FB"/>
    <w:rsid w:val="002A1461"/>
    <w:rsid w:val="002A14C6"/>
    <w:rsid w:val="002A3981"/>
    <w:rsid w:val="002A4974"/>
    <w:rsid w:val="002A5814"/>
    <w:rsid w:val="002A59D1"/>
    <w:rsid w:val="002A65B8"/>
    <w:rsid w:val="002A7074"/>
    <w:rsid w:val="002A75CF"/>
    <w:rsid w:val="002B0A36"/>
    <w:rsid w:val="002B5CCB"/>
    <w:rsid w:val="002B73F1"/>
    <w:rsid w:val="002C34D1"/>
    <w:rsid w:val="002C657C"/>
    <w:rsid w:val="002C6DF5"/>
    <w:rsid w:val="002C7675"/>
    <w:rsid w:val="002C7E9D"/>
    <w:rsid w:val="002D264C"/>
    <w:rsid w:val="002D2C22"/>
    <w:rsid w:val="002D2C4F"/>
    <w:rsid w:val="002D364D"/>
    <w:rsid w:val="002D3DDC"/>
    <w:rsid w:val="002D7249"/>
    <w:rsid w:val="002D7353"/>
    <w:rsid w:val="002E02D4"/>
    <w:rsid w:val="002E42F3"/>
    <w:rsid w:val="002E4471"/>
    <w:rsid w:val="002E5728"/>
    <w:rsid w:val="002F09CE"/>
    <w:rsid w:val="002F0C91"/>
    <w:rsid w:val="002F0F09"/>
    <w:rsid w:val="002F4AEA"/>
    <w:rsid w:val="002F4ED0"/>
    <w:rsid w:val="002F6B61"/>
    <w:rsid w:val="00300797"/>
    <w:rsid w:val="00300D0A"/>
    <w:rsid w:val="003024B2"/>
    <w:rsid w:val="00303732"/>
    <w:rsid w:val="003048F8"/>
    <w:rsid w:val="00305585"/>
    <w:rsid w:val="00305BEE"/>
    <w:rsid w:val="00306576"/>
    <w:rsid w:val="00306718"/>
    <w:rsid w:val="003071C9"/>
    <w:rsid w:val="003078DC"/>
    <w:rsid w:val="0031104B"/>
    <w:rsid w:val="0031368F"/>
    <w:rsid w:val="00315069"/>
    <w:rsid w:val="003155C0"/>
    <w:rsid w:val="00315670"/>
    <w:rsid w:val="00315F85"/>
    <w:rsid w:val="00317AB3"/>
    <w:rsid w:val="0032035F"/>
    <w:rsid w:val="0032042F"/>
    <w:rsid w:val="00322365"/>
    <w:rsid w:val="00322A8E"/>
    <w:rsid w:val="00322D0F"/>
    <w:rsid w:val="00324714"/>
    <w:rsid w:val="00325486"/>
    <w:rsid w:val="00325F1B"/>
    <w:rsid w:val="003273B1"/>
    <w:rsid w:val="0033063E"/>
    <w:rsid w:val="00330C27"/>
    <w:rsid w:val="00331AEF"/>
    <w:rsid w:val="003336E5"/>
    <w:rsid w:val="00335538"/>
    <w:rsid w:val="00341043"/>
    <w:rsid w:val="003415D6"/>
    <w:rsid w:val="00342A38"/>
    <w:rsid w:val="003440D3"/>
    <w:rsid w:val="003445D6"/>
    <w:rsid w:val="00345157"/>
    <w:rsid w:val="00346FE2"/>
    <w:rsid w:val="00352608"/>
    <w:rsid w:val="00352848"/>
    <w:rsid w:val="00352910"/>
    <w:rsid w:val="00356339"/>
    <w:rsid w:val="00360B97"/>
    <w:rsid w:val="00360C4B"/>
    <w:rsid w:val="003616D5"/>
    <w:rsid w:val="00361F81"/>
    <w:rsid w:val="00363E6C"/>
    <w:rsid w:val="00363FFF"/>
    <w:rsid w:val="003665FF"/>
    <w:rsid w:val="00372370"/>
    <w:rsid w:val="00373307"/>
    <w:rsid w:val="003750FB"/>
    <w:rsid w:val="00376A64"/>
    <w:rsid w:val="00377619"/>
    <w:rsid w:val="003777A7"/>
    <w:rsid w:val="00380B29"/>
    <w:rsid w:val="00381201"/>
    <w:rsid w:val="00382609"/>
    <w:rsid w:val="0038317E"/>
    <w:rsid w:val="00383B45"/>
    <w:rsid w:val="00386413"/>
    <w:rsid w:val="00386A27"/>
    <w:rsid w:val="00386A4D"/>
    <w:rsid w:val="003907BE"/>
    <w:rsid w:val="003924B4"/>
    <w:rsid w:val="00392700"/>
    <w:rsid w:val="003930B4"/>
    <w:rsid w:val="00393515"/>
    <w:rsid w:val="003935B5"/>
    <w:rsid w:val="0039504F"/>
    <w:rsid w:val="00396354"/>
    <w:rsid w:val="00397087"/>
    <w:rsid w:val="003977FC"/>
    <w:rsid w:val="003A1A3D"/>
    <w:rsid w:val="003A2275"/>
    <w:rsid w:val="003A293B"/>
    <w:rsid w:val="003A3643"/>
    <w:rsid w:val="003A4CDA"/>
    <w:rsid w:val="003A5537"/>
    <w:rsid w:val="003A5591"/>
    <w:rsid w:val="003A562F"/>
    <w:rsid w:val="003A617A"/>
    <w:rsid w:val="003A704C"/>
    <w:rsid w:val="003A71AB"/>
    <w:rsid w:val="003A7E8F"/>
    <w:rsid w:val="003B0067"/>
    <w:rsid w:val="003B15E7"/>
    <w:rsid w:val="003B3FBE"/>
    <w:rsid w:val="003B51BF"/>
    <w:rsid w:val="003B5A3C"/>
    <w:rsid w:val="003B64B9"/>
    <w:rsid w:val="003C100B"/>
    <w:rsid w:val="003C1F40"/>
    <w:rsid w:val="003C1FF9"/>
    <w:rsid w:val="003C5572"/>
    <w:rsid w:val="003C6CA9"/>
    <w:rsid w:val="003D0640"/>
    <w:rsid w:val="003D0CD3"/>
    <w:rsid w:val="003D1D63"/>
    <w:rsid w:val="003D2D36"/>
    <w:rsid w:val="003D416D"/>
    <w:rsid w:val="003D5538"/>
    <w:rsid w:val="003D57B3"/>
    <w:rsid w:val="003D57D5"/>
    <w:rsid w:val="003E25DA"/>
    <w:rsid w:val="003E599C"/>
    <w:rsid w:val="003E5A6E"/>
    <w:rsid w:val="003E63F1"/>
    <w:rsid w:val="003F1B0F"/>
    <w:rsid w:val="003F1E7C"/>
    <w:rsid w:val="003F36D1"/>
    <w:rsid w:val="003F5019"/>
    <w:rsid w:val="003F57E7"/>
    <w:rsid w:val="003F6A33"/>
    <w:rsid w:val="003F6D48"/>
    <w:rsid w:val="00400919"/>
    <w:rsid w:val="00402763"/>
    <w:rsid w:val="004054F1"/>
    <w:rsid w:val="00406533"/>
    <w:rsid w:val="004068CF"/>
    <w:rsid w:val="00406E09"/>
    <w:rsid w:val="00407D76"/>
    <w:rsid w:val="0041044B"/>
    <w:rsid w:val="00411CD1"/>
    <w:rsid w:val="00411F82"/>
    <w:rsid w:val="00416822"/>
    <w:rsid w:val="0041685B"/>
    <w:rsid w:val="00416AE8"/>
    <w:rsid w:val="00416B5E"/>
    <w:rsid w:val="0041715E"/>
    <w:rsid w:val="00424B19"/>
    <w:rsid w:val="00426719"/>
    <w:rsid w:val="00426982"/>
    <w:rsid w:val="00431938"/>
    <w:rsid w:val="00432437"/>
    <w:rsid w:val="00433D78"/>
    <w:rsid w:val="00442C58"/>
    <w:rsid w:val="00444758"/>
    <w:rsid w:val="00444B94"/>
    <w:rsid w:val="004452CB"/>
    <w:rsid w:val="00451DE7"/>
    <w:rsid w:val="0045516E"/>
    <w:rsid w:val="00455FE1"/>
    <w:rsid w:val="0045630C"/>
    <w:rsid w:val="00457EF7"/>
    <w:rsid w:val="0046156F"/>
    <w:rsid w:val="00461F22"/>
    <w:rsid w:val="00462156"/>
    <w:rsid w:val="004641BB"/>
    <w:rsid w:val="004667DE"/>
    <w:rsid w:val="00466BA5"/>
    <w:rsid w:val="0047014E"/>
    <w:rsid w:val="0047097A"/>
    <w:rsid w:val="00472308"/>
    <w:rsid w:val="004735BB"/>
    <w:rsid w:val="004735CA"/>
    <w:rsid w:val="00474028"/>
    <w:rsid w:val="004742D6"/>
    <w:rsid w:val="00474435"/>
    <w:rsid w:val="004767FE"/>
    <w:rsid w:val="00476854"/>
    <w:rsid w:val="00477D32"/>
    <w:rsid w:val="00480307"/>
    <w:rsid w:val="00481CD5"/>
    <w:rsid w:val="0048541D"/>
    <w:rsid w:val="00487A0F"/>
    <w:rsid w:val="00490300"/>
    <w:rsid w:val="00490FCF"/>
    <w:rsid w:val="00491DF1"/>
    <w:rsid w:val="0049234A"/>
    <w:rsid w:val="00492D2F"/>
    <w:rsid w:val="00493B45"/>
    <w:rsid w:val="0049785B"/>
    <w:rsid w:val="004A1822"/>
    <w:rsid w:val="004A2CFD"/>
    <w:rsid w:val="004A483D"/>
    <w:rsid w:val="004A60D5"/>
    <w:rsid w:val="004A7E08"/>
    <w:rsid w:val="004A7EF0"/>
    <w:rsid w:val="004B0EB0"/>
    <w:rsid w:val="004B1A2D"/>
    <w:rsid w:val="004B3712"/>
    <w:rsid w:val="004B50E5"/>
    <w:rsid w:val="004B5A48"/>
    <w:rsid w:val="004B61AF"/>
    <w:rsid w:val="004B67D2"/>
    <w:rsid w:val="004B7162"/>
    <w:rsid w:val="004C2816"/>
    <w:rsid w:val="004C3025"/>
    <w:rsid w:val="004C3B64"/>
    <w:rsid w:val="004C5710"/>
    <w:rsid w:val="004C5A83"/>
    <w:rsid w:val="004C79C3"/>
    <w:rsid w:val="004D0478"/>
    <w:rsid w:val="004D1059"/>
    <w:rsid w:val="004D16D0"/>
    <w:rsid w:val="004D3F80"/>
    <w:rsid w:val="004D623C"/>
    <w:rsid w:val="004D6D02"/>
    <w:rsid w:val="004E1E37"/>
    <w:rsid w:val="004E2FE3"/>
    <w:rsid w:val="004E359C"/>
    <w:rsid w:val="004E48ED"/>
    <w:rsid w:val="004E4B17"/>
    <w:rsid w:val="004F0B7A"/>
    <w:rsid w:val="004F0C46"/>
    <w:rsid w:val="004F1C98"/>
    <w:rsid w:val="004F1D78"/>
    <w:rsid w:val="004F3E94"/>
    <w:rsid w:val="004F5D40"/>
    <w:rsid w:val="004F6515"/>
    <w:rsid w:val="004F68A3"/>
    <w:rsid w:val="004F7D02"/>
    <w:rsid w:val="0050079C"/>
    <w:rsid w:val="00500E76"/>
    <w:rsid w:val="00501949"/>
    <w:rsid w:val="00503A64"/>
    <w:rsid w:val="00516054"/>
    <w:rsid w:val="00516B00"/>
    <w:rsid w:val="0051700C"/>
    <w:rsid w:val="00520AA7"/>
    <w:rsid w:val="0052171F"/>
    <w:rsid w:val="00522425"/>
    <w:rsid w:val="00525BB7"/>
    <w:rsid w:val="00526CF2"/>
    <w:rsid w:val="0052790A"/>
    <w:rsid w:val="00530662"/>
    <w:rsid w:val="00531B73"/>
    <w:rsid w:val="00533886"/>
    <w:rsid w:val="005369BB"/>
    <w:rsid w:val="00536B23"/>
    <w:rsid w:val="00543FC0"/>
    <w:rsid w:val="0054465E"/>
    <w:rsid w:val="0055031D"/>
    <w:rsid w:val="005521E5"/>
    <w:rsid w:val="0055285D"/>
    <w:rsid w:val="00563A73"/>
    <w:rsid w:val="005645FA"/>
    <w:rsid w:val="00565E20"/>
    <w:rsid w:val="00566AE1"/>
    <w:rsid w:val="00567A8F"/>
    <w:rsid w:val="005712F3"/>
    <w:rsid w:val="00571871"/>
    <w:rsid w:val="00580121"/>
    <w:rsid w:val="00580358"/>
    <w:rsid w:val="00580C15"/>
    <w:rsid w:val="00580CEE"/>
    <w:rsid w:val="0058523E"/>
    <w:rsid w:val="00585547"/>
    <w:rsid w:val="0058572B"/>
    <w:rsid w:val="00586A63"/>
    <w:rsid w:val="00586CFD"/>
    <w:rsid w:val="00586F66"/>
    <w:rsid w:val="00586FD1"/>
    <w:rsid w:val="00592D53"/>
    <w:rsid w:val="00592DB2"/>
    <w:rsid w:val="00592E24"/>
    <w:rsid w:val="005941CA"/>
    <w:rsid w:val="00596936"/>
    <w:rsid w:val="005A18C2"/>
    <w:rsid w:val="005A4632"/>
    <w:rsid w:val="005A5E50"/>
    <w:rsid w:val="005A61F6"/>
    <w:rsid w:val="005A627D"/>
    <w:rsid w:val="005A6BBD"/>
    <w:rsid w:val="005B0320"/>
    <w:rsid w:val="005B264C"/>
    <w:rsid w:val="005B31A0"/>
    <w:rsid w:val="005B3D15"/>
    <w:rsid w:val="005B46AB"/>
    <w:rsid w:val="005B4949"/>
    <w:rsid w:val="005C0096"/>
    <w:rsid w:val="005C0BB6"/>
    <w:rsid w:val="005C0DB5"/>
    <w:rsid w:val="005C162F"/>
    <w:rsid w:val="005C1695"/>
    <w:rsid w:val="005C24A1"/>
    <w:rsid w:val="005C2B30"/>
    <w:rsid w:val="005C4FB9"/>
    <w:rsid w:val="005C74D6"/>
    <w:rsid w:val="005C7F39"/>
    <w:rsid w:val="005D15C7"/>
    <w:rsid w:val="005D4208"/>
    <w:rsid w:val="005D4BA2"/>
    <w:rsid w:val="005D4DC4"/>
    <w:rsid w:val="005D5277"/>
    <w:rsid w:val="005D6D96"/>
    <w:rsid w:val="005D7396"/>
    <w:rsid w:val="005D7BC7"/>
    <w:rsid w:val="005E0EC4"/>
    <w:rsid w:val="005E4C5B"/>
    <w:rsid w:val="005E7D7B"/>
    <w:rsid w:val="005F135A"/>
    <w:rsid w:val="005F1E9C"/>
    <w:rsid w:val="005F23AA"/>
    <w:rsid w:val="005F23E5"/>
    <w:rsid w:val="005F327F"/>
    <w:rsid w:val="005F3ABE"/>
    <w:rsid w:val="005F50F7"/>
    <w:rsid w:val="005F6B8D"/>
    <w:rsid w:val="00600B4D"/>
    <w:rsid w:val="00603AEE"/>
    <w:rsid w:val="00607EAE"/>
    <w:rsid w:val="00613A85"/>
    <w:rsid w:val="006140C0"/>
    <w:rsid w:val="006146A4"/>
    <w:rsid w:val="00614E56"/>
    <w:rsid w:val="00621AFA"/>
    <w:rsid w:val="00622552"/>
    <w:rsid w:val="00633B94"/>
    <w:rsid w:val="00635597"/>
    <w:rsid w:val="006361C6"/>
    <w:rsid w:val="00637ADC"/>
    <w:rsid w:val="00640B66"/>
    <w:rsid w:val="00643840"/>
    <w:rsid w:val="00643EA0"/>
    <w:rsid w:val="00645B04"/>
    <w:rsid w:val="006505ED"/>
    <w:rsid w:val="00651B4A"/>
    <w:rsid w:val="00654A3E"/>
    <w:rsid w:val="006556A1"/>
    <w:rsid w:val="00655BFD"/>
    <w:rsid w:val="00656FE5"/>
    <w:rsid w:val="00660D42"/>
    <w:rsid w:val="00663A96"/>
    <w:rsid w:val="00664416"/>
    <w:rsid w:val="006666EA"/>
    <w:rsid w:val="00666C0D"/>
    <w:rsid w:val="00667753"/>
    <w:rsid w:val="006700CC"/>
    <w:rsid w:val="0067407D"/>
    <w:rsid w:val="0068121B"/>
    <w:rsid w:val="006815DC"/>
    <w:rsid w:val="00682B93"/>
    <w:rsid w:val="00685DCE"/>
    <w:rsid w:val="00686258"/>
    <w:rsid w:val="006864F6"/>
    <w:rsid w:val="00687C31"/>
    <w:rsid w:val="00691A7B"/>
    <w:rsid w:val="00693D40"/>
    <w:rsid w:val="0069669E"/>
    <w:rsid w:val="006967B4"/>
    <w:rsid w:val="0069744B"/>
    <w:rsid w:val="006A0CF4"/>
    <w:rsid w:val="006A2757"/>
    <w:rsid w:val="006A3757"/>
    <w:rsid w:val="006A40A8"/>
    <w:rsid w:val="006A5039"/>
    <w:rsid w:val="006A5188"/>
    <w:rsid w:val="006A6824"/>
    <w:rsid w:val="006A696E"/>
    <w:rsid w:val="006A6E51"/>
    <w:rsid w:val="006A780A"/>
    <w:rsid w:val="006B0701"/>
    <w:rsid w:val="006B284F"/>
    <w:rsid w:val="006B6226"/>
    <w:rsid w:val="006C0B2D"/>
    <w:rsid w:val="006C1764"/>
    <w:rsid w:val="006C1915"/>
    <w:rsid w:val="006C22EE"/>
    <w:rsid w:val="006C4217"/>
    <w:rsid w:val="006C4D3F"/>
    <w:rsid w:val="006C6181"/>
    <w:rsid w:val="006D0B4E"/>
    <w:rsid w:val="006D0BBA"/>
    <w:rsid w:val="006D1BE2"/>
    <w:rsid w:val="006D2372"/>
    <w:rsid w:val="006D4CE6"/>
    <w:rsid w:val="006D65B8"/>
    <w:rsid w:val="006D76CD"/>
    <w:rsid w:val="006E0E6D"/>
    <w:rsid w:val="006E0F89"/>
    <w:rsid w:val="006E17F7"/>
    <w:rsid w:val="006E401D"/>
    <w:rsid w:val="006E4F2B"/>
    <w:rsid w:val="006E6ECA"/>
    <w:rsid w:val="006F0C7E"/>
    <w:rsid w:val="006F51ED"/>
    <w:rsid w:val="006F62B7"/>
    <w:rsid w:val="006F7EBF"/>
    <w:rsid w:val="00700E70"/>
    <w:rsid w:val="00701A4E"/>
    <w:rsid w:val="00702588"/>
    <w:rsid w:val="007046D2"/>
    <w:rsid w:val="00705A53"/>
    <w:rsid w:val="00705CE1"/>
    <w:rsid w:val="007061AD"/>
    <w:rsid w:val="007072CE"/>
    <w:rsid w:val="00713CFE"/>
    <w:rsid w:val="0071440A"/>
    <w:rsid w:val="007148DE"/>
    <w:rsid w:val="00714E42"/>
    <w:rsid w:val="00722A86"/>
    <w:rsid w:val="0072597A"/>
    <w:rsid w:val="00730505"/>
    <w:rsid w:val="007323A4"/>
    <w:rsid w:val="007323C0"/>
    <w:rsid w:val="007324A9"/>
    <w:rsid w:val="00733686"/>
    <w:rsid w:val="007337C2"/>
    <w:rsid w:val="00734332"/>
    <w:rsid w:val="00734B35"/>
    <w:rsid w:val="00734EA0"/>
    <w:rsid w:val="0073661B"/>
    <w:rsid w:val="00740878"/>
    <w:rsid w:val="00743970"/>
    <w:rsid w:val="00744257"/>
    <w:rsid w:val="0074431F"/>
    <w:rsid w:val="00745331"/>
    <w:rsid w:val="0074567E"/>
    <w:rsid w:val="00745EAB"/>
    <w:rsid w:val="00747258"/>
    <w:rsid w:val="00747588"/>
    <w:rsid w:val="007526AC"/>
    <w:rsid w:val="00754933"/>
    <w:rsid w:val="00757748"/>
    <w:rsid w:val="0076064B"/>
    <w:rsid w:val="00760E21"/>
    <w:rsid w:val="00762A7A"/>
    <w:rsid w:val="00763607"/>
    <w:rsid w:val="007661C2"/>
    <w:rsid w:val="00767838"/>
    <w:rsid w:val="0076786C"/>
    <w:rsid w:val="00770C73"/>
    <w:rsid w:val="007715D1"/>
    <w:rsid w:val="0077216E"/>
    <w:rsid w:val="007724B4"/>
    <w:rsid w:val="00774C52"/>
    <w:rsid w:val="007751FE"/>
    <w:rsid w:val="00777149"/>
    <w:rsid w:val="0078350B"/>
    <w:rsid w:val="0078363A"/>
    <w:rsid w:val="00783A8E"/>
    <w:rsid w:val="00783FF9"/>
    <w:rsid w:val="007846CF"/>
    <w:rsid w:val="00784B8C"/>
    <w:rsid w:val="007856CF"/>
    <w:rsid w:val="00785892"/>
    <w:rsid w:val="0078792F"/>
    <w:rsid w:val="00790555"/>
    <w:rsid w:val="00794084"/>
    <w:rsid w:val="007A19AA"/>
    <w:rsid w:val="007A24CF"/>
    <w:rsid w:val="007A2AF9"/>
    <w:rsid w:val="007A5912"/>
    <w:rsid w:val="007A6852"/>
    <w:rsid w:val="007B0A81"/>
    <w:rsid w:val="007B0E30"/>
    <w:rsid w:val="007B395E"/>
    <w:rsid w:val="007B3E59"/>
    <w:rsid w:val="007B5901"/>
    <w:rsid w:val="007B5E79"/>
    <w:rsid w:val="007B6A39"/>
    <w:rsid w:val="007B6A3E"/>
    <w:rsid w:val="007B7617"/>
    <w:rsid w:val="007C271A"/>
    <w:rsid w:val="007C2B35"/>
    <w:rsid w:val="007C3CE6"/>
    <w:rsid w:val="007C6371"/>
    <w:rsid w:val="007C7F46"/>
    <w:rsid w:val="007D168D"/>
    <w:rsid w:val="007D2F9C"/>
    <w:rsid w:val="007D32BD"/>
    <w:rsid w:val="007D5F1A"/>
    <w:rsid w:val="007D65CA"/>
    <w:rsid w:val="007D66C0"/>
    <w:rsid w:val="007D6C1E"/>
    <w:rsid w:val="007E2EF3"/>
    <w:rsid w:val="007E45C8"/>
    <w:rsid w:val="007E6411"/>
    <w:rsid w:val="007F0259"/>
    <w:rsid w:val="007F036B"/>
    <w:rsid w:val="007F1706"/>
    <w:rsid w:val="007F27CE"/>
    <w:rsid w:val="007F2C0F"/>
    <w:rsid w:val="007F7778"/>
    <w:rsid w:val="00801FE6"/>
    <w:rsid w:val="0080232F"/>
    <w:rsid w:val="0080355C"/>
    <w:rsid w:val="00803DD3"/>
    <w:rsid w:val="00806EEB"/>
    <w:rsid w:val="00811702"/>
    <w:rsid w:val="0081234B"/>
    <w:rsid w:val="00813F26"/>
    <w:rsid w:val="00814CBF"/>
    <w:rsid w:val="008150E6"/>
    <w:rsid w:val="008153FC"/>
    <w:rsid w:val="008157BA"/>
    <w:rsid w:val="00820232"/>
    <w:rsid w:val="00821232"/>
    <w:rsid w:val="008213EF"/>
    <w:rsid w:val="00822209"/>
    <w:rsid w:val="00822D0A"/>
    <w:rsid w:val="00826567"/>
    <w:rsid w:val="00826DB7"/>
    <w:rsid w:val="0082708D"/>
    <w:rsid w:val="00827C96"/>
    <w:rsid w:val="00830C4D"/>
    <w:rsid w:val="00832FA1"/>
    <w:rsid w:val="00833F92"/>
    <w:rsid w:val="008340A8"/>
    <w:rsid w:val="0083429E"/>
    <w:rsid w:val="00834416"/>
    <w:rsid w:val="00834D06"/>
    <w:rsid w:val="0083565B"/>
    <w:rsid w:val="008363DC"/>
    <w:rsid w:val="00837754"/>
    <w:rsid w:val="008379D0"/>
    <w:rsid w:val="0084124C"/>
    <w:rsid w:val="0084170B"/>
    <w:rsid w:val="008417AE"/>
    <w:rsid w:val="00844660"/>
    <w:rsid w:val="00845944"/>
    <w:rsid w:val="008465C2"/>
    <w:rsid w:val="00847EBF"/>
    <w:rsid w:val="00850A03"/>
    <w:rsid w:val="00853D21"/>
    <w:rsid w:val="00856219"/>
    <w:rsid w:val="008570B9"/>
    <w:rsid w:val="008572D4"/>
    <w:rsid w:val="008573AD"/>
    <w:rsid w:val="00860091"/>
    <w:rsid w:val="00860207"/>
    <w:rsid w:val="008629AE"/>
    <w:rsid w:val="008630DB"/>
    <w:rsid w:val="0086335C"/>
    <w:rsid w:val="00863D9C"/>
    <w:rsid w:val="008643E7"/>
    <w:rsid w:val="0086546E"/>
    <w:rsid w:val="00865EDB"/>
    <w:rsid w:val="00866451"/>
    <w:rsid w:val="00867631"/>
    <w:rsid w:val="0087186E"/>
    <w:rsid w:val="00875AED"/>
    <w:rsid w:val="00875FFF"/>
    <w:rsid w:val="00876535"/>
    <w:rsid w:val="008770C9"/>
    <w:rsid w:val="00877AE3"/>
    <w:rsid w:val="008814DF"/>
    <w:rsid w:val="0088222B"/>
    <w:rsid w:val="0088293D"/>
    <w:rsid w:val="008834A2"/>
    <w:rsid w:val="0088508D"/>
    <w:rsid w:val="00885102"/>
    <w:rsid w:val="008919CC"/>
    <w:rsid w:val="00891E42"/>
    <w:rsid w:val="00892F5E"/>
    <w:rsid w:val="00894626"/>
    <w:rsid w:val="00894B5B"/>
    <w:rsid w:val="00896146"/>
    <w:rsid w:val="008961E9"/>
    <w:rsid w:val="008A0939"/>
    <w:rsid w:val="008A34F6"/>
    <w:rsid w:val="008A3BD2"/>
    <w:rsid w:val="008A44DD"/>
    <w:rsid w:val="008A44EE"/>
    <w:rsid w:val="008A4926"/>
    <w:rsid w:val="008A4C61"/>
    <w:rsid w:val="008B0F23"/>
    <w:rsid w:val="008B1E30"/>
    <w:rsid w:val="008B2869"/>
    <w:rsid w:val="008B354E"/>
    <w:rsid w:val="008B44ED"/>
    <w:rsid w:val="008B56F0"/>
    <w:rsid w:val="008C0922"/>
    <w:rsid w:val="008C13D5"/>
    <w:rsid w:val="008C5134"/>
    <w:rsid w:val="008C65CE"/>
    <w:rsid w:val="008C706D"/>
    <w:rsid w:val="008D0C55"/>
    <w:rsid w:val="008D1B3E"/>
    <w:rsid w:val="008D215B"/>
    <w:rsid w:val="008D3337"/>
    <w:rsid w:val="008D4184"/>
    <w:rsid w:val="008D49EE"/>
    <w:rsid w:val="008D5275"/>
    <w:rsid w:val="008D66B4"/>
    <w:rsid w:val="008E18F6"/>
    <w:rsid w:val="008E2C00"/>
    <w:rsid w:val="008E2C2A"/>
    <w:rsid w:val="008E2E1D"/>
    <w:rsid w:val="008E657A"/>
    <w:rsid w:val="008E6656"/>
    <w:rsid w:val="008E690D"/>
    <w:rsid w:val="008E71CE"/>
    <w:rsid w:val="008F04B5"/>
    <w:rsid w:val="008F3533"/>
    <w:rsid w:val="00900342"/>
    <w:rsid w:val="00901A47"/>
    <w:rsid w:val="00905F9E"/>
    <w:rsid w:val="00906132"/>
    <w:rsid w:val="00910000"/>
    <w:rsid w:val="00913ABF"/>
    <w:rsid w:val="00913C47"/>
    <w:rsid w:val="00915E94"/>
    <w:rsid w:val="00916A37"/>
    <w:rsid w:val="009227AE"/>
    <w:rsid w:val="00922BE7"/>
    <w:rsid w:val="0092611A"/>
    <w:rsid w:val="0092621E"/>
    <w:rsid w:val="00926C1D"/>
    <w:rsid w:val="00927DBD"/>
    <w:rsid w:val="00930440"/>
    <w:rsid w:val="00936227"/>
    <w:rsid w:val="009369E6"/>
    <w:rsid w:val="00936E1E"/>
    <w:rsid w:val="0094027C"/>
    <w:rsid w:val="009425C9"/>
    <w:rsid w:val="0094300E"/>
    <w:rsid w:val="0094340F"/>
    <w:rsid w:val="00950693"/>
    <w:rsid w:val="009552F9"/>
    <w:rsid w:val="00955A4F"/>
    <w:rsid w:val="00956214"/>
    <w:rsid w:val="00957040"/>
    <w:rsid w:val="009603E2"/>
    <w:rsid w:val="0096059B"/>
    <w:rsid w:val="00962EE1"/>
    <w:rsid w:val="009634E5"/>
    <w:rsid w:val="009640AE"/>
    <w:rsid w:val="00964624"/>
    <w:rsid w:val="009651A5"/>
    <w:rsid w:val="0096677C"/>
    <w:rsid w:val="00966B42"/>
    <w:rsid w:val="00972A4C"/>
    <w:rsid w:val="00974938"/>
    <w:rsid w:val="0097502E"/>
    <w:rsid w:val="009800D5"/>
    <w:rsid w:val="00981A8A"/>
    <w:rsid w:val="00982502"/>
    <w:rsid w:val="00990603"/>
    <w:rsid w:val="00991F76"/>
    <w:rsid w:val="009924A2"/>
    <w:rsid w:val="00992851"/>
    <w:rsid w:val="00992D82"/>
    <w:rsid w:val="00994F46"/>
    <w:rsid w:val="00996A7C"/>
    <w:rsid w:val="009972CE"/>
    <w:rsid w:val="009A0C76"/>
    <w:rsid w:val="009A3624"/>
    <w:rsid w:val="009A41A5"/>
    <w:rsid w:val="009A67C1"/>
    <w:rsid w:val="009A7BCE"/>
    <w:rsid w:val="009B11BC"/>
    <w:rsid w:val="009B2B17"/>
    <w:rsid w:val="009B306B"/>
    <w:rsid w:val="009B36CC"/>
    <w:rsid w:val="009B37C1"/>
    <w:rsid w:val="009B4C55"/>
    <w:rsid w:val="009B6299"/>
    <w:rsid w:val="009B75C6"/>
    <w:rsid w:val="009B7625"/>
    <w:rsid w:val="009C1A99"/>
    <w:rsid w:val="009C3393"/>
    <w:rsid w:val="009C6148"/>
    <w:rsid w:val="009C71A2"/>
    <w:rsid w:val="009D126A"/>
    <w:rsid w:val="009D3BF1"/>
    <w:rsid w:val="009D471A"/>
    <w:rsid w:val="009D5934"/>
    <w:rsid w:val="009D63E3"/>
    <w:rsid w:val="009D7760"/>
    <w:rsid w:val="009D77DF"/>
    <w:rsid w:val="009D7F3B"/>
    <w:rsid w:val="009E0569"/>
    <w:rsid w:val="009E208D"/>
    <w:rsid w:val="009F1EB4"/>
    <w:rsid w:val="009F3477"/>
    <w:rsid w:val="009F4EE0"/>
    <w:rsid w:val="00A00CF5"/>
    <w:rsid w:val="00A00D22"/>
    <w:rsid w:val="00A00F03"/>
    <w:rsid w:val="00A02574"/>
    <w:rsid w:val="00A034E3"/>
    <w:rsid w:val="00A10CD7"/>
    <w:rsid w:val="00A16CAC"/>
    <w:rsid w:val="00A17E34"/>
    <w:rsid w:val="00A214CF"/>
    <w:rsid w:val="00A25EF1"/>
    <w:rsid w:val="00A27A02"/>
    <w:rsid w:val="00A30038"/>
    <w:rsid w:val="00A33039"/>
    <w:rsid w:val="00A33941"/>
    <w:rsid w:val="00A36B06"/>
    <w:rsid w:val="00A421C6"/>
    <w:rsid w:val="00A42E00"/>
    <w:rsid w:val="00A43A67"/>
    <w:rsid w:val="00A44470"/>
    <w:rsid w:val="00A448C1"/>
    <w:rsid w:val="00A4611B"/>
    <w:rsid w:val="00A56662"/>
    <w:rsid w:val="00A60B10"/>
    <w:rsid w:val="00A61822"/>
    <w:rsid w:val="00A6462E"/>
    <w:rsid w:val="00A65E7A"/>
    <w:rsid w:val="00A66C45"/>
    <w:rsid w:val="00A675FD"/>
    <w:rsid w:val="00A67E41"/>
    <w:rsid w:val="00A709A3"/>
    <w:rsid w:val="00A70F47"/>
    <w:rsid w:val="00A70F5B"/>
    <w:rsid w:val="00A72B3F"/>
    <w:rsid w:val="00A73508"/>
    <w:rsid w:val="00A80438"/>
    <w:rsid w:val="00A805B4"/>
    <w:rsid w:val="00A837E1"/>
    <w:rsid w:val="00A83D13"/>
    <w:rsid w:val="00A8401E"/>
    <w:rsid w:val="00A84389"/>
    <w:rsid w:val="00A84979"/>
    <w:rsid w:val="00A86B84"/>
    <w:rsid w:val="00A90787"/>
    <w:rsid w:val="00A9141F"/>
    <w:rsid w:val="00A93BA0"/>
    <w:rsid w:val="00A93D4E"/>
    <w:rsid w:val="00A93F02"/>
    <w:rsid w:val="00A96E62"/>
    <w:rsid w:val="00A97CBC"/>
    <w:rsid w:val="00AA219D"/>
    <w:rsid w:val="00AA3FE3"/>
    <w:rsid w:val="00AA52A5"/>
    <w:rsid w:val="00AA637E"/>
    <w:rsid w:val="00AA7E39"/>
    <w:rsid w:val="00AB0988"/>
    <w:rsid w:val="00AB0B57"/>
    <w:rsid w:val="00AB0C03"/>
    <w:rsid w:val="00AB4836"/>
    <w:rsid w:val="00AB7A4B"/>
    <w:rsid w:val="00AC1E88"/>
    <w:rsid w:val="00AC1FC7"/>
    <w:rsid w:val="00AC2C3D"/>
    <w:rsid w:val="00AC36DC"/>
    <w:rsid w:val="00AC3D6D"/>
    <w:rsid w:val="00AC3DE9"/>
    <w:rsid w:val="00AC5138"/>
    <w:rsid w:val="00AD19F4"/>
    <w:rsid w:val="00AD4F52"/>
    <w:rsid w:val="00AD5891"/>
    <w:rsid w:val="00AD6554"/>
    <w:rsid w:val="00AD6A52"/>
    <w:rsid w:val="00AD71B7"/>
    <w:rsid w:val="00AE1954"/>
    <w:rsid w:val="00AE204E"/>
    <w:rsid w:val="00AE3B7B"/>
    <w:rsid w:val="00AE4788"/>
    <w:rsid w:val="00AE7F07"/>
    <w:rsid w:val="00AF54B2"/>
    <w:rsid w:val="00AF59B8"/>
    <w:rsid w:val="00AF7D4A"/>
    <w:rsid w:val="00B02B41"/>
    <w:rsid w:val="00B04C21"/>
    <w:rsid w:val="00B04F74"/>
    <w:rsid w:val="00B063E0"/>
    <w:rsid w:val="00B06ABF"/>
    <w:rsid w:val="00B07337"/>
    <w:rsid w:val="00B07C06"/>
    <w:rsid w:val="00B133C3"/>
    <w:rsid w:val="00B143BF"/>
    <w:rsid w:val="00B153F1"/>
    <w:rsid w:val="00B15D46"/>
    <w:rsid w:val="00B21221"/>
    <w:rsid w:val="00B23A5B"/>
    <w:rsid w:val="00B2513B"/>
    <w:rsid w:val="00B255A9"/>
    <w:rsid w:val="00B30359"/>
    <w:rsid w:val="00B353DE"/>
    <w:rsid w:val="00B35A63"/>
    <w:rsid w:val="00B36521"/>
    <w:rsid w:val="00B36AB5"/>
    <w:rsid w:val="00B37063"/>
    <w:rsid w:val="00B3708F"/>
    <w:rsid w:val="00B370A3"/>
    <w:rsid w:val="00B37572"/>
    <w:rsid w:val="00B37B71"/>
    <w:rsid w:val="00B41115"/>
    <w:rsid w:val="00B415CF"/>
    <w:rsid w:val="00B420F9"/>
    <w:rsid w:val="00B47477"/>
    <w:rsid w:val="00B47B15"/>
    <w:rsid w:val="00B5056C"/>
    <w:rsid w:val="00B50E86"/>
    <w:rsid w:val="00B54BED"/>
    <w:rsid w:val="00B568A0"/>
    <w:rsid w:val="00B56A0E"/>
    <w:rsid w:val="00B6061D"/>
    <w:rsid w:val="00B61BF5"/>
    <w:rsid w:val="00B62C59"/>
    <w:rsid w:val="00B62D6F"/>
    <w:rsid w:val="00B633AB"/>
    <w:rsid w:val="00B7014C"/>
    <w:rsid w:val="00B710F4"/>
    <w:rsid w:val="00B72299"/>
    <w:rsid w:val="00B725FC"/>
    <w:rsid w:val="00B73626"/>
    <w:rsid w:val="00B843AB"/>
    <w:rsid w:val="00B84685"/>
    <w:rsid w:val="00B846E6"/>
    <w:rsid w:val="00B900C8"/>
    <w:rsid w:val="00B913CA"/>
    <w:rsid w:val="00B91952"/>
    <w:rsid w:val="00B94170"/>
    <w:rsid w:val="00B94F47"/>
    <w:rsid w:val="00B973F4"/>
    <w:rsid w:val="00BA00A1"/>
    <w:rsid w:val="00BA03AD"/>
    <w:rsid w:val="00BA05E0"/>
    <w:rsid w:val="00BA2FFE"/>
    <w:rsid w:val="00BA4393"/>
    <w:rsid w:val="00BA4F92"/>
    <w:rsid w:val="00BA54FD"/>
    <w:rsid w:val="00BA7BC7"/>
    <w:rsid w:val="00BB24A3"/>
    <w:rsid w:val="00BB25D8"/>
    <w:rsid w:val="00BB2715"/>
    <w:rsid w:val="00BB3317"/>
    <w:rsid w:val="00BB407E"/>
    <w:rsid w:val="00BB4D69"/>
    <w:rsid w:val="00BB5486"/>
    <w:rsid w:val="00BC1A04"/>
    <w:rsid w:val="00BC1C47"/>
    <w:rsid w:val="00BC3C76"/>
    <w:rsid w:val="00BC6A4B"/>
    <w:rsid w:val="00BD0626"/>
    <w:rsid w:val="00BD3726"/>
    <w:rsid w:val="00BD3E88"/>
    <w:rsid w:val="00BD4EA6"/>
    <w:rsid w:val="00BD78DB"/>
    <w:rsid w:val="00BE062F"/>
    <w:rsid w:val="00BE0ADC"/>
    <w:rsid w:val="00BE1876"/>
    <w:rsid w:val="00BE1A4B"/>
    <w:rsid w:val="00BE1A7A"/>
    <w:rsid w:val="00BE44E5"/>
    <w:rsid w:val="00BE51DF"/>
    <w:rsid w:val="00BE6BCA"/>
    <w:rsid w:val="00BF1BEA"/>
    <w:rsid w:val="00BF1EB2"/>
    <w:rsid w:val="00BF4FF7"/>
    <w:rsid w:val="00BF64D4"/>
    <w:rsid w:val="00BF70FB"/>
    <w:rsid w:val="00BF722A"/>
    <w:rsid w:val="00C0139D"/>
    <w:rsid w:val="00C01897"/>
    <w:rsid w:val="00C044A3"/>
    <w:rsid w:val="00C059C7"/>
    <w:rsid w:val="00C05BC5"/>
    <w:rsid w:val="00C065D6"/>
    <w:rsid w:val="00C07675"/>
    <w:rsid w:val="00C12764"/>
    <w:rsid w:val="00C14C1D"/>
    <w:rsid w:val="00C15108"/>
    <w:rsid w:val="00C1516A"/>
    <w:rsid w:val="00C15A62"/>
    <w:rsid w:val="00C17C30"/>
    <w:rsid w:val="00C200FD"/>
    <w:rsid w:val="00C2585B"/>
    <w:rsid w:val="00C259F2"/>
    <w:rsid w:val="00C26340"/>
    <w:rsid w:val="00C265FA"/>
    <w:rsid w:val="00C275EB"/>
    <w:rsid w:val="00C31A5B"/>
    <w:rsid w:val="00C3418B"/>
    <w:rsid w:val="00C34F02"/>
    <w:rsid w:val="00C37D4F"/>
    <w:rsid w:val="00C40B87"/>
    <w:rsid w:val="00C41B11"/>
    <w:rsid w:val="00C426AA"/>
    <w:rsid w:val="00C4287A"/>
    <w:rsid w:val="00C4522D"/>
    <w:rsid w:val="00C45B3B"/>
    <w:rsid w:val="00C47134"/>
    <w:rsid w:val="00C47960"/>
    <w:rsid w:val="00C50F38"/>
    <w:rsid w:val="00C51B41"/>
    <w:rsid w:val="00C526E4"/>
    <w:rsid w:val="00C53C2D"/>
    <w:rsid w:val="00C55F29"/>
    <w:rsid w:val="00C56088"/>
    <w:rsid w:val="00C567CF"/>
    <w:rsid w:val="00C567E3"/>
    <w:rsid w:val="00C569DB"/>
    <w:rsid w:val="00C56E19"/>
    <w:rsid w:val="00C631C9"/>
    <w:rsid w:val="00C63DFE"/>
    <w:rsid w:val="00C646F5"/>
    <w:rsid w:val="00C647BB"/>
    <w:rsid w:val="00C66274"/>
    <w:rsid w:val="00C6691F"/>
    <w:rsid w:val="00C71769"/>
    <w:rsid w:val="00C71A9E"/>
    <w:rsid w:val="00C726FB"/>
    <w:rsid w:val="00C72B97"/>
    <w:rsid w:val="00C7536C"/>
    <w:rsid w:val="00C760F4"/>
    <w:rsid w:val="00C76284"/>
    <w:rsid w:val="00C8098F"/>
    <w:rsid w:val="00C80FC8"/>
    <w:rsid w:val="00C839AC"/>
    <w:rsid w:val="00C847DA"/>
    <w:rsid w:val="00C8540C"/>
    <w:rsid w:val="00C875A2"/>
    <w:rsid w:val="00C87AF0"/>
    <w:rsid w:val="00C901AD"/>
    <w:rsid w:val="00C9228E"/>
    <w:rsid w:val="00C9309A"/>
    <w:rsid w:val="00C93935"/>
    <w:rsid w:val="00C96098"/>
    <w:rsid w:val="00C96156"/>
    <w:rsid w:val="00C9666D"/>
    <w:rsid w:val="00C96918"/>
    <w:rsid w:val="00C96A4A"/>
    <w:rsid w:val="00C97929"/>
    <w:rsid w:val="00CA0522"/>
    <w:rsid w:val="00CA1E94"/>
    <w:rsid w:val="00CA256B"/>
    <w:rsid w:val="00CA5FAE"/>
    <w:rsid w:val="00CB147C"/>
    <w:rsid w:val="00CB18A3"/>
    <w:rsid w:val="00CB1AEA"/>
    <w:rsid w:val="00CB210A"/>
    <w:rsid w:val="00CB392E"/>
    <w:rsid w:val="00CB405D"/>
    <w:rsid w:val="00CB5C6A"/>
    <w:rsid w:val="00CB79C7"/>
    <w:rsid w:val="00CB7ECD"/>
    <w:rsid w:val="00CC0BE9"/>
    <w:rsid w:val="00CC0DED"/>
    <w:rsid w:val="00CC16D1"/>
    <w:rsid w:val="00CC2D0E"/>
    <w:rsid w:val="00CC76A9"/>
    <w:rsid w:val="00CD033F"/>
    <w:rsid w:val="00CD242C"/>
    <w:rsid w:val="00CE1304"/>
    <w:rsid w:val="00CE16BA"/>
    <w:rsid w:val="00CE387B"/>
    <w:rsid w:val="00CF492F"/>
    <w:rsid w:val="00CF4A7E"/>
    <w:rsid w:val="00CF6516"/>
    <w:rsid w:val="00D01D96"/>
    <w:rsid w:val="00D0283B"/>
    <w:rsid w:val="00D03443"/>
    <w:rsid w:val="00D04012"/>
    <w:rsid w:val="00D044F3"/>
    <w:rsid w:val="00D06253"/>
    <w:rsid w:val="00D065ED"/>
    <w:rsid w:val="00D10DDA"/>
    <w:rsid w:val="00D1657F"/>
    <w:rsid w:val="00D16EB7"/>
    <w:rsid w:val="00D2363E"/>
    <w:rsid w:val="00D237F3"/>
    <w:rsid w:val="00D23DE9"/>
    <w:rsid w:val="00D24CF8"/>
    <w:rsid w:val="00D2744D"/>
    <w:rsid w:val="00D27D1C"/>
    <w:rsid w:val="00D32681"/>
    <w:rsid w:val="00D3361D"/>
    <w:rsid w:val="00D34219"/>
    <w:rsid w:val="00D3620D"/>
    <w:rsid w:val="00D36672"/>
    <w:rsid w:val="00D372C3"/>
    <w:rsid w:val="00D37CFA"/>
    <w:rsid w:val="00D40EB7"/>
    <w:rsid w:val="00D41151"/>
    <w:rsid w:val="00D41D16"/>
    <w:rsid w:val="00D42593"/>
    <w:rsid w:val="00D42B17"/>
    <w:rsid w:val="00D42D8A"/>
    <w:rsid w:val="00D474CD"/>
    <w:rsid w:val="00D51605"/>
    <w:rsid w:val="00D516D5"/>
    <w:rsid w:val="00D53A5B"/>
    <w:rsid w:val="00D53B6A"/>
    <w:rsid w:val="00D54DEF"/>
    <w:rsid w:val="00D5609B"/>
    <w:rsid w:val="00D566CF"/>
    <w:rsid w:val="00D57D89"/>
    <w:rsid w:val="00D60E05"/>
    <w:rsid w:val="00D63323"/>
    <w:rsid w:val="00D65F6B"/>
    <w:rsid w:val="00D700F6"/>
    <w:rsid w:val="00D706FF"/>
    <w:rsid w:val="00D7081C"/>
    <w:rsid w:val="00D72607"/>
    <w:rsid w:val="00D733FF"/>
    <w:rsid w:val="00D750A9"/>
    <w:rsid w:val="00D75284"/>
    <w:rsid w:val="00D75C97"/>
    <w:rsid w:val="00D76064"/>
    <w:rsid w:val="00D76232"/>
    <w:rsid w:val="00D80EF4"/>
    <w:rsid w:val="00D82BC1"/>
    <w:rsid w:val="00D83AC4"/>
    <w:rsid w:val="00D84E7B"/>
    <w:rsid w:val="00D903F7"/>
    <w:rsid w:val="00D93080"/>
    <w:rsid w:val="00D94C6A"/>
    <w:rsid w:val="00DA07A1"/>
    <w:rsid w:val="00DA0A9A"/>
    <w:rsid w:val="00DA33B3"/>
    <w:rsid w:val="00DA4009"/>
    <w:rsid w:val="00DB30D2"/>
    <w:rsid w:val="00DB5163"/>
    <w:rsid w:val="00DB55BC"/>
    <w:rsid w:val="00DB5664"/>
    <w:rsid w:val="00DB5DFB"/>
    <w:rsid w:val="00DB6690"/>
    <w:rsid w:val="00DC2721"/>
    <w:rsid w:val="00DC6C27"/>
    <w:rsid w:val="00DC6DB5"/>
    <w:rsid w:val="00DC72AE"/>
    <w:rsid w:val="00DD3A79"/>
    <w:rsid w:val="00DD739E"/>
    <w:rsid w:val="00DE0FDE"/>
    <w:rsid w:val="00DE1ACB"/>
    <w:rsid w:val="00DE2CA0"/>
    <w:rsid w:val="00DE3995"/>
    <w:rsid w:val="00DE5DD8"/>
    <w:rsid w:val="00DE6A28"/>
    <w:rsid w:val="00DE7410"/>
    <w:rsid w:val="00DE7850"/>
    <w:rsid w:val="00DF077F"/>
    <w:rsid w:val="00DF0FF9"/>
    <w:rsid w:val="00DF126D"/>
    <w:rsid w:val="00DF3DCA"/>
    <w:rsid w:val="00DF40A9"/>
    <w:rsid w:val="00DF61E7"/>
    <w:rsid w:val="00E0010A"/>
    <w:rsid w:val="00E00657"/>
    <w:rsid w:val="00E00A04"/>
    <w:rsid w:val="00E012CF"/>
    <w:rsid w:val="00E026CB"/>
    <w:rsid w:val="00E05233"/>
    <w:rsid w:val="00E06050"/>
    <w:rsid w:val="00E11465"/>
    <w:rsid w:val="00E12D9D"/>
    <w:rsid w:val="00E14886"/>
    <w:rsid w:val="00E14E9A"/>
    <w:rsid w:val="00E1506B"/>
    <w:rsid w:val="00E15C48"/>
    <w:rsid w:val="00E15F9E"/>
    <w:rsid w:val="00E16BF2"/>
    <w:rsid w:val="00E17D9A"/>
    <w:rsid w:val="00E21BED"/>
    <w:rsid w:val="00E26344"/>
    <w:rsid w:val="00E3031F"/>
    <w:rsid w:val="00E30657"/>
    <w:rsid w:val="00E3182E"/>
    <w:rsid w:val="00E373CC"/>
    <w:rsid w:val="00E401E8"/>
    <w:rsid w:val="00E410AB"/>
    <w:rsid w:val="00E431D4"/>
    <w:rsid w:val="00E438A4"/>
    <w:rsid w:val="00E453F4"/>
    <w:rsid w:val="00E469AA"/>
    <w:rsid w:val="00E47CA2"/>
    <w:rsid w:val="00E50284"/>
    <w:rsid w:val="00E51875"/>
    <w:rsid w:val="00E51ADB"/>
    <w:rsid w:val="00E51AF7"/>
    <w:rsid w:val="00E536F3"/>
    <w:rsid w:val="00E53D4D"/>
    <w:rsid w:val="00E55BFF"/>
    <w:rsid w:val="00E573D5"/>
    <w:rsid w:val="00E63B8A"/>
    <w:rsid w:val="00E63CDF"/>
    <w:rsid w:val="00E6429D"/>
    <w:rsid w:val="00E664E6"/>
    <w:rsid w:val="00E70E01"/>
    <w:rsid w:val="00E74648"/>
    <w:rsid w:val="00E80845"/>
    <w:rsid w:val="00E825AD"/>
    <w:rsid w:val="00E82F73"/>
    <w:rsid w:val="00E84C16"/>
    <w:rsid w:val="00E87FFB"/>
    <w:rsid w:val="00E9201C"/>
    <w:rsid w:val="00E920A7"/>
    <w:rsid w:val="00E9483D"/>
    <w:rsid w:val="00E95226"/>
    <w:rsid w:val="00E97058"/>
    <w:rsid w:val="00EA11E1"/>
    <w:rsid w:val="00EA3693"/>
    <w:rsid w:val="00EA4BD8"/>
    <w:rsid w:val="00EA5535"/>
    <w:rsid w:val="00EA6E3B"/>
    <w:rsid w:val="00EB0FEC"/>
    <w:rsid w:val="00EB1BBE"/>
    <w:rsid w:val="00EB3021"/>
    <w:rsid w:val="00EB3583"/>
    <w:rsid w:val="00EB3772"/>
    <w:rsid w:val="00EB48DA"/>
    <w:rsid w:val="00EB7162"/>
    <w:rsid w:val="00EB732E"/>
    <w:rsid w:val="00EB7FBA"/>
    <w:rsid w:val="00EC2DA2"/>
    <w:rsid w:val="00EC5A70"/>
    <w:rsid w:val="00ED1131"/>
    <w:rsid w:val="00ED12F3"/>
    <w:rsid w:val="00ED4DEB"/>
    <w:rsid w:val="00ED4E94"/>
    <w:rsid w:val="00EE379B"/>
    <w:rsid w:val="00EE41E2"/>
    <w:rsid w:val="00EE4474"/>
    <w:rsid w:val="00EE4493"/>
    <w:rsid w:val="00EE72E1"/>
    <w:rsid w:val="00EE7372"/>
    <w:rsid w:val="00EF1C47"/>
    <w:rsid w:val="00EF327F"/>
    <w:rsid w:val="00EF3CAB"/>
    <w:rsid w:val="00EF3F93"/>
    <w:rsid w:val="00EF57DF"/>
    <w:rsid w:val="00EF678F"/>
    <w:rsid w:val="00F00E7E"/>
    <w:rsid w:val="00F0123B"/>
    <w:rsid w:val="00F016D2"/>
    <w:rsid w:val="00F01D81"/>
    <w:rsid w:val="00F05EAB"/>
    <w:rsid w:val="00F07DBC"/>
    <w:rsid w:val="00F10472"/>
    <w:rsid w:val="00F20070"/>
    <w:rsid w:val="00F201C2"/>
    <w:rsid w:val="00F20885"/>
    <w:rsid w:val="00F20DC4"/>
    <w:rsid w:val="00F21B09"/>
    <w:rsid w:val="00F23600"/>
    <w:rsid w:val="00F23E33"/>
    <w:rsid w:val="00F270EB"/>
    <w:rsid w:val="00F27E7B"/>
    <w:rsid w:val="00F3191C"/>
    <w:rsid w:val="00F3369A"/>
    <w:rsid w:val="00F3596E"/>
    <w:rsid w:val="00F37949"/>
    <w:rsid w:val="00F42847"/>
    <w:rsid w:val="00F42FA8"/>
    <w:rsid w:val="00F431B9"/>
    <w:rsid w:val="00F43860"/>
    <w:rsid w:val="00F44452"/>
    <w:rsid w:val="00F445BC"/>
    <w:rsid w:val="00F44FC2"/>
    <w:rsid w:val="00F45ADC"/>
    <w:rsid w:val="00F51289"/>
    <w:rsid w:val="00F53E60"/>
    <w:rsid w:val="00F55C05"/>
    <w:rsid w:val="00F56363"/>
    <w:rsid w:val="00F570FE"/>
    <w:rsid w:val="00F5799C"/>
    <w:rsid w:val="00F608BD"/>
    <w:rsid w:val="00F617C8"/>
    <w:rsid w:val="00F619F0"/>
    <w:rsid w:val="00F61FA1"/>
    <w:rsid w:val="00F624C3"/>
    <w:rsid w:val="00F634FF"/>
    <w:rsid w:val="00F6408F"/>
    <w:rsid w:val="00F70DA5"/>
    <w:rsid w:val="00F741A8"/>
    <w:rsid w:val="00F7550B"/>
    <w:rsid w:val="00F756DA"/>
    <w:rsid w:val="00F8000B"/>
    <w:rsid w:val="00F84792"/>
    <w:rsid w:val="00F85BBF"/>
    <w:rsid w:val="00F8744D"/>
    <w:rsid w:val="00F877E6"/>
    <w:rsid w:val="00F87DC9"/>
    <w:rsid w:val="00F93B5A"/>
    <w:rsid w:val="00FA1474"/>
    <w:rsid w:val="00FA2659"/>
    <w:rsid w:val="00FA2F14"/>
    <w:rsid w:val="00FA49ED"/>
    <w:rsid w:val="00FA6691"/>
    <w:rsid w:val="00FA7169"/>
    <w:rsid w:val="00FA72CA"/>
    <w:rsid w:val="00FB0DA2"/>
    <w:rsid w:val="00FB2D7C"/>
    <w:rsid w:val="00FB3626"/>
    <w:rsid w:val="00FB71F2"/>
    <w:rsid w:val="00FC05DE"/>
    <w:rsid w:val="00FC1C1D"/>
    <w:rsid w:val="00FC407D"/>
    <w:rsid w:val="00FC4187"/>
    <w:rsid w:val="00FC4776"/>
    <w:rsid w:val="00FC6B7A"/>
    <w:rsid w:val="00FD005E"/>
    <w:rsid w:val="00FD03A2"/>
    <w:rsid w:val="00FD33C9"/>
    <w:rsid w:val="00FD4BE2"/>
    <w:rsid w:val="00FD58B4"/>
    <w:rsid w:val="00FD64A5"/>
    <w:rsid w:val="00FD761E"/>
    <w:rsid w:val="00FD77B7"/>
    <w:rsid w:val="00FD7EC0"/>
    <w:rsid w:val="00FE0329"/>
    <w:rsid w:val="00FE07E7"/>
    <w:rsid w:val="00FE22A2"/>
    <w:rsid w:val="00FE3788"/>
    <w:rsid w:val="00FE41D4"/>
    <w:rsid w:val="00FE42B6"/>
    <w:rsid w:val="00FE5E19"/>
    <w:rsid w:val="00FE6475"/>
    <w:rsid w:val="00FF26EA"/>
    <w:rsid w:val="00FF3890"/>
    <w:rsid w:val="00FF5102"/>
    <w:rsid w:val="0100390C"/>
    <w:rsid w:val="01213882"/>
    <w:rsid w:val="013D0814"/>
    <w:rsid w:val="014048EB"/>
    <w:rsid w:val="014632E9"/>
    <w:rsid w:val="014F4893"/>
    <w:rsid w:val="015123B9"/>
    <w:rsid w:val="016C0FA1"/>
    <w:rsid w:val="017936BE"/>
    <w:rsid w:val="017D31AE"/>
    <w:rsid w:val="01A52705"/>
    <w:rsid w:val="01A93FA3"/>
    <w:rsid w:val="01B85F94"/>
    <w:rsid w:val="01C25065"/>
    <w:rsid w:val="01D95F0B"/>
    <w:rsid w:val="01FB0577"/>
    <w:rsid w:val="01FD42EF"/>
    <w:rsid w:val="02210712"/>
    <w:rsid w:val="022743C4"/>
    <w:rsid w:val="026E2AF7"/>
    <w:rsid w:val="027F6AB2"/>
    <w:rsid w:val="02C32E43"/>
    <w:rsid w:val="02D432A2"/>
    <w:rsid w:val="02D54924"/>
    <w:rsid w:val="02DC2156"/>
    <w:rsid w:val="02DE5ECF"/>
    <w:rsid w:val="02F56D74"/>
    <w:rsid w:val="02F96864"/>
    <w:rsid w:val="03084CFA"/>
    <w:rsid w:val="030D2310"/>
    <w:rsid w:val="030E5CC5"/>
    <w:rsid w:val="03321D76"/>
    <w:rsid w:val="033755DF"/>
    <w:rsid w:val="03661A20"/>
    <w:rsid w:val="03716D43"/>
    <w:rsid w:val="037979A5"/>
    <w:rsid w:val="037D56E7"/>
    <w:rsid w:val="03B64756"/>
    <w:rsid w:val="03D1333D"/>
    <w:rsid w:val="03DB0660"/>
    <w:rsid w:val="040000C7"/>
    <w:rsid w:val="04402271"/>
    <w:rsid w:val="049251C3"/>
    <w:rsid w:val="04932CE9"/>
    <w:rsid w:val="04B62533"/>
    <w:rsid w:val="04CF1588"/>
    <w:rsid w:val="04F33787"/>
    <w:rsid w:val="051554AC"/>
    <w:rsid w:val="051E0804"/>
    <w:rsid w:val="051E6510"/>
    <w:rsid w:val="05235E1B"/>
    <w:rsid w:val="05340028"/>
    <w:rsid w:val="05393890"/>
    <w:rsid w:val="056621AB"/>
    <w:rsid w:val="05B2719F"/>
    <w:rsid w:val="05B72A07"/>
    <w:rsid w:val="05BB24F7"/>
    <w:rsid w:val="05F17CC7"/>
    <w:rsid w:val="060519C4"/>
    <w:rsid w:val="06563FCE"/>
    <w:rsid w:val="067401B9"/>
    <w:rsid w:val="06936FD0"/>
    <w:rsid w:val="06F2019A"/>
    <w:rsid w:val="071719AF"/>
    <w:rsid w:val="07256E7B"/>
    <w:rsid w:val="07261BF2"/>
    <w:rsid w:val="074309F6"/>
    <w:rsid w:val="075C1E23"/>
    <w:rsid w:val="075F5104"/>
    <w:rsid w:val="076F3599"/>
    <w:rsid w:val="07BB67DE"/>
    <w:rsid w:val="07CC279A"/>
    <w:rsid w:val="07E01DA1"/>
    <w:rsid w:val="07E13D6B"/>
    <w:rsid w:val="07E8637B"/>
    <w:rsid w:val="07F3456B"/>
    <w:rsid w:val="08122176"/>
    <w:rsid w:val="08163A15"/>
    <w:rsid w:val="081D2FF5"/>
    <w:rsid w:val="08362309"/>
    <w:rsid w:val="083B16CD"/>
    <w:rsid w:val="08422A5C"/>
    <w:rsid w:val="085D1644"/>
    <w:rsid w:val="08607386"/>
    <w:rsid w:val="086E3851"/>
    <w:rsid w:val="08760957"/>
    <w:rsid w:val="089A4646"/>
    <w:rsid w:val="08A96637"/>
    <w:rsid w:val="08B0657C"/>
    <w:rsid w:val="08B1373D"/>
    <w:rsid w:val="08D03AAE"/>
    <w:rsid w:val="08EE6740"/>
    <w:rsid w:val="093F51ED"/>
    <w:rsid w:val="09A03EDE"/>
    <w:rsid w:val="09CF6571"/>
    <w:rsid w:val="0A140428"/>
    <w:rsid w:val="0A3960E0"/>
    <w:rsid w:val="0A622F41"/>
    <w:rsid w:val="0A690774"/>
    <w:rsid w:val="0A7E3AF3"/>
    <w:rsid w:val="0A851326"/>
    <w:rsid w:val="0A9E7CF1"/>
    <w:rsid w:val="0AAB0D8C"/>
    <w:rsid w:val="0AB45767"/>
    <w:rsid w:val="0AC43BFC"/>
    <w:rsid w:val="0AD23C00"/>
    <w:rsid w:val="0AF3628F"/>
    <w:rsid w:val="0B0B182B"/>
    <w:rsid w:val="0B0E2460"/>
    <w:rsid w:val="0B112BB9"/>
    <w:rsid w:val="0B2E5519"/>
    <w:rsid w:val="0B36617C"/>
    <w:rsid w:val="0B3A3EBE"/>
    <w:rsid w:val="0B5B18B4"/>
    <w:rsid w:val="0BC83278"/>
    <w:rsid w:val="0BCC764B"/>
    <w:rsid w:val="0C0D15D3"/>
    <w:rsid w:val="0C0F0EA7"/>
    <w:rsid w:val="0C4B5C57"/>
    <w:rsid w:val="0C4D7C21"/>
    <w:rsid w:val="0C4F4031"/>
    <w:rsid w:val="0C5C1C12"/>
    <w:rsid w:val="0C662A91"/>
    <w:rsid w:val="0CA35A93"/>
    <w:rsid w:val="0CA37841"/>
    <w:rsid w:val="0CA904A4"/>
    <w:rsid w:val="0CC9608A"/>
    <w:rsid w:val="0CCA61F3"/>
    <w:rsid w:val="0CEF0CD8"/>
    <w:rsid w:val="0CF63E15"/>
    <w:rsid w:val="0D136775"/>
    <w:rsid w:val="0D2672D0"/>
    <w:rsid w:val="0D7116ED"/>
    <w:rsid w:val="0D814026"/>
    <w:rsid w:val="0DD71E98"/>
    <w:rsid w:val="0DE620DB"/>
    <w:rsid w:val="0E076237"/>
    <w:rsid w:val="0E2D3866"/>
    <w:rsid w:val="0E5723AE"/>
    <w:rsid w:val="0E574D87"/>
    <w:rsid w:val="0E664FCA"/>
    <w:rsid w:val="0E770F85"/>
    <w:rsid w:val="0E837E8A"/>
    <w:rsid w:val="0ED10695"/>
    <w:rsid w:val="0EF80318"/>
    <w:rsid w:val="0F046FDD"/>
    <w:rsid w:val="0F130CAE"/>
    <w:rsid w:val="0F19203C"/>
    <w:rsid w:val="0F461BB7"/>
    <w:rsid w:val="0F8751F8"/>
    <w:rsid w:val="0FBD1A3F"/>
    <w:rsid w:val="0FC226D4"/>
    <w:rsid w:val="0FD52407"/>
    <w:rsid w:val="0FFF7484"/>
    <w:rsid w:val="1001144E"/>
    <w:rsid w:val="100F3B6B"/>
    <w:rsid w:val="103A226A"/>
    <w:rsid w:val="10466E02"/>
    <w:rsid w:val="10806817"/>
    <w:rsid w:val="108F0DF9"/>
    <w:rsid w:val="109E7E96"/>
    <w:rsid w:val="10CA5CE4"/>
    <w:rsid w:val="10CF6E57"/>
    <w:rsid w:val="10D426BF"/>
    <w:rsid w:val="11131439"/>
    <w:rsid w:val="113756A9"/>
    <w:rsid w:val="11421D1E"/>
    <w:rsid w:val="115B06EA"/>
    <w:rsid w:val="115D0F87"/>
    <w:rsid w:val="117A5014"/>
    <w:rsid w:val="118F65E6"/>
    <w:rsid w:val="120B0362"/>
    <w:rsid w:val="12130FC5"/>
    <w:rsid w:val="1255782F"/>
    <w:rsid w:val="127A1044"/>
    <w:rsid w:val="127F6859"/>
    <w:rsid w:val="12816876"/>
    <w:rsid w:val="12846A24"/>
    <w:rsid w:val="129C720C"/>
    <w:rsid w:val="12C549B5"/>
    <w:rsid w:val="12CF75E2"/>
    <w:rsid w:val="12D6271E"/>
    <w:rsid w:val="13113756"/>
    <w:rsid w:val="1324792E"/>
    <w:rsid w:val="13581385"/>
    <w:rsid w:val="135851DD"/>
    <w:rsid w:val="13693592"/>
    <w:rsid w:val="13D03611"/>
    <w:rsid w:val="13EB21F9"/>
    <w:rsid w:val="13EC5F71"/>
    <w:rsid w:val="140D6614"/>
    <w:rsid w:val="140E413A"/>
    <w:rsid w:val="142474B9"/>
    <w:rsid w:val="143E22D4"/>
    <w:rsid w:val="14553B17"/>
    <w:rsid w:val="146A26EA"/>
    <w:rsid w:val="14900FF3"/>
    <w:rsid w:val="14B4083D"/>
    <w:rsid w:val="14BC1DE8"/>
    <w:rsid w:val="14C34F24"/>
    <w:rsid w:val="14D53351"/>
    <w:rsid w:val="14F926F4"/>
    <w:rsid w:val="150F0169"/>
    <w:rsid w:val="15211C4B"/>
    <w:rsid w:val="15436065"/>
    <w:rsid w:val="15602773"/>
    <w:rsid w:val="158E72E0"/>
    <w:rsid w:val="1594066F"/>
    <w:rsid w:val="15A05265"/>
    <w:rsid w:val="15AC59B8"/>
    <w:rsid w:val="15AC7766"/>
    <w:rsid w:val="15C54CCC"/>
    <w:rsid w:val="15E163F4"/>
    <w:rsid w:val="160C6EC5"/>
    <w:rsid w:val="161377E5"/>
    <w:rsid w:val="16563C35"/>
    <w:rsid w:val="16781D3E"/>
    <w:rsid w:val="16A13043"/>
    <w:rsid w:val="16A668AC"/>
    <w:rsid w:val="16E82A20"/>
    <w:rsid w:val="17092996"/>
    <w:rsid w:val="170C3BB3"/>
    <w:rsid w:val="173E0892"/>
    <w:rsid w:val="174B2FAF"/>
    <w:rsid w:val="1783099B"/>
    <w:rsid w:val="17A32DEB"/>
    <w:rsid w:val="17C90AA4"/>
    <w:rsid w:val="17CE7E68"/>
    <w:rsid w:val="17DE3E23"/>
    <w:rsid w:val="17E4768B"/>
    <w:rsid w:val="17F51899"/>
    <w:rsid w:val="180A7416"/>
    <w:rsid w:val="181A30AD"/>
    <w:rsid w:val="18221F62"/>
    <w:rsid w:val="183103F7"/>
    <w:rsid w:val="184617F1"/>
    <w:rsid w:val="185365BF"/>
    <w:rsid w:val="18566C24"/>
    <w:rsid w:val="187D363C"/>
    <w:rsid w:val="18982224"/>
    <w:rsid w:val="18C15C1F"/>
    <w:rsid w:val="18E84F59"/>
    <w:rsid w:val="19053FDD"/>
    <w:rsid w:val="19461C80"/>
    <w:rsid w:val="196071E6"/>
    <w:rsid w:val="19662322"/>
    <w:rsid w:val="198F7ACB"/>
    <w:rsid w:val="19AF7825"/>
    <w:rsid w:val="19C77265"/>
    <w:rsid w:val="19F636A6"/>
    <w:rsid w:val="1A02204B"/>
    <w:rsid w:val="1A0933D9"/>
    <w:rsid w:val="1A4C32C6"/>
    <w:rsid w:val="1A562397"/>
    <w:rsid w:val="1A6C5716"/>
    <w:rsid w:val="1A725422"/>
    <w:rsid w:val="1A7840BB"/>
    <w:rsid w:val="1A954C6D"/>
    <w:rsid w:val="1A9A2283"/>
    <w:rsid w:val="1AA66E7A"/>
    <w:rsid w:val="1AAB4490"/>
    <w:rsid w:val="1AB05F4B"/>
    <w:rsid w:val="1AC612CA"/>
    <w:rsid w:val="1AC90DBB"/>
    <w:rsid w:val="1ACE63D1"/>
    <w:rsid w:val="1AD27C6F"/>
    <w:rsid w:val="1ADC289C"/>
    <w:rsid w:val="1AF51BB0"/>
    <w:rsid w:val="1AFC1190"/>
    <w:rsid w:val="1B0F0EC3"/>
    <w:rsid w:val="1B3E70B3"/>
    <w:rsid w:val="1B4F12C0"/>
    <w:rsid w:val="1B8076CB"/>
    <w:rsid w:val="1BA50EE0"/>
    <w:rsid w:val="1BFB31F6"/>
    <w:rsid w:val="1C4A7CD9"/>
    <w:rsid w:val="1C6C5EA1"/>
    <w:rsid w:val="1C6E5776"/>
    <w:rsid w:val="1C715266"/>
    <w:rsid w:val="1C7B60E4"/>
    <w:rsid w:val="1C7F3E27"/>
    <w:rsid w:val="1CAA0778"/>
    <w:rsid w:val="1CAB4C1C"/>
    <w:rsid w:val="1CAD0994"/>
    <w:rsid w:val="1CE249B0"/>
    <w:rsid w:val="1CEB6DC6"/>
    <w:rsid w:val="1CEC0D90"/>
    <w:rsid w:val="1D13631D"/>
    <w:rsid w:val="1D3249F5"/>
    <w:rsid w:val="1D3F5364"/>
    <w:rsid w:val="1D5801D4"/>
    <w:rsid w:val="1DB31368"/>
    <w:rsid w:val="1DBE272D"/>
    <w:rsid w:val="1DF148B0"/>
    <w:rsid w:val="1DF61EC7"/>
    <w:rsid w:val="1E0C793C"/>
    <w:rsid w:val="1E0D2E37"/>
    <w:rsid w:val="1E25455A"/>
    <w:rsid w:val="1E390005"/>
    <w:rsid w:val="1E4744D0"/>
    <w:rsid w:val="1E6F1C79"/>
    <w:rsid w:val="1E8A6AB3"/>
    <w:rsid w:val="1ECE074D"/>
    <w:rsid w:val="1ECE4BF1"/>
    <w:rsid w:val="1ED16490"/>
    <w:rsid w:val="1F240CB5"/>
    <w:rsid w:val="1F301408"/>
    <w:rsid w:val="1F3F789D"/>
    <w:rsid w:val="1F4D3D68"/>
    <w:rsid w:val="1F574BE7"/>
    <w:rsid w:val="1F59095F"/>
    <w:rsid w:val="1F75506D"/>
    <w:rsid w:val="1F861028"/>
    <w:rsid w:val="1FA140B4"/>
    <w:rsid w:val="1FE45B5E"/>
    <w:rsid w:val="1FF73CD4"/>
    <w:rsid w:val="20176124"/>
    <w:rsid w:val="201A79C2"/>
    <w:rsid w:val="20216FA3"/>
    <w:rsid w:val="20B971DB"/>
    <w:rsid w:val="20C31E08"/>
    <w:rsid w:val="20CA13E8"/>
    <w:rsid w:val="20D02EA3"/>
    <w:rsid w:val="20DD111C"/>
    <w:rsid w:val="20EC5803"/>
    <w:rsid w:val="211803A6"/>
    <w:rsid w:val="21254871"/>
    <w:rsid w:val="212B00D9"/>
    <w:rsid w:val="21577120"/>
    <w:rsid w:val="21613AFB"/>
    <w:rsid w:val="219043E0"/>
    <w:rsid w:val="21C30312"/>
    <w:rsid w:val="21D20555"/>
    <w:rsid w:val="21D267A7"/>
    <w:rsid w:val="21D95B53"/>
    <w:rsid w:val="21E85FCA"/>
    <w:rsid w:val="21F93D33"/>
    <w:rsid w:val="22031056"/>
    <w:rsid w:val="2214120E"/>
    <w:rsid w:val="2228286B"/>
    <w:rsid w:val="22394A78"/>
    <w:rsid w:val="224522F9"/>
    <w:rsid w:val="224F7DF7"/>
    <w:rsid w:val="22561186"/>
    <w:rsid w:val="225C2514"/>
    <w:rsid w:val="2265761B"/>
    <w:rsid w:val="227710FC"/>
    <w:rsid w:val="22A85759"/>
    <w:rsid w:val="22B1460E"/>
    <w:rsid w:val="22C00CF5"/>
    <w:rsid w:val="22E5250A"/>
    <w:rsid w:val="22F646FD"/>
    <w:rsid w:val="23166B67"/>
    <w:rsid w:val="23243032"/>
    <w:rsid w:val="233D2346"/>
    <w:rsid w:val="234436D4"/>
    <w:rsid w:val="2355768F"/>
    <w:rsid w:val="235C6C70"/>
    <w:rsid w:val="236478D2"/>
    <w:rsid w:val="23751ADF"/>
    <w:rsid w:val="23A10B26"/>
    <w:rsid w:val="23B51EDC"/>
    <w:rsid w:val="23E12CD1"/>
    <w:rsid w:val="24417C14"/>
    <w:rsid w:val="24466FD8"/>
    <w:rsid w:val="24637B8A"/>
    <w:rsid w:val="247B4ED4"/>
    <w:rsid w:val="2483647E"/>
    <w:rsid w:val="248C70E1"/>
    <w:rsid w:val="249409CF"/>
    <w:rsid w:val="24A361D8"/>
    <w:rsid w:val="24BB5C18"/>
    <w:rsid w:val="24D42836"/>
    <w:rsid w:val="24FA6740"/>
    <w:rsid w:val="25021151"/>
    <w:rsid w:val="250273A3"/>
    <w:rsid w:val="2504136D"/>
    <w:rsid w:val="25180974"/>
    <w:rsid w:val="255A71DF"/>
    <w:rsid w:val="25853B30"/>
    <w:rsid w:val="25A93CC2"/>
    <w:rsid w:val="25C24D84"/>
    <w:rsid w:val="25D0124F"/>
    <w:rsid w:val="25E35426"/>
    <w:rsid w:val="26215F4F"/>
    <w:rsid w:val="262B46D7"/>
    <w:rsid w:val="264D464E"/>
    <w:rsid w:val="268922AF"/>
    <w:rsid w:val="268F2EB8"/>
    <w:rsid w:val="26971D6D"/>
    <w:rsid w:val="26F3397B"/>
    <w:rsid w:val="270A253F"/>
    <w:rsid w:val="274F2647"/>
    <w:rsid w:val="277976C4"/>
    <w:rsid w:val="27897907"/>
    <w:rsid w:val="27B32BD6"/>
    <w:rsid w:val="27BF157B"/>
    <w:rsid w:val="280C22E7"/>
    <w:rsid w:val="28186EDD"/>
    <w:rsid w:val="283F090E"/>
    <w:rsid w:val="285E23D1"/>
    <w:rsid w:val="28697739"/>
    <w:rsid w:val="28A360BD"/>
    <w:rsid w:val="28B83C5F"/>
    <w:rsid w:val="28CA01D8"/>
    <w:rsid w:val="28D9041B"/>
    <w:rsid w:val="28D948BF"/>
    <w:rsid w:val="28D9666D"/>
    <w:rsid w:val="28E514B5"/>
    <w:rsid w:val="28EF40E2"/>
    <w:rsid w:val="28F11C08"/>
    <w:rsid w:val="291C47AB"/>
    <w:rsid w:val="295201CD"/>
    <w:rsid w:val="297445E7"/>
    <w:rsid w:val="29746395"/>
    <w:rsid w:val="29A76DE1"/>
    <w:rsid w:val="29C0782D"/>
    <w:rsid w:val="29D33359"/>
    <w:rsid w:val="29E03A2B"/>
    <w:rsid w:val="29E96D83"/>
    <w:rsid w:val="29F00112"/>
    <w:rsid w:val="29F574D6"/>
    <w:rsid w:val="29FB0865"/>
    <w:rsid w:val="2A151926"/>
    <w:rsid w:val="2A3D0E7D"/>
    <w:rsid w:val="2A473AAA"/>
    <w:rsid w:val="2A6B59EA"/>
    <w:rsid w:val="2ABC7FF4"/>
    <w:rsid w:val="2ABF1892"/>
    <w:rsid w:val="2AE5754B"/>
    <w:rsid w:val="2AF92FF6"/>
    <w:rsid w:val="2B2362C5"/>
    <w:rsid w:val="2B2A1401"/>
    <w:rsid w:val="2B2A31B0"/>
    <w:rsid w:val="2B3A1091"/>
    <w:rsid w:val="2B45448D"/>
    <w:rsid w:val="2B8F3383"/>
    <w:rsid w:val="2B8F5708"/>
    <w:rsid w:val="2BA2543C"/>
    <w:rsid w:val="2BCA6741"/>
    <w:rsid w:val="2C0559CB"/>
    <w:rsid w:val="2C0A4D8F"/>
    <w:rsid w:val="2C1B6F9C"/>
    <w:rsid w:val="2C5C1A8E"/>
    <w:rsid w:val="2C6646BB"/>
    <w:rsid w:val="2C6721E1"/>
    <w:rsid w:val="2C7548FE"/>
    <w:rsid w:val="2C7843EE"/>
    <w:rsid w:val="2CA174A1"/>
    <w:rsid w:val="2CB371D5"/>
    <w:rsid w:val="2CBA4A07"/>
    <w:rsid w:val="2CBF3DCB"/>
    <w:rsid w:val="2CC87124"/>
    <w:rsid w:val="2CDF418E"/>
    <w:rsid w:val="2D001CDF"/>
    <w:rsid w:val="2D2307FE"/>
    <w:rsid w:val="2D3227EF"/>
    <w:rsid w:val="2D340315"/>
    <w:rsid w:val="2D3C541C"/>
    <w:rsid w:val="2D5B1D46"/>
    <w:rsid w:val="2D7B5F44"/>
    <w:rsid w:val="2D7C1CBC"/>
    <w:rsid w:val="2DA57465"/>
    <w:rsid w:val="2DA74F8B"/>
    <w:rsid w:val="2DE97352"/>
    <w:rsid w:val="2DED6716"/>
    <w:rsid w:val="2E067AD3"/>
    <w:rsid w:val="2E1819E5"/>
    <w:rsid w:val="2E2C5491"/>
    <w:rsid w:val="2E3A7BAD"/>
    <w:rsid w:val="2E614D9C"/>
    <w:rsid w:val="2E83561C"/>
    <w:rsid w:val="2E9C43C4"/>
    <w:rsid w:val="2EC15BD9"/>
    <w:rsid w:val="2F034443"/>
    <w:rsid w:val="2F0401BB"/>
    <w:rsid w:val="2F326AD7"/>
    <w:rsid w:val="2F35510E"/>
    <w:rsid w:val="2F37233F"/>
    <w:rsid w:val="2F3A598B"/>
    <w:rsid w:val="2F4F1437"/>
    <w:rsid w:val="2F6B1FE9"/>
    <w:rsid w:val="2F6D7B0F"/>
    <w:rsid w:val="2FA31782"/>
    <w:rsid w:val="2FA554FB"/>
    <w:rsid w:val="2FBB2F70"/>
    <w:rsid w:val="2FD45DE0"/>
    <w:rsid w:val="30420F9B"/>
    <w:rsid w:val="3049232A"/>
    <w:rsid w:val="305E56A9"/>
    <w:rsid w:val="30731155"/>
    <w:rsid w:val="3095556F"/>
    <w:rsid w:val="30A527DB"/>
    <w:rsid w:val="30B33C47"/>
    <w:rsid w:val="30DA5678"/>
    <w:rsid w:val="30E87D95"/>
    <w:rsid w:val="30F06C49"/>
    <w:rsid w:val="30F1651D"/>
    <w:rsid w:val="310E5321"/>
    <w:rsid w:val="313B4368"/>
    <w:rsid w:val="317258B0"/>
    <w:rsid w:val="3179279B"/>
    <w:rsid w:val="31AD68E8"/>
    <w:rsid w:val="31CA749A"/>
    <w:rsid w:val="31E0281A"/>
    <w:rsid w:val="32026C34"/>
    <w:rsid w:val="320F1351"/>
    <w:rsid w:val="322841C1"/>
    <w:rsid w:val="324A4137"/>
    <w:rsid w:val="325356E2"/>
    <w:rsid w:val="327F64D7"/>
    <w:rsid w:val="32904240"/>
    <w:rsid w:val="32A63A63"/>
    <w:rsid w:val="32A73338"/>
    <w:rsid w:val="32B51EF8"/>
    <w:rsid w:val="32B55A55"/>
    <w:rsid w:val="32BF2D77"/>
    <w:rsid w:val="32C4213C"/>
    <w:rsid w:val="32CB171C"/>
    <w:rsid w:val="32F3657D"/>
    <w:rsid w:val="33332E1D"/>
    <w:rsid w:val="33437504"/>
    <w:rsid w:val="33462B51"/>
    <w:rsid w:val="334B460B"/>
    <w:rsid w:val="334E5EA9"/>
    <w:rsid w:val="33680D19"/>
    <w:rsid w:val="33721B98"/>
    <w:rsid w:val="33753436"/>
    <w:rsid w:val="33792F26"/>
    <w:rsid w:val="33B0446E"/>
    <w:rsid w:val="33B11359"/>
    <w:rsid w:val="33CC574C"/>
    <w:rsid w:val="33F7209D"/>
    <w:rsid w:val="340D744D"/>
    <w:rsid w:val="3445105A"/>
    <w:rsid w:val="346A0AC1"/>
    <w:rsid w:val="34AE4E51"/>
    <w:rsid w:val="34DA5C46"/>
    <w:rsid w:val="34E95E89"/>
    <w:rsid w:val="35131158"/>
    <w:rsid w:val="355A0B35"/>
    <w:rsid w:val="355D23D3"/>
    <w:rsid w:val="355E6877"/>
    <w:rsid w:val="35690D78"/>
    <w:rsid w:val="356D0868"/>
    <w:rsid w:val="357A6495"/>
    <w:rsid w:val="357F234A"/>
    <w:rsid w:val="359A7184"/>
    <w:rsid w:val="359F29EC"/>
    <w:rsid w:val="35B50461"/>
    <w:rsid w:val="35C81F43"/>
    <w:rsid w:val="36034D29"/>
    <w:rsid w:val="36323860"/>
    <w:rsid w:val="3639699D"/>
    <w:rsid w:val="36513CE6"/>
    <w:rsid w:val="36590DED"/>
    <w:rsid w:val="366C7D54"/>
    <w:rsid w:val="368015C9"/>
    <w:rsid w:val="368D6CE8"/>
    <w:rsid w:val="36B204FD"/>
    <w:rsid w:val="36C95F72"/>
    <w:rsid w:val="36D52B69"/>
    <w:rsid w:val="36D72807"/>
    <w:rsid w:val="370B658B"/>
    <w:rsid w:val="371B2546"/>
    <w:rsid w:val="371D1E1A"/>
    <w:rsid w:val="37270EEB"/>
    <w:rsid w:val="372E04CB"/>
    <w:rsid w:val="37307DA0"/>
    <w:rsid w:val="373A29CC"/>
    <w:rsid w:val="376736AE"/>
    <w:rsid w:val="379C3687"/>
    <w:rsid w:val="37A4078E"/>
    <w:rsid w:val="37C52BDE"/>
    <w:rsid w:val="37D44BCF"/>
    <w:rsid w:val="37DE37E1"/>
    <w:rsid w:val="37F963E3"/>
    <w:rsid w:val="380F3D50"/>
    <w:rsid w:val="38675A43"/>
    <w:rsid w:val="386D5023"/>
    <w:rsid w:val="388365F5"/>
    <w:rsid w:val="38A327F3"/>
    <w:rsid w:val="38A87E0A"/>
    <w:rsid w:val="38D155B2"/>
    <w:rsid w:val="390019F4"/>
    <w:rsid w:val="39A6259B"/>
    <w:rsid w:val="39A64349"/>
    <w:rsid w:val="39C66799"/>
    <w:rsid w:val="39C84206"/>
    <w:rsid w:val="39CE564E"/>
    <w:rsid w:val="39DA3FF3"/>
    <w:rsid w:val="39E3559D"/>
    <w:rsid w:val="3A0177D1"/>
    <w:rsid w:val="3A173499"/>
    <w:rsid w:val="3A347BA7"/>
    <w:rsid w:val="3A3E27D3"/>
    <w:rsid w:val="3A3E4582"/>
    <w:rsid w:val="3A5244D1"/>
    <w:rsid w:val="3A6D30B9"/>
    <w:rsid w:val="3A726921"/>
    <w:rsid w:val="3A802DEC"/>
    <w:rsid w:val="3A810912"/>
    <w:rsid w:val="3A9248CD"/>
    <w:rsid w:val="3A96589A"/>
    <w:rsid w:val="3AA50AA5"/>
    <w:rsid w:val="3AAF1923"/>
    <w:rsid w:val="3B581673"/>
    <w:rsid w:val="3B677B08"/>
    <w:rsid w:val="3B732951"/>
    <w:rsid w:val="3B8C756F"/>
    <w:rsid w:val="3B9528C7"/>
    <w:rsid w:val="3BA24FE4"/>
    <w:rsid w:val="3BC211E2"/>
    <w:rsid w:val="3BDF7FE6"/>
    <w:rsid w:val="3BFA097C"/>
    <w:rsid w:val="3C073099"/>
    <w:rsid w:val="3C101F4E"/>
    <w:rsid w:val="3C1E28BD"/>
    <w:rsid w:val="3C461E13"/>
    <w:rsid w:val="3C5F11EC"/>
    <w:rsid w:val="3C845FDB"/>
    <w:rsid w:val="3CB13731"/>
    <w:rsid w:val="3CC80A7A"/>
    <w:rsid w:val="3D1E069A"/>
    <w:rsid w:val="3D2A703F"/>
    <w:rsid w:val="3D4C3459"/>
    <w:rsid w:val="3D820C29"/>
    <w:rsid w:val="3DEF4647"/>
    <w:rsid w:val="3E130E71"/>
    <w:rsid w:val="3E285C74"/>
    <w:rsid w:val="3E2B306F"/>
    <w:rsid w:val="3E6B5B61"/>
    <w:rsid w:val="3EA03A5D"/>
    <w:rsid w:val="3EAB0654"/>
    <w:rsid w:val="3EB43064"/>
    <w:rsid w:val="3EB5502E"/>
    <w:rsid w:val="3EC314F9"/>
    <w:rsid w:val="3EE576C2"/>
    <w:rsid w:val="3EF06066"/>
    <w:rsid w:val="3F141D55"/>
    <w:rsid w:val="3F1955BD"/>
    <w:rsid w:val="3F47212A"/>
    <w:rsid w:val="3F4F7231"/>
    <w:rsid w:val="3F58444A"/>
    <w:rsid w:val="3F626F64"/>
    <w:rsid w:val="3F634A8A"/>
    <w:rsid w:val="3F650802"/>
    <w:rsid w:val="3F732F1F"/>
    <w:rsid w:val="3F827606"/>
    <w:rsid w:val="3F9B4224"/>
    <w:rsid w:val="3F9D1D4A"/>
    <w:rsid w:val="3FA70E1B"/>
    <w:rsid w:val="3FAA090B"/>
    <w:rsid w:val="3FBC00B5"/>
    <w:rsid w:val="3FBD23EC"/>
    <w:rsid w:val="3FE060DB"/>
    <w:rsid w:val="40063D93"/>
    <w:rsid w:val="403E177F"/>
    <w:rsid w:val="407A02DD"/>
    <w:rsid w:val="40833636"/>
    <w:rsid w:val="409444EC"/>
    <w:rsid w:val="40A610D2"/>
    <w:rsid w:val="40BA4B7E"/>
    <w:rsid w:val="40BB2DD0"/>
    <w:rsid w:val="40BE01CA"/>
    <w:rsid w:val="40C357E1"/>
    <w:rsid w:val="40C854ED"/>
    <w:rsid w:val="40CB6D8B"/>
    <w:rsid w:val="40F7192E"/>
    <w:rsid w:val="41065BAE"/>
    <w:rsid w:val="4134048C"/>
    <w:rsid w:val="413E130B"/>
    <w:rsid w:val="41401527"/>
    <w:rsid w:val="418A27A2"/>
    <w:rsid w:val="41923405"/>
    <w:rsid w:val="419D0727"/>
    <w:rsid w:val="41AD2310"/>
    <w:rsid w:val="41F8770C"/>
    <w:rsid w:val="420E33D3"/>
    <w:rsid w:val="421B164C"/>
    <w:rsid w:val="42213106"/>
    <w:rsid w:val="422624CB"/>
    <w:rsid w:val="424C7A58"/>
    <w:rsid w:val="428C42F8"/>
    <w:rsid w:val="42986794"/>
    <w:rsid w:val="42A653BA"/>
    <w:rsid w:val="42B71375"/>
    <w:rsid w:val="42B775C7"/>
    <w:rsid w:val="42D22552"/>
    <w:rsid w:val="42DA32B5"/>
    <w:rsid w:val="42E934F8"/>
    <w:rsid w:val="42F04887"/>
    <w:rsid w:val="42F75C15"/>
    <w:rsid w:val="430F7403"/>
    <w:rsid w:val="431467C7"/>
    <w:rsid w:val="43452E25"/>
    <w:rsid w:val="435766B4"/>
    <w:rsid w:val="438C0A54"/>
    <w:rsid w:val="43B835F7"/>
    <w:rsid w:val="43D321DE"/>
    <w:rsid w:val="43DD12AF"/>
    <w:rsid w:val="44004F9E"/>
    <w:rsid w:val="440700DA"/>
    <w:rsid w:val="442742D8"/>
    <w:rsid w:val="44507CD3"/>
    <w:rsid w:val="44557097"/>
    <w:rsid w:val="44623562"/>
    <w:rsid w:val="44705C7F"/>
    <w:rsid w:val="44C61D43"/>
    <w:rsid w:val="44F248E6"/>
    <w:rsid w:val="44F93EC7"/>
    <w:rsid w:val="44FF0DB1"/>
    <w:rsid w:val="451F1453"/>
    <w:rsid w:val="453A0235"/>
    <w:rsid w:val="454D4212"/>
    <w:rsid w:val="456D6663"/>
    <w:rsid w:val="457C0654"/>
    <w:rsid w:val="457E6174"/>
    <w:rsid w:val="45863281"/>
    <w:rsid w:val="4588349D"/>
    <w:rsid w:val="45AC6899"/>
    <w:rsid w:val="45B85B30"/>
    <w:rsid w:val="45D16BF2"/>
    <w:rsid w:val="45D64208"/>
    <w:rsid w:val="45DE4E6B"/>
    <w:rsid w:val="45E85CE9"/>
    <w:rsid w:val="45EE1552"/>
    <w:rsid w:val="461865CE"/>
    <w:rsid w:val="461D5993"/>
    <w:rsid w:val="46337C01"/>
    <w:rsid w:val="46386C71"/>
    <w:rsid w:val="4646138E"/>
    <w:rsid w:val="464C6278"/>
    <w:rsid w:val="46715CDF"/>
    <w:rsid w:val="46935C55"/>
    <w:rsid w:val="46AC6D17"/>
    <w:rsid w:val="46B207D1"/>
    <w:rsid w:val="46BD0F24"/>
    <w:rsid w:val="46BF2EEE"/>
    <w:rsid w:val="46D1677D"/>
    <w:rsid w:val="46D35E2E"/>
    <w:rsid w:val="46D85D5E"/>
    <w:rsid w:val="46E14C12"/>
    <w:rsid w:val="46FA2178"/>
    <w:rsid w:val="4729480B"/>
    <w:rsid w:val="473C453F"/>
    <w:rsid w:val="47482EE3"/>
    <w:rsid w:val="475606E1"/>
    <w:rsid w:val="47B10A89"/>
    <w:rsid w:val="47B16CDB"/>
    <w:rsid w:val="47C54534"/>
    <w:rsid w:val="47E32C0C"/>
    <w:rsid w:val="47E36768"/>
    <w:rsid w:val="47E744AA"/>
    <w:rsid w:val="47E80223"/>
    <w:rsid w:val="48081B28"/>
    <w:rsid w:val="482F7BFF"/>
    <w:rsid w:val="48425B85"/>
    <w:rsid w:val="484418FD"/>
    <w:rsid w:val="4847319B"/>
    <w:rsid w:val="484E277B"/>
    <w:rsid w:val="487B1097"/>
    <w:rsid w:val="48B60321"/>
    <w:rsid w:val="48CB5B7A"/>
    <w:rsid w:val="48D662CD"/>
    <w:rsid w:val="48DD58AD"/>
    <w:rsid w:val="48E409EA"/>
    <w:rsid w:val="497026DA"/>
    <w:rsid w:val="49957F36"/>
    <w:rsid w:val="49975A5C"/>
    <w:rsid w:val="499A72FA"/>
    <w:rsid w:val="49A07007"/>
    <w:rsid w:val="49B42DF7"/>
    <w:rsid w:val="49C12AD9"/>
    <w:rsid w:val="49D24CE6"/>
    <w:rsid w:val="49F20BCD"/>
    <w:rsid w:val="4A003601"/>
    <w:rsid w:val="4A4A2ACF"/>
    <w:rsid w:val="4A62250E"/>
    <w:rsid w:val="4A783AE0"/>
    <w:rsid w:val="4A8D4B15"/>
    <w:rsid w:val="4A940217"/>
    <w:rsid w:val="4ACE1952"/>
    <w:rsid w:val="4AEF3676"/>
    <w:rsid w:val="4AF313B8"/>
    <w:rsid w:val="4B052E99"/>
    <w:rsid w:val="4B187071"/>
    <w:rsid w:val="4B3519D1"/>
    <w:rsid w:val="4B5D6832"/>
    <w:rsid w:val="4B7A5635"/>
    <w:rsid w:val="4B863FDA"/>
    <w:rsid w:val="4B9F6E4A"/>
    <w:rsid w:val="4BB24DCF"/>
    <w:rsid w:val="4BB40B47"/>
    <w:rsid w:val="4BBA1ED6"/>
    <w:rsid w:val="4BC92119"/>
    <w:rsid w:val="4BD27220"/>
    <w:rsid w:val="4BDE5BC4"/>
    <w:rsid w:val="4BEB02E1"/>
    <w:rsid w:val="4BF47196"/>
    <w:rsid w:val="4BF70A34"/>
    <w:rsid w:val="4C0D64AA"/>
    <w:rsid w:val="4C575977"/>
    <w:rsid w:val="4C6267F5"/>
    <w:rsid w:val="4C6F4A6E"/>
    <w:rsid w:val="4C87000A"/>
    <w:rsid w:val="4CDD5E7C"/>
    <w:rsid w:val="4CFA4832"/>
    <w:rsid w:val="4D021D86"/>
    <w:rsid w:val="4D2770F7"/>
    <w:rsid w:val="4D662315"/>
    <w:rsid w:val="4D722A68"/>
    <w:rsid w:val="4D844549"/>
    <w:rsid w:val="4DAE15C6"/>
    <w:rsid w:val="4E094A4F"/>
    <w:rsid w:val="4E233D62"/>
    <w:rsid w:val="4E6A1991"/>
    <w:rsid w:val="4E6D3230"/>
    <w:rsid w:val="4E7C3473"/>
    <w:rsid w:val="4E9609D8"/>
    <w:rsid w:val="4EA76741"/>
    <w:rsid w:val="4EB33338"/>
    <w:rsid w:val="4EB96475"/>
    <w:rsid w:val="4ED41501"/>
    <w:rsid w:val="4F1D07B2"/>
    <w:rsid w:val="4F2E6E63"/>
    <w:rsid w:val="4F302BDB"/>
    <w:rsid w:val="4F3425F5"/>
    <w:rsid w:val="4F361873"/>
    <w:rsid w:val="4F367449"/>
    <w:rsid w:val="4F495A4B"/>
    <w:rsid w:val="4F4F2935"/>
    <w:rsid w:val="4F6208BA"/>
    <w:rsid w:val="4F6C2452"/>
    <w:rsid w:val="4FB07878"/>
    <w:rsid w:val="4FB37368"/>
    <w:rsid w:val="4FC6709B"/>
    <w:rsid w:val="500F0A42"/>
    <w:rsid w:val="50245B70"/>
    <w:rsid w:val="503404A9"/>
    <w:rsid w:val="50373AF5"/>
    <w:rsid w:val="503E6C32"/>
    <w:rsid w:val="504D156B"/>
    <w:rsid w:val="504F7091"/>
    <w:rsid w:val="50642410"/>
    <w:rsid w:val="507C3BFE"/>
    <w:rsid w:val="508F56DF"/>
    <w:rsid w:val="50EE68AA"/>
    <w:rsid w:val="50EF617E"/>
    <w:rsid w:val="50F96FFC"/>
    <w:rsid w:val="50FC089B"/>
    <w:rsid w:val="51234079"/>
    <w:rsid w:val="513B5DD7"/>
    <w:rsid w:val="513E0EB3"/>
    <w:rsid w:val="513E2C61"/>
    <w:rsid w:val="51402FB9"/>
    <w:rsid w:val="514C35D0"/>
    <w:rsid w:val="516375F5"/>
    <w:rsid w:val="51644DBE"/>
    <w:rsid w:val="516C3C72"/>
    <w:rsid w:val="518014CC"/>
    <w:rsid w:val="5181771E"/>
    <w:rsid w:val="51A451BA"/>
    <w:rsid w:val="51B579BE"/>
    <w:rsid w:val="51C21AE4"/>
    <w:rsid w:val="51C27D36"/>
    <w:rsid w:val="51C413B8"/>
    <w:rsid w:val="51D04201"/>
    <w:rsid w:val="51DE7A9C"/>
    <w:rsid w:val="51E25CE3"/>
    <w:rsid w:val="52120376"/>
    <w:rsid w:val="523A78CD"/>
    <w:rsid w:val="52410C5B"/>
    <w:rsid w:val="52497B10"/>
    <w:rsid w:val="5257047F"/>
    <w:rsid w:val="526130AB"/>
    <w:rsid w:val="528172AA"/>
    <w:rsid w:val="528F7C18"/>
    <w:rsid w:val="52B82C8B"/>
    <w:rsid w:val="52BC4786"/>
    <w:rsid w:val="52CD24EF"/>
    <w:rsid w:val="52D10231"/>
    <w:rsid w:val="52EA30A1"/>
    <w:rsid w:val="53034162"/>
    <w:rsid w:val="53083527"/>
    <w:rsid w:val="532145E9"/>
    <w:rsid w:val="53333E6F"/>
    <w:rsid w:val="5334431C"/>
    <w:rsid w:val="535D0BF8"/>
    <w:rsid w:val="53603363"/>
    <w:rsid w:val="536C1D08"/>
    <w:rsid w:val="538C23AA"/>
    <w:rsid w:val="53AE0572"/>
    <w:rsid w:val="53D33B35"/>
    <w:rsid w:val="53F1045F"/>
    <w:rsid w:val="54492049"/>
    <w:rsid w:val="546724CF"/>
    <w:rsid w:val="54790B80"/>
    <w:rsid w:val="549F610D"/>
    <w:rsid w:val="54A0435F"/>
    <w:rsid w:val="54B03E76"/>
    <w:rsid w:val="54CB4E56"/>
    <w:rsid w:val="54DE6C35"/>
    <w:rsid w:val="54FE4BE1"/>
    <w:rsid w:val="54FE5808"/>
    <w:rsid w:val="55326F81"/>
    <w:rsid w:val="554271C4"/>
    <w:rsid w:val="554F7B33"/>
    <w:rsid w:val="55913CA7"/>
    <w:rsid w:val="55AA2FBB"/>
    <w:rsid w:val="55C951EF"/>
    <w:rsid w:val="55D32512"/>
    <w:rsid w:val="56293EE0"/>
    <w:rsid w:val="56352885"/>
    <w:rsid w:val="566118CC"/>
    <w:rsid w:val="56B23ED5"/>
    <w:rsid w:val="56B37C4E"/>
    <w:rsid w:val="56BE3A87"/>
    <w:rsid w:val="56CA56C3"/>
    <w:rsid w:val="56CB4F97"/>
    <w:rsid w:val="56EA7B13"/>
    <w:rsid w:val="56FA762A"/>
    <w:rsid w:val="5737087F"/>
    <w:rsid w:val="573921B9"/>
    <w:rsid w:val="5765363E"/>
    <w:rsid w:val="5772707A"/>
    <w:rsid w:val="57783371"/>
    <w:rsid w:val="578A6C00"/>
    <w:rsid w:val="579E26AC"/>
    <w:rsid w:val="58006EC2"/>
    <w:rsid w:val="58027B07"/>
    <w:rsid w:val="58090325"/>
    <w:rsid w:val="58226E39"/>
    <w:rsid w:val="58262DCD"/>
    <w:rsid w:val="583D1EC5"/>
    <w:rsid w:val="58490869"/>
    <w:rsid w:val="58810003"/>
    <w:rsid w:val="58900246"/>
    <w:rsid w:val="58CE6FC1"/>
    <w:rsid w:val="58D26AB1"/>
    <w:rsid w:val="58D5034F"/>
    <w:rsid w:val="58E32A6C"/>
    <w:rsid w:val="58F22CAF"/>
    <w:rsid w:val="58F5279F"/>
    <w:rsid w:val="5907025D"/>
    <w:rsid w:val="590D1897"/>
    <w:rsid w:val="593947E3"/>
    <w:rsid w:val="593E4146"/>
    <w:rsid w:val="593E7CA2"/>
    <w:rsid w:val="59462FFB"/>
    <w:rsid w:val="5960230F"/>
    <w:rsid w:val="597C07CB"/>
    <w:rsid w:val="59A044B9"/>
    <w:rsid w:val="59B44408"/>
    <w:rsid w:val="59EA607C"/>
    <w:rsid w:val="59EF5D15"/>
    <w:rsid w:val="5A0802B0"/>
    <w:rsid w:val="5A117165"/>
    <w:rsid w:val="5A3612C1"/>
    <w:rsid w:val="5A492DA3"/>
    <w:rsid w:val="5A56726E"/>
    <w:rsid w:val="5A567682"/>
    <w:rsid w:val="5A643739"/>
    <w:rsid w:val="5A755946"/>
    <w:rsid w:val="5A7B6CD4"/>
    <w:rsid w:val="5AB62113"/>
    <w:rsid w:val="5AE20B01"/>
    <w:rsid w:val="5AEB0587"/>
    <w:rsid w:val="5B084A0C"/>
    <w:rsid w:val="5B0E7B48"/>
    <w:rsid w:val="5B1A029B"/>
    <w:rsid w:val="5B1C2265"/>
    <w:rsid w:val="5B435A44"/>
    <w:rsid w:val="5B503CBD"/>
    <w:rsid w:val="5B57504B"/>
    <w:rsid w:val="5B77749C"/>
    <w:rsid w:val="5B8F47E5"/>
    <w:rsid w:val="5B977B3E"/>
    <w:rsid w:val="5BA858A7"/>
    <w:rsid w:val="5BD20DD9"/>
    <w:rsid w:val="5BE56AFB"/>
    <w:rsid w:val="5BF22FC6"/>
    <w:rsid w:val="5BF907F8"/>
    <w:rsid w:val="5BF925A6"/>
    <w:rsid w:val="5C1F025F"/>
    <w:rsid w:val="5C423F4D"/>
    <w:rsid w:val="5C4B5D5F"/>
    <w:rsid w:val="5C5B0B6B"/>
    <w:rsid w:val="5C5B6DBD"/>
    <w:rsid w:val="5C645C72"/>
    <w:rsid w:val="5C6739B4"/>
    <w:rsid w:val="5C757E7F"/>
    <w:rsid w:val="5C871960"/>
    <w:rsid w:val="5C8C341B"/>
    <w:rsid w:val="5C9A78E6"/>
    <w:rsid w:val="5CA22C3E"/>
    <w:rsid w:val="5CB62246"/>
    <w:rsid w:val="5CBD5382"/>
    <w:rsid w:val="5CC22998"/>
    <w:rsid w:val="5CCE3A33"/>
    <w:rsid w:val="5CEB0141"/>
    <w:rsid w:val="5CF214D0"/>
    <w:rsid w:val="5D1C654D"/>
    <w:rsid w:val="5D333896"/>
    <w:rsid w:val="5D4930BA"/>
    <w:rsid w:val="5D4E06D0"/>
    <w:rsid w:val="5D535CE6"/>
    <w:rsid w:val="5D573A29"/>
    <w:rsid w:val="5D794F9B"/>
    <w:rsid w:val="5D7E7207"/>
    <w:rsid w:val="5D8D11F8"/>
    <w:rsid w:val="5DAA7FFC"/>
    <w:rsid w:val="5DAB167E"/>
    <w:rsid w:val="5DB449D7"/>
    <w:rsid w:val="5DC50992"/>
    <w:rsid w:val="5DC7523C"/>
    <w:rsid w:val="5DCA244C"/>
    <w:rsid w:val="5DDD2180"/>
    <w:rsid w:val="5DE057CC"/>
    <w:rsid w:val="5DEF3C61"/>
    <w:rsid w:val="5DF11787"/>
    <w:rsid w:val="5E581806"/>
    <w:rsid w:val="5E5D6E1D"/>
    <w:rsid w:val="5E60690D"/>
    <w:rsid w:val="5E79352B"/>
    <w:rsid w:val="5E826883"/>
    <w:rsid w:val="5E856373"/>
    <w:rsid w:val="5EAE5955"/>
    <w:rsid w:val="5EB822A5"/>
    <w:rsid w:val="5EBD01FF"/>
    <w:rsid w:val="5EDA046D"/>
    <w:rsid w:val="5EFD0600"/>
    <w:rsid w:val="5F5C70D4"/>
    <w:rsid w:val="5F5E109E"/>
    <w:rsid w:val="5F6E6E08"/>
    <w:rsid w:val="5F7A755A"/>
    <w:rsid w:val="5F816B3B"/>
    <w:rsid w:val="5F8D4184"/>
    <w:rsid w:val="5F942D12"/>
    <w:rsid w:val="5F987624"/>
    <w:rsid w:val="5FA12D39"/>
    <w:rsid w:val="5FAD5B82"/>
    <w:rsid w:val="5FBF7663"/>
    <w:rsid w:val="5FF4555F"/>
    <w:rsid w:val="5FFF76AF"/>
    <w:rsid w:val="600339F4"/>
    <w:rsid w:val="6014175D"/>
    <w:rsid w:val="60163727"/>
    <w:rsid w:val="60327E35"/>
    <w:rsid w:val="60522285"/>
    <w:rsid w:val="60651FB9"/>
    <w:rsid w:val="607B5C80"/>
    <w:rsid w:val="60870181"/>
    <w:rsid w:val="60C43183"/>
    <w:rsid w:val="60DF7FBD"/>
    <w:rsid w:val="611539DF"/>
    <w:rsid w:val="61176028"/>
    <w:rsid w:val="61241E74"/>
    <w:rsid w:val="6131633F"/>
    <w:rsid w:val="61363955"/>
    <w:rsid w:val="61363E6B"/>
    <w:rsid w:val="613F6527"/>
    <w:rsid w:val="615F10FE"/>
    <w:rsid w:val="616404C2"/>
    <w:rsid w:val="618E3791"/>
    <w:rsid w:val="61A134C4"/>
    <w:rsid w:val="61B027E8"/>
    <w:rsid w:val="61D218D0"/>
    <w:rsid w:val="61D974A5"/>
    <w:rsid w:val="61DA69D6"/>
    <w:rsid w:val="61DB6EE5"/>
    <w:rsid w:val="61DC274E"/>
    <w:rsid w:val="61ED6709"/>
    <w:rsid w:val="6223212B"/>
    <w:rsid w:val="623E6F65"/>
    <w:rsid w:val="62516C98"/>
    <w:rsid w:val="62595B4D"/>
    <w:rsid w:val="6276772D"/>
    <w:rsid w:val="62A36DC8"/>
    <w:rsid w:val="62B611F1"/>
    <w:rsid w:val="62B9483E"/>
    <w:rsid w:val="62E47B0C"/>
    <w:rsid w:val="62EE3CAB"/>
    <w:rsid w:val="62FF7E9A"/>
    <w:rsid w:val="63057A83"/>
    <w:rsid w:val="630A5099"/>
    <w:rsid w:val="63111C63"/>
    <w:rsid w:val="631D3129"/>
    <w:rsid w:val="63332842"/>
    <w:rsid w:val="633D721D"/>
    <w:rsid w:val="635F53E5"/>
    <w:rsid w:val="639428D4"/>
    <w:rsid w:val="63BA261B"/>
    <w:rsid w:val="63DD455C"/>
    <w:rsid w:val="63DF555D"/>
    <w:rsid w:val="63E1404C"/>
    <w:rsid w:val="63EE6769"/>
    <w:rsid w:val="63F7561D"/>
    <w:rsid w:val="640F0BB9"/>
    <w:rsid w:val="64212D65"/>
    <w:rsid w:val="642F125B"/>
    <w:rsid w:val="64371EBE"/>
    <w:rsid w:val="643F1C85"/>
    <w:rsid w:val="64540CC2"/>
    <w:rsid w:val="64542A70"/>
    <w:rsid w:val="64572560"/>
    <w:rsid w:val="64850E7B"/>
    <w:rsid w:val="649C61C5"/>
    <w:rsid w:val="64BB664B"/>
    <w:rsid w:val="65006754"/>
    <w:rsid w:val="65044496"/>
    <w:rsid w:val="651641C9"/>
    <w:rsid w:val="653D52B2"/>
    <w:rsid w:val="65556AA0"/>
    <w:rsid w:val="655D7702"/>
    <w:rsid w:val="65670581"/>
    <w:rsid w:val="6587477F"/>
    <w:rsid w:val="65B03CD6"/>
    <w:rsid w:val="65D200F0"/>
    <w:rsid w:val="65D35C16"/>
    <w:rsid w:val="65E240AB"/>
    <w:rsid w:val="660758C0"/>
    <w:rsid w:val="66540B05"/>
    <w:rsid w:val="667F18FA"/>
    <w:rsid w:val="66886A01"/>
    <w:rsid w:val="66A51361"/>
    <w:rsid w:val="66B07D06"/>
    <w:rsid w:val="66BC48FC"/>
    <w:rsid w:val="66BC66AA"/>
    <w:rsid w:val="66EF6A80"/>
    <w:rsid w:val="66F9345B"/>
    <w:rsid w:val="66FB71D3"/>
    <w:rsid w:val="67226E55"/>
    <w:rsid w:val="677A0A3F"/>
    <w:rsid w:val="67980EC5"/>
    <w:rsid w:val="67D00572"/>
    <w:rsid w:val="67E61C31"/>
    <w:rsid w:val="67E81E4D"/>
    <w:rsid w:val="67ED19DC"/>
    <w:rsid w:val="67F500C6"/>
    <w:rsid w:val="680D18B3"/>
    <w:rsid w:val="682E5386"/>
    <w:rsid w:val="683010FE"/>
    <w:rsid w:val="683E7CBF"/>
    <w:rsid w:val="6842058C"/>
    <w:rsid w:val="684D1CB0"/>
    <w:rsid w:val="68522A3E"/>
    <w:rsid w:val="68721717"/>
    <w:rsid w:val="68B63CF9"/>
    <w:rsid w:val="68E87C2B"/>
    <w:rsid w:val="69216C99"/>
    <w:rsid w:val="69286279"/>
    <w:rsid w:val="693442FE"/>
    <w:rsid w:val="693B7D5A"/>
    <w:rsid w:val="693D1D24"/>
    <w:rsid w:val="695B03FD"/>
    <w:rsid w:val="697140A9"/>
    <w:rsid w:val="69AA3132"/>
    <w:rsid w:val="69AE677E"/>
    <w:rsid w:val="69B30239"/>
    <w:rsid w:val="69C04704"/>
    <w:rsid w:val="69C9180A"/>
    <w:rsid w:val="69D81A4D"/>
    <w:rsid w:val="69EB1780"/>
    <w:rsid w:val="6A1B7B8C"/>
    <w:rsid w:val="6A5A6906"/>
    <w:rsid w:val="6A702E61"/>
    <w:rsid w:val="6A7F636D"/>
    <w:rsid w:val="6A941E18"/>
    <w:rsid w:val="6A9516EC"/>
    <w:rsid w:val="6A9B2E65"/>
    <w:rsid w:val="6ACB7804"/>
    <w:rsid w:val="6AEA3FE8"/>
    <w:rsid w:val="6AF1726A"/>
    <w:rsid w:val="6B040620"/>
    <w:rsid w:val="6B2313EE"/>
    <w:rsid w:val="6B3D425E"/>
    <w:rsid w:val="6B572E46"/>
    <w:rsid w:val="6B6932A5"/>
    <w:rsid w:val="6BA75B7B"/>
    <w:rsid w:val="6BC95AF1"/>
    <w:rsid w:val="6BDA5F51"/>
    <w:rsid w:val="6BE26BB3"/>
    <w:rsid w:val="6BE741CA"/>
    <w:rsid w:val="6BEE5558"/>
    <w:rsid w:val="6C067149"/>
    <w:rsid w:val="6C0B435C"/>
    <w:rsid w:val="6C24541E"/>
    <w:rsid w:val="6C3D64DF"/>
    <w:rsid w:val="6C3F7B62"/>
    <w:rsid w:val="6C44161C"/>
    <w:rsid w:val="6C4D6722"/>
    <w:rsid w:val="6C97799E"/>
    <w:rsid w:val="6C9C4FB4"/>
    <w:rsid w:val="6CBA368C"/>
    <w:rsid w:val="6CD72490"/>
    <w:rsid w:val="6CDA788A"/>
    <w:rsid w:val="6CDB1F80"/>
    <w:rsid w:val="6D0B213A"/>
    <w:rsid w:val="6D0D1A0E"/>
    <w:rsid w:val="6D284A9A"/>
    <w:rsid w:val="6D54763D"/>
    <w:rsid w:val="6D5B6C1D"/>
    <w:rsid w:val="6D714693"/>
    <w:rsid w:val="6D957EEA"/>
    <w:rsid w:val="6DA34120"/>
    <w:rsid w:val="6DD24A05"/>
    <w:rsid w:val="6DDD7632"/>
    <w:rsid w:val="6DDF784E"/>
    <w:rsid w:val="6DF1132F"/>
    <w:rsid w:val="6DFA4688"/>
    <w:rsid w:val="6E160D96"/>
    <w:rsid w:val="6E357253"/>
    <w:rsid w:val="6E3B6A4F"/>
    <w:rsid w:val="6E460A42"/>
    <w:rsid w:val="6E526272"/>
    <w:rsid w:val="6E5B49FB"/>
    <w:rsid w:val="6E6164B5"/>
    <w:rsid w:val="6E7F693B"/>
    <w:rsid w:val="6E8E3022"/>
    <w:rsid w:val="6E8E4DD0"/>
    <w:rsid w:val="6E971ED7"/>
    <w:rsid w:val="6ED053E9"/>
    <w:rsid w:val="6F0155A2"/>
    <w:rsid w:val="6F2614AD"/>
    <w:rsid w:val="6F5E47A3"/>
    <w:rsid w:val="6FAA5C3A"/>
    <w:rsid w:val="6FAF3250"/>
    <w:rsid w:val="6FD9207B"/>
    <w:rsid w:val="6FEA4288"/>
    <w:rsid w:val="7000585A"/>
    <w:rsid w:val="70131A31"/>
    <w:rsid w:val="701A625D"/>
    <w:rsid w:val="70862203"/>
    <w:rsid w:val="70B1389B"/>
    <w:rsid w:val="70D25448"/>
    <w:rsid w:val="70D56CE6"/>
    <w:rsid w:val="70DF36C1"/>
    <w:rsid w:val="718C584B"/>
    <w:rsid w:val="71946BA2"/>
    <w:rsid w:val="71A676FA"/>
    <w:rsid w:val="71CD3E62"/>
    <w:rsid w:val="71D64AC4"/>
    <w:rsid w:val="71ED0060"/>
    <w:rsid w:val="720535FB"/>
    <w:rsid w:val="720F6228"/>
    <w:rsid w:val="72121874"/>
    <w:rsid w:val="7224155D"/>
    <w:rsid w:val="724375B8"/>
    <w:rsid w:val="724E11C4"/>
    <w:rsid w:val="726A7902"/>
    <w:rsid w:val="728564EA"/>
    <w:rsid w:val="72A2709C"/>
    <w:rsid w:val="72AE5A41"/>
    <w:rsid w:val="72C2329A"/>
    <w:rsid w:val="72F1592E"/>
    <w:rsid w:val="7329331A"/>
    <w:rsid w:val="7346211D"/>
    <w:rsid w:val="735140A0"/>
    <w:rsid w:val="735F6D3B"/>
    <w:rsid w:val="736600CA"/>
    <w:rsid w:val="738B7B30"/>
    <w:rsid w:val="73AD5CF9"/>
    <w:rsid w:val="73C05198"/>
    <w:rsid w:val="73F12089"/>
    <w:rsid w:val="74145D78"/>
    <w:rsid w:val="741B5358"/>
    <w:rsid w:val="743B1556"/>
    <w:rsid w:val="74404DBF"/>
    <w:rsid w:val="74597C2E"/>
    <w:rsid w:val="7463285B"/>
    <w:rsid w:val="747D56CB"/>
    <w:rsid w:val="74D774D1"/>
    <w:rsid w:val="74DD616A"/>
    <w:rsid w:val="74F17E67"/>
    <w:rsid w:val="74F33BDF"/>
    <w:rsid w:val="74F55982"/>
    <w:rsid w:val="750202C6"/>
    <w:rsid w:val="75483F2B"/>
    <w:rsid w:val="755E6504"/>
    <w:rsid w:val="75A57952"/>
    <w:rsid w:val="75FB0F9D"/>
    <w:rsid w:val="760F2D94"/>
    <w:rsid w:val="761756AB"/>
    <w:rsid w:val="762A7AD4"/>
    <w:rsid w:val="764D37C3"/>
    <w:rsid w:val="764F3097"/>
    <w:rsid w:val="76634D94"/>
    <w:rsid w:val="766703E1"/>
    <w:rsid w:val="767B20DE"/>
    <w:rsid w:val="76870A83"/>
    <w:rsid w:val="769E0EA2"/>
    <w:rsid w:val="76A35191"/>
    <w:rsid w:val="76E25CB9"/>
    <w:rsid w:val="76F46A9D"/>
    <w:rsid w:val="76FB6D7B"/>
    <w:rsid w:val="77004391"/>
    <w:rsid w:val="770D60E9"/>
    <w:rsid w:val="771C566F"/>
    <w:rsid w:val="77275DC2"/>
    <w:rsid w:val="774424D0"/>
    <w:rsid w:val="77487837"/>
    <w:rsid w:val="77581BFF"/>
    <w:rsid w:val="77972F48"/>
    <w:rsid w:val="779C67B0"/>
    <w:rsid w:val="77BF424C"/>
    <w:rsid w:val="77D01FB6"/>
    <w:rsid w:val="77F42148"/>
    <w:rsid w:val="77F53149"/>
    <w:rsid w:val="788F1E71"/>
    <w:rsid w:val="78AD22F7"/>
    <w:rsid w:val="78E8332F"/>
    <w:rsid w:val="78F47F26"/>
    <w:rsid w:val="78FD327E"/>
    <w:rsid w:val="790A14F7"/>
    <w:rsid w:val="791A3E30"/>
    <w:rsid w:val="7927654D"/>
    <w:rsid w:val="792F0F5E"/>
    <w:rsid w:val="79554E68"/>
    <w:rsid w:val="79A27982"/>
    <w:rsid w:val="79B778D1"/>
    <w:rsid w:val="79BC0A44"/>
    <w:rsid w:val="79CE4C1B"/>
    <w:rsid w:val="79D97847"/>
    <w:rsid w:val="7A08012D"/>
    <w:rsid w:val="7A094344"/>
    <w:rsid w:val="7A1E525A"/>
    <w:rsid w:val="7A304F8E"/>
    <w:rsid w:val="7A3B22B0"/>
    <w:rsid w:val="7A965738"/>
    <w:rsid w:val="7ACC2F08"/>
    <w:rsid w:val="7AD65B35"/>
    <w:rsid w:val="7ADB139D"/>
    <w:rsid w:val="7AF661D7"/>
    <w:rsid w:val="7B0A1C83"/>
    <w:rsid w:val="7B0C1557"/>
    <w:rsid w:val="7B166879"/>
    <w:rsid w:val="7B18439F"/>
    <w:rsid w:val="7B6770D5"/>
    <w:rsid w:val="7B6A2721"/>
    <w:rsid w:val="7B6E5D6D"/>
    <w:rsid w:val="7B762E74"/>
    <w:rsid w:val="7BB57E40"/>
    <w:rsid w:val="7BCE0F02"/>
    <w:rsid w:val="7BD61B65"/>
    <w:rsid w:val="7BEE6EAE"/>
    <w:rsid w:val="7C171A09"/>
    <w:rsid w:val="7C2428D0"/>
    <w:rsid w:val="7C29438A"/>
    <w:rsid w:val="7C765821"/>
    <w:rsid w:val="7C8B0BA1"/>
    <w:rsid w:val="7CA13F21"/>
    <w:rsid w:val="7CBB76D8"/>
    <w:rsid w:val="7D24527D"/>
    <w:rsid w:val="7D256900"/>
    <w:rsid w:val="7D2D1C58"/>
    <w:rsid w:val="7D3C4DB4"/>
    <w:rsid w:val="7D5316BF"/>
    <w:rsid w:val="7D5947FB"/>
    <w:rsid w:val="7E265025"/>
    <w:rsid w:val="7E4159BB"/>
    <w:rsid w:val="7E573431"/>
    <w:rsid w:val="7E584AB3"/>
    <w:rsid w:val="7E5A4CCF"/>
    <w:rsid w:val="7E5F4093"/>
    <w:rsid w:val="7E7E09BD"/>
    <w:rsid w:val="7EB028FC"/>
    <w:rsid w:val="7EBF4B32"/>
    <w:rsid w:val="7EEC1DCB"/>
    <w:rsid w:val="7EF27612"/>
    <w:rsid w:val="7EFB200E"/>
    <w:rsid w:val="7EFE565A"/>
    <w:rsid w:val="7F016EF9"/>
    <w:rsid w:val="7F1C3D0F"/>
    <w:rsid w:val="7F2A28F3"/>
    <w:rsid w:val="7F2C666B"/>
    <w:rsid w:val="7F430AA2"/>
    <w:rsid w:val="7F45772D"/>
    <w:rsid w:val="7F511C2E"/>
    <w:rsid w:val="7F5166E2"/>
    <w:rsid w:val="7FDD7966"/>
    <w:rsid w:val="7FEC7BA9"/>
    <w:rsid w:val="7FF865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header" w:qFormat="1"/>
    <w:lsdException w:name="footer" w:qFormat="1"/>
    <w:lsdException w:name="caption" w:qFormat="1"/>
    <w:lsdException w:name="page number" w:qFormat="1"/>
    <w:lsdException w:name="List 2" w:qFormat="1"/>
    <w:lsdException w:name="List 3" w:qFormat="1"/>
    <w:lsdException w:name="List 4" w:qFormat="1"/>
    <w:lsdException w:name="Default Paragraph Font" w:semiHidden="1" w:qFormat="1"/>
    <w:lsdException w:name="Body Text" w:qFormat="1"/>
    <w:lsdException w:name="Body Text Indent" w:qFormat="1"/>
    <w:lsdException w:name="Date" w:qFormat="1"/>
    <w:lsdException w:name="Body Text First Indent" w:qFormat="1"/>
    <w:lsdException w:name="Body Text 2" w:qFormat="1"/>
    <w:lsdException w:name="Body Text Indent 2" w:qFormat="1"/>
    <w:lsdException w:name="Body Text Indent 3" w:qFormat="1"/>
    <w:lsdException w:name="Hyperlink" w:qFormat="1"/>
    <w:lsdException w:name="FollowedHyperlink" w:qFormat="1"/>
    <w:lsdException w:name="Strong"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5C48"/>
    <w:pPr>
      <w:widowControl w:val="0"/>
      <w:jc w:val="both"/>
    </w:pPr>
    <w:rPr>
      <w:rFonts w:ascii="宋体" w:hAnsi="宋体"/>
      <w:kern w:val="2"/>
      <w:sz w:val="28"/>
      <w:szCs w:val="28"/>
    </w:rPr>
  </w:style>
  <w:style w:type="paragraph" w:styleId="1">
    <w:name w:val="heading 1"/>
    <w:basedOn w:val="a"/>
    <w:next w:val="a"/>
    <w:qFormat/>
    <w:rsid w:val="00E15C48"/>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E15C48"/>
    <w:pPr>
      <w:keepNext/>
      <w:keepLines/>
      <w:spacing w:before="260" w:after="260" w:line="416" w:lineRule="auto"/>
      <w:outlineLvl w:val="1"/>
    </w:pPr>
    <w:rPr>
      <w:rFonts w:ascii="Arial" w:eastAsia="黑体" w:hAnsi="Arial"/>
      <w:b/>
      <w:bCs/>
    </w:rPr>
  </w:style>
  <w:style w:type="paragraph" w:styleId="3">
    <w:name w:val="heading 3"/>
    <w:basedOn w:val="a"/>
    <w:next w:val="a"/>
    <w:qFormat/>
    <w:rsid w:val="00E15C48"/>
    <w:pPr>
      <w:keepNext/>
      <w:keepLines/>
      <w:spacing w:before="260" w:after="260" w:line="416" w:lineRule="auto"/>
      <w:outlineLvl w:val="2"/>
    </w:pPr>
    <w:rPr>
      <w:b/>
      <w:bCs/>
    </w:rPr>
  </w:style>
  <w:style w:type="paragraph" w:styleId="4">
    <w:name w:val="heading 4"/>
    <w:basedOn w:val="a"/>
    <w:next w:val="a"/>
    <w:qFormat/>
    <w:rsid w:val="00E15C48"/>
    <w:pPr>
      <w:keepNext/>
      <w:keepLines/>
      <w:spacing w:before="280" w:after="290" w:line="376" w:lineRule="auto"/>
      <w:outlineLvl w:val="3"/>
    </w:pPr>
    <w:rPr>
      <w:rFonts w:ascii="Arial" w:eastAsia="黑体" w:hAnsi="Arial"/>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rsid w:val="00E15C48"/>
    <w:pPr>
      <w:ind w:leftChars="400" w:left="100" w:hangingChars="200" w:hanging="200"/>
    </w:pPr>
    <w:rPr>
      <w:sz w:val="21"/>
      <w:szCs w:val="24"/>
    </w:rPr>
  </w:style>
  <w:style w:type="paragraph" w:styleId="7">
    <w:name w:val="toc 7"/>
    <w:basedOn w:val="a"/>
    <w:next w:val="a"/>
    <w:semiHidden/>
    <w:qFormat/>
    <w:rsid w:val="00E15C48"/>
    <w:pPr>
      <w:ind w:left="1680"/>
      <w:jc w:val="left"/>
    </w:pPr>
    <w:rPr>
      <w:rFonts w:ascii="Times New Roman" w:hAnsi="Times New Roman"/>
      <w:sz w:val="18"/>
      <w:szCs w:val="18"/>
    </w:rPr>
  </w:style>
  <w:style w:type="paragraph" w:styleId="a3">
    <w:name w:val="Normal Indent"/>
    <w:basedOn w:val="a"/>
    <w:link w:val="Char0"/>
    <w:qFormat/>
    <w:rsid w:val="00E15C48"/>
    <w:pPr>
      <w:autoSpaceDE w:val="0"/>
      <w:autoSpaceDN w:val="0"/>
      <w:adjustRightInd w:val="0"/>
      <w:ind w:firstLine="567"/>
      <w:textAlignment w:val="baseline"/>
    </w:pPr>
    <w:rPr>
      <w:kern w:val="0"/>
      <w:szCs w:val="20"/>
    </w:rPr>
  </w:style>
  <w:style w:type="paragraph" w:styleId="a4">
    <w:name w:val="caption"/>
    <w:basedOn w:val="a"/>
    <w:next w:val="a"/>
    <w:qFormat/>
    <w:rsid w:val="00E15C48"/>
    <w:pPr>
      <w:spacing w:before="152" w:after="160"/>
    </w:pPr>
    <w:rPr>
      <w:rFonts w:ascii="Arial" w:eastAsia="黑体" w:hAnsi="Arial" w:cs="Arial"/>
      <w:sz w:val="20"/>
      <w:szCs w:val="20"/>
    </w:rPr>
  </w:style>
  <w:style w:type="paragraph" w:styleId="a5">
    <w:name w:val="Document Map"/>
    <w:basedOn w:val="a"/>
    <w:semiHidden/>
    <w:qFormat/>
    <w:rsid w:val="00E15C48"/>
    <w:pPr>
      <w:shd w:val="clear" w:color="auto" w:fill="000080"/>
    </w:pPr>
  </w:style>
  <w:style w:type="paragraph" w:styleId="a6">
    <w:name w:val="Body Text"/>
    <w:basedOn w:val="a"/>
    <w:qFormat/>
    <w:rsid w:val="00E15C48"/>
    <w:pPr>
      <w:spacing w:after="120"/>
    </w:pPr>
  </w:style>
  <w:style w:type="paragraph" w:styleId="a7">
    <w:name w:val="Body Text Indent"/>
    <w:basedOn w:val="a"/>
    <w:qFormat/>
    <w:rsid w:val="00E15C48"/>
    <w:pPr>
      <w:spacing w:line="480" w:lineRule="exact"/>
      <w:ind w:firstLineChars="200" w:firstLine="480"/>
    </w:pPr>
    <w:rPr>
      <w:sz w:val="24"/>
      <w:szCs w:val="24"/>
    </w:rPr>
  </w:style>
  <w:style w:type="paragraph" w:styleId="20">
    <w:name w:val="List 2"/>
    <w:basedOn w:val="a"/>
    <w:qFormat/>
    <w:rsid w:val="00E15C48"/>
    <w:pPr>
      <w:ind w:leftChars="200" w:left="100" w:hangingChars="200" w:hanging="200"/>
    </w:pPr>
    <w:rPr>
      <w:sz w:val="21"/>
      <w:szCs w:val="24"/>
    </w:rPr>
  </w:style>
  <w:style w:type="paragraph" w:styleId="5">
    <w:name w:val="toc 5"/>
    <w:basedOn w:val="a"/>
    <w:next w:val="a"/>
    <w:semiHidden/>
    <w:qFormat/>
    <w:rsid w:val="00E15C48"/>
    <w:pPr>
      <w:ind w:left="1120"/>
      <w:jc w:val="left"/>
    </w:pPr>
    <w:rPr>
      <w:rFonts w:ascii="Times New Roman" w:hAnsi="Times New Roman"/>
      <w:sz w:val="18"/>
      <w:szCs w:val="18"/>
    </w:rPr>
  </w:style>
  <w:style w:type="paragraph" w:styleId="31">
    <w:name w:val="toc 3"/>
    <w:basedOn w:val="a"/>
    <w:next w:val="a"/>
    <w:semiHidden/>
    <w:qFormat/>
    <w:rsid w:val="00E15C48"/>
    <w:pPr>
      <w:ind w:left="560"/>
      <w:jc w:val="left"/>
    </w:pPr>
    <w:rPr>
      <w:rFonts w:ascii="Times New Roman" w:hAnsi="Times New Roman"/>
      <w:i/>
      <w:iCs/>
      <w:sz w:val="20"/>
      <w:szCs w:val="20"/>
    </w:rPr>
  </w:style>
  <w:style w:type="paragraph" w:styleId="a8">
    <w:name w:val="Plain Text"/>
    <w:basedOn w:val="a"/>
    <w:qFormat/>
    <w:rsid w:val="00E15C48"/>
    <w:rPr>
      <w:rFonts w:hAnsi="Courier New" w:cs="Courier New"/>
      <w:sz w:val="21"/>
      <w:szCs w:val="21"/>
    </w:rPr>
  </w:style>
  <w:style w:type="paragraph" w:styleId="8">
    <w:name w:val="toc 8"/>
    <w:basedOn w:val="a"/>
    <w:next w:val="a"/>
    <w:semiHidden/>
    <w:qFormat/>
    <w:rsid w:val="00E15C48"/>
    <w:pPr>
      <w:ind w:left="1960"/>
      <w:jc w:val="left"/>
    </w:pPr>
    <w:rPr>
      <w:rFonts w:ascii="Times New Roman" w:hAnsi="Times New Roman"/>
      <w:sz w:val="18"/>
      <w:szCs w:val="18"/>
    </w:rPr>
  </w:style>
  <w:style w:type="paragraph" w:styleId="a9">
    <w:name w:val="Date"/>
    <w:basedOn w:val="a"/>
    <w:next w:val="a"/>
    <w:qFormat/>
    <w:rsid w:val="00E15C48"/>
    <w:pPr>
      <w:ind w:leftChars="2500" w:left="100"/>
    </w:pPr>
  </w:style>
  <w:style w:type="paragraph" w:styleId="21">
    <w:name w:val="Body Text Indent 2"/>
    <w:basedOn w:val="a"/>
    <w:qFormat/>
    <w:rsid w:val="00E15C48"/>
    <w:pPr>
      <w:spacing w:after="120" w:line="480" w:lineRule="auto"/>
      <w:ind w:leftChars="200" w:left="420"/>
    </w:pPr>
  </w:style>
  <w:style w:type="paragraph" w:styleId="aa">
    <w:name w:val="footer"/>
    <w:basedOn w:val="a"/>
    <w:qFormat/>
    <w:rsid w:val="00E15C48"/>
    <w:pPr>
      <w:tabs>
        <w:tab w:val="center" w:pos="4153"/>
        <w:tab w:val="right" w:pos="8306"/>
      </w:tabs>
      <w:snapToGrid w:val="0"/>
      <w:jc w:val="left"/>
    </w:pPr>
    <w:rPr>
      <w:sz w:val="18"/>
      <w:szCs w:val="18"/>
    </w:rPr>
  </w:style>
  <w:style w:type="paragraph" w:styleId="ab">
    <w:name w:val="header"/>
    <w:basedOn w:val="a"/>
    <w:link w:val="Char1"/>
    <w:qFormat/>
    <w:rsid w:val="00E15C48"/>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E15C48"/>
    <w:pPr>
      <w:spacing w:before="120" w:after="120"/>
      <w:jc w:val="left"/>
    </w:pPr>
    <w:rPr>
      <w:rFonts w:ascii="Times New Roman" w:hAnsi="Times New Roman"/>
      <w:b/>
      <w:bCs/>
      <w:caps/>
      <w:sz w:val="20"/>
      <w:szCs w:val="20"/>
    </w:rPr>
  </w:style>
  <w:style w:type="paragraph" w:styleId="40">
    <w:name w:val="toc 4"/>
    <w:basedOn w:val="a"/>
    <w:next w:val="a"/>
    <w:semiHidden/>
    <w:qFormat/>
    <w:rsid w:val="00E15C48"/>
    <w:pPr>
      <w:ind w:left="840"/>
      <w:jc w:val="left"/>
    </w:pPr>
    <w:rPr>
      <w:rFonts w:ascii="Times New Roman" w:hAnsi="Times New Roman"/>
      <w:sz w:val="18"/>
      <w:szCs w:val="18"/>
    </w:rPr>
  </w:style>
  <w:style w:type="paragraph" w:styleId="6">
    <w:name w:val="toc 6"/>
    <w:basedOn w:val="a"/>
    <w:next w:val="a"/>
    <w:semiHidden/>
    <w:qFormat/>
    <w:rsid w:val="00E15C48"/>
    <w:pPr>
      <w:ind w:left="1400"/>
      <w:jc w:val="left"/>
    </w:pPr>
    <w:rPr>
      <w:rFonts w:ascii="Times New Roman" w:hAnsi="Times New Roman"/>
      <w:sz w:val="18"/>
      <w:szCs w:val="18"/>
    </w:rPr>
  </w:style>
  <w:style w:type="paragraph" w:styleId="32">
    <w:name w:val="Body Text Indent 3"/>
    <w:basedOn w:val="a"/>
    <w:qFormat/>
    <w:rsid w:val="00E15C48"/>
    <w:pPr>
      <w:spacing w:after="120"/>
      <w:ind w:leftChars="200" w:left="420"/>
    </w:pPr>
    <w:rPr>
      <w:sz w:val="16"/>
      <w:szCs w:val="16"/>
    </w:rPr>
  </w:style>
  <w:style w:type="paragraph" w:styleId="22">
    <w:name w:val="toc 2"/>
    <w:basedOn w:val="a"/>
    <w:next w:val="a"/>
    <w:semiHidden/>
    <w:qFormat/>
    <w:rsid w:val="00E15C48"/>
    <w:pPr>
      <w:ind w:left="280"/>
      <w:jc w:val="left"/>
    </w:pPr>
    <w:rPr>
      <w:rFonts w:ascii="Times New Roman" w:hAnsi="Times New Roman"/>
      <w:smallCaps/>
      <w:sz w:val="20"/>
      <w:szCs w:val="20"/>
    </w:rPr>
  </w:style>
  <w:style w:type="paragraph" w:styleId="9">
    <w:name w:val="toc 9"/>
    <w:basedOn w:val="a"/>
    <w:next w:val="a"/>
    <w:semiHidden/>
    <w:qFormat/>
    <w:rsid w:val="00E15C48"/>
    <w:pPr>
      <w:ind w:left="2240"/>
      <w:jc w:val="left"/>
    </w:pPr>
    <w:rPr>
      <w:rFonts w:ascii="Times New Roman" w:hAnsi="Times New Roman"/>
      <w:sz w:val="18"/>
      <w:szCs w:val="18"/>
    </w:rPr>
  </w:style>
  <w:style w:type="paragraph" w:styleId="23">
    <w:name w:val="Body Text 2"/>
    <w:basedOn w:val="a"/>
    <w:qFormat/>
    <w:rsid w:val="00E15C48"/>
    <w:pPr>
      <w:spacing w:after="120" w:line="480" w:lineRule="auto"/>
    </w:pPr>
  </w:style>
  <w:style w:type="paragraph" w:styleId="41">
    <w:name w:val="List 4"/>
    <w:basedOn w:val="a"/>
    <w:qFormat/>
    <w:rsid w:val="00E15C48"/>
    <w:pPr>
      <w:ind w:leftChars="600" w:left="100" w:hangingChars="200" w:hanging="200"/>
    </w:pPr>
    <w:rPr>
      <w:sz w:val="21"/>
      <w:szCs w:val="24"/>
    </w:rPr>
  </w:style>
  <w:style w:type="paragraph" w:styleId="HTML">
    <w:name w:val="HTML Preformatted"/>
    <w:basedOn w:val="a"/>
    <w:qFormat/>
    <w:rsid w:val="00E15C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cs="宋体"/>
      <w:kern w:val="0"/>
      <w:sz w:val="24"/>
      <w:szCs w:val="24"/>
    </w:rPr>
  </w:style>
  <w:style w:type="paragraph" w:styleId="ac">
    <w:name w:val="Normal (Web)"/>
    <w:basedOn w:val="a"/>
    <w:qFormat/>
    <w:rsid w:val="00E15C48"/>
    <w:pPr>
      <w:widowControl/>
      <w:spacing w:before="100" w:beforeAutospacing="1" w:after="100" w:afterAutospacing="1"/>
      <w:jc w:val="left"/>
    </w:pPr>
    <w:rPr>
      <w:rFonts w:ascii="Arial Unicode MS" w:eastAsia="Arial Unicode MS" w:hAnsi="Arial Unicode MS"/>
      <w:kern w:val="0"/>
      <w:sz w:val="24"/>
      <w:szCs w:val="24"/>
    </w:rPr>
  </w:style>
  <w:style w:type="paragraph" w:styleId="ad">
    <w:name w:val="Body Text First Indent"/>
    <w:basedOn w:val="a6"/>
    <w:qFormat/>
    <w:rsid w:val="00E15C48"/>
    <w:pPr>
      <w:ind w:firstLineChars="100" w:firstLine="420"/>
    </w:pPr>
    <w:rPr>
      <w:sz w:val="21"/>
      <w:szCs w:val="24"/>
    </w:rPr>
  </w:style>
  <w:style w:type="table" w:styleId="ae">
    <w:name w:val="Table Grid"/>
    <w:basedOn w:val="a1"/>
    <w:qFormat/>
    <w:rsid w:val="00E15C4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qFormat/>
    <w:rsid w:val="00E15C48"/>
    <w:rPr>
      <w:b/>
      <w:bCs/>
    </w:rPr>
  </w:style>
  <w:style w:type="character" w:styleId="af0">
    <w:name w:val="page number"/>
    <w:basedOn w:val="a0"/>
    <w:qFormat/>
    <w:rsid w:val="00E15C48"/>
  </w:style>
  <w:style w:type="character" w:styleId="af1">
    <w:name w:val="FollowedHyperlink"/>
    <w:basedOn w:val="a0"/>
    <w:qFormat/>
    <w:rsid w:val="00E15C48"/>
    <w:rPr>
      <w:color w:val="800080"/>
      <w:u w:val="single"/>
    </w:rPr>
  </w:style>
  <w:style w:type="character" w:styleId="af2">
    <w:name w:val="Hyperlink"/>
    <w:basedOn w:val="a0"/>
    <w:qFormat/>
    <w:rsid w:val="00E15C48"/>
    <w:rPr>
      <w:color w:val="0000FF"/>
      <w:u w:val="single"/>
    </w:rPr>
  </w:style>
  <w:style w:type="character" w:customStyle="1" w:styleId="2Char">
    <w:name w:val="标题 2 Char"/>
    <w:basedOn w:val="a0"/>
    <w:link w:val="2"/>
    <w:qFormat/>
    <w:rsid w:val="00E15C48"/>
    <w:rPr>
      <w:rFonts w:ascii="Arial" w:eastAsia="黑体" w:hAnsi="Arial"/>
      <w:b/>
      <w:bCs/>
      <w:kern w:val="2"/>
      <w:sz w:val="28"/>
      <w:szCs w:val="28"/>
      <w:lang w:val="en-US" w:eastAsia="zh-CN" w:bidi="ar-SA"/>
    </w:rPr>
  </w:style>
  <w:style w:type="character" w:customStyle="1" w:styleId="Char0">
    <w:name w:val="正文缩进 Char"/>
    <w:link w:val="a3"/>
    <w:qFormat/>
    <w:rsid w:val="00E15C48"/>
    <w:rPr>
      <w:rFonts w:ascii="宋体" w:eastAsia="宋体" w:hAnsi="宋体"/>
      <w:sz w:val="28"/>
      <w:lang w:val="en-US" w:eastAsia="zh-CN" w:bidi="ar-SA"/>
    </w:rPr>
  </w:style>
  <w:style w:type="character" w:customStyle="1" w:styleId="Char1">
    <w:name w:val="页眉 Char"/>
    <w:basedOn w:val="a0"/>
    <w:link w:val="ab"/>
    <w:qFormat/>
    <w:rsid w:val="00E15C48"/>
    <w:rPr>
      <w:rFonts w:ascii="宋体" w:eastAsia="宋体" w:hAnsi="宋体"/>
      <w:kern w:val="2"/>
      <w:sz w:val="18"/>
      <w:szCs w:val="18"/>
      <w:lang w:val="en-US" w:eastAsia="zh-CN" w:bidi="ar-SA"/>
    </w:rPr>
  </w:style>
  <w:style w:type="paragraph" w:customStyle="1" w:styleId="11">
    <w:name w:val="样式1"/>
    <w:basedOn w:val="a"/>
    <w:qFormat/>
    <w:rsid w:val="00E15C48"/>
    <w:pPr>
      <w:snapToGrid w:val="0"/>
      <w:spacing w:line="360" w:lineRule="auto"/>
      <w:ind w:firstLineChars="200" w:firstLine="560"/>
    </w:pPr>
  </w:style>
  <w:style w:type="paragraph" w:customStyle="1" w:styleId="zw239">
    <w:name w:val="样式 zw正文 + 首行缩进:  2 字符 段前: 3.9 磅"/>
    <w:basedOn w:val="a"/>
    <w:qFormat/>
    <w:rsid w:val="00E15C48"/>
    <w:pPr>
      <w:spacing w:line="500" w:lineRule="exact"/>
      <w:ind w:firstLineChars="200" w:firstLine="200"/>
    </w:pPr>
    <w:rPr>
      <w:rFonts w:eastAsia="华文中宋"/>
      <w:color w:val="000000"/>
      <w:sz w:val="24"/>
      <w:szCs w:val="20"/>
    </w:rPr>
  </w:style>
  <w:style w:type="paragraph" w:customStyle="1" w:styleId="xl26">
    <w:name w:val="xl26"/>
    <w:basedOn w:val="a"/>
    <w:qFormat/>
    <w:rsid w:val="00E15C4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Char2">
    <w:name w:val="表格内容 Char"/>
    <w:qFormat/>
    <w:rsid w:val="00E15C48"/>
    <w:pPr>
      <w:widowControl w:val="0"/>
      <w:jc w:val="both"/>
    </w:pPr>
    <w:rPr>
      <w:kern w:val="2"/>
      <w:sz w:val="24"/>
      <w:szCs w:val="24"/>
    </w:rPr>
  </w:style>
  <w:style w:type="paragraph" w:customStyle="1" w:styleId="zw1">
    <w:name w:val="zw标题1"/>
    <w:basedOn w:val="1"/>
    <w:qFormat/>
    <w:rsid w:val="00E15C48"/>
    <w:pPr>
      <w:numPr>
        <w:numId w:val="1"/>
      </w:numPr>
      <w:spacing w:before="120" w:after="120" w:line="240" w:lineRule="auto"/>
    </w:pPr>
    <w:rPr>
      <w:rFonts w:eastAsia="华文中宋"/>
      <w:b w:val="0"/>
      <w:sz w:val="32"/>
    </w:rPr>
  </w:style>
  <w:style w:type="character" w:customStyle="1" w:styleId="Char10">
    <w:name w:val="正文缩进 Char1"/>
    <w:basedOn w:val="a0"/>
    <w:qFormat/>
    <w:rsid w:val="00E15C48"/>
    <w:rPr>
      <w:rFonts w:eastAsia="宋体"/>
      <w:sz w:val="28"/>
      <w:lang w:val="en-US" w:eastAsia="zh-CN" w:bidi="ar-SA"/>
    </w:rPr>
  </w:style>
  <w:style w:type="paragraph" w:customStyle="1" w:styleId="xl47">
    <w:name w:val="xl47"/>
    <w:basedOn w:val="a"/>
    <w:qFormat/>
    <w:rsid w:val="00E15C48"/>
    <w:pPr>
      <w:widowControl/>
      <w:pBdr>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22">
    <w:name w:val="xl22"/>
    <w:basedOn w:val="a"/>
    <w:qFormat/>
    <w:rsid w:val="00E15C48"/>
    <w:pPr>
      <w:widowControl/>
      <w:spacing w:before="100" w:beforeAutospacing="1" w:after="100" w:afterAutospacing="1"/>
      <w:jc w:val="center"/>
    </w:pPr>
    <w:rPr>
      <w:kern w:val="0"/>
      <w:sz w:val="21"/>
      <w:szCs w:val="21"/>
    </w:rPr>
  </w:style>
  <w:style w:type="paragraph" w:customStyle="1" w:styleId="af3">
    <w:name w:val="附件中表格"/>
    <w:basedOn w:val="a"/>
    <w:next w:val="a"/>
    <w:qFormat/>
    <w:rsid w:val="00E15C48"/>
    <w:pPr>
      <w:spacing w:line="500" w:lineRule="exact"/>
      <w:ind w:firstLineChars="200" w:firstLine="480"/>
    </w:pPr>
    <w:rPr>
      <w:sz w:val="24"/>
      <w:szCs w:val="20"/>
    </w:rPr>
  </w:style>
  <w:style w:type="paragraph" w:customStyle="1" w:styleId="af4">
    <w:name w:val="参考文献"/>
    <w:basedOn w:val="a"/>
    <w:qFormat/>
    <w:rsid w:val="00E15C48"/>
    <w:pPr>
      <w:widowControl/>
      <w:autoSpaceDE w:val="0"/>
      <w:autoSpaceDN w:val="0"/>
      <w:adjustRightInd w:val="0"/>
      <w:spacing w:line="318" w:lineRule="atLeast"/>
      <w:textAlignment w:val="bottom"/>
    </w:pPr>
    <w:rPr>
      <w:kern w:val="0"/>
      <w:sz w:val="21"/>
      <w:szCs w:val="20"/>
    </w:rPr>
  </w:style>
  <w:style w:type="paragraph" w:customStyle="1" w:styleId="xl24">
    <w:name w:val="xl24"/>
    <w:basedOn w:val="a"/>
    <w:qFormat/>
    <w:rsid w:val="00E15C48"/>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f5">
    <w:name w:val="正"/>
    <w:basedOn w:val="a"/>
    <w:qFormat/>
    <w:rsid w:val="00E15C48"/>
    <w:pPr>
      <w:adjustRightInd w:val="0"/>
      <w:snapToGrid w:val="0"/>
      <w:spacing w:line="360" w:lineRule="auto"/>
      <w:ind w:firstLineChars="200" w:firstLine="480"/>
    </w:pPr>
    <w:rPr>
      <w:bCs/>
      <w:color w:val="000000"/>
      <w:sz w:val="24"/>
      <w:szCs w:val="24"/>
    </w:rPr>
  </w:style>
  <w:style w:type="paragraph" w:customStyle="1" w:styleId="12">
    <w:name w:val="批注框文本1"/>
    <w:basedOn w:val="a"/>
    <w:qFormat/>
    <w:rsid w:val="00E15C48"/>
    <w:rPr>
      <w:sz w:val="18"/>
      <w:szCs w:val="18"/>
    </w:rPr>
  </w:style>
  <w:style w:type="paragraph" w:customStyle="1" w:styleId="13">
    <w:name w:val="正文1"/>
    <w:basedOn w:val="a"/>
    <w:qFormat/>
    <w:rsid w:val="00E15C48"/>
    <w:pPr>
      <w:adjustRightInd w:val="0"/>
      <w:snapToGrid w:val="0"/>
      <w:spacing w:line="360" w:lineRule="auto"/>
    </w:pPr>
    <w:rPr>
      <w:bCs/>
      <w:sz w:val="24"/>
      <w:szCs w:val="24"/>
    </w:rPr>
  </w:style>
  <w:style w:type="paragraph" w:customStyle="1" w:styleId="CharCharChar2Char">
    <w:name w:val="Char Char Char2 Char"/>
    <w:basedOn w:val="a"/>
    <w:qFormat/>
    <w:rsid w:val="00E15C48"/>
    <w:pPr>
      <w:tabs>
        <w:tab w:val="left" w:pos="1160"/>
      </w:tabs>
      <w:ind w:left="1160" w:hanging="720"/>
    </w:pPr>
    <w:rPr>
      <w:rFonts w:ascii="Times New Roman" w:hAnsi="Times New Roman"/>
      <w:sz w:val="21"/>
      <w:szCs w:val="24"/>
    </w:rPr>
  </w:style>
  <w:style w:type="paragraph" w:customStyle="1" w:styleId="xl23">
    <w:name w:val="xl23"/>
    <w:basedOn w:val="a"/>
    <w:qFormat/>
    <w:rsid w:val="00E15C48"/>
    <w:pPr>
      <w:widowControl/>
      <w:pBdr>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character" w:customStyle="1" w:styleId="Char3">
    <w:name w:val="纯文本 Char"/>
    <w:basedOn w:val="a0"/>
    <w:qFormat/>
    <w:rsid w:val="00E15C48"/>
    <w:rPr>
      <w:rFonts w:ascii="宋体" w:eastAsia="宋体" w:hAnsi="Courier New" w:cs="Courier New"/>
      <w:kern w:val="2"/>
      <w:sz w:val="21"/>
      <w:szCs w:val="21"/>
      <w:lang w:val="en-US" w:eastAsia="zh-CN" w:bidi="ar-SA"/>
    </w:rPr>
  </w:style>
  <w:style w:type="paragraph" w:customStyle="1" w:styleId="Char30">
    <w:name w:val="Char3"/>
    <w:basedOn w:val="a"/>
    <w:qFormat/>
    <w:rsid w:val="00E15C48"/>
    <w:pPr>
      <w:spacing w:line="360" w:lineRule="auto"/>
      <w:ind w:firstLineChars="200" w:firstLine="200"/>
    </w:pPr>
    <w:rPr>
      <w:rFonts w:cs="宋体"/>
      <w:sz w:val="24"/>
      <w:szCs w:val="24"/>
    </w:rPr>
  </w:style>
  <w:style w:type="character" w:customStyle="1" w:styleId="style41">
    <w:name w:val="style41"/>
    <w:basedOn w:val="a0"/>
    <w:qFormat/>
    <w:rsid w:val="00E15C48"/>
    <w:rPr>
      <w:b/>
      <w:bCs/>
      <w:sz w:val="20"/>
      <w:szCs w:val="20"/>
    </w:rPr>
  </w:style>
  <w:style w:type="character" w:customStyle="1" w:styleId="t21">
    <w:name w:val="t21"/>
    <w:basedOn w:val="a0"/>
    <w:qFormat/>
    <w:rsid w:val="00E15C48"/>
    <w:rPr>
      <w:rFonts w:ascii="宋体" w:eastAsia="宋体" w:hAnsi="宋体" w:hint="eastAsia"/>
      <w:sz w:val="18"/>
      <w:szCs w:val="18"/>
    </w:rPr>
  </w:style>
  <w:style w:type="paragraph" w:customStyle="1" w:styleId="Char">
    <w:name w:val="Char"/>
    <w:basedOn w:val="a"/>
    <w:qFormat/>
    <w:rsid w:val="00E15C48"/>
    <w:pPr>
      <w:numPr>
        <w:numId w:val="2"/>
      </w:numPr>
    </w:pPr>
    <w:rPr>
      <w:rFonts w:ascii="Times New Roman" w:hAnsi="Times New Roman"/>
      <w:sz w:val="21"/>
      <w:szCs w:val="24"/>
    </w:rPr>
  </w:style>
  <w:style w:type="paragraph" w:customStyle="1" w:styleId="CharCharCharCharCharCharChar">
    <w:name w:val="Char Char Char Char Char Char Char"/>
    <w:basedOn w:val="a"/>
    <w:semiHidden/>
    <w:qFormat/>
    <w:rsid w:val="00E15C48"/>
    <w:rPr>
      <w:rFonts w:ascii="Times New Roman" w:hAnsi="Times New Roman"/>
      <w:sz w:val="21"/>
      <w:szCs w:val="24"/>
    </w:rPr>
  </w:style>
  <w:style w:type="paragraph" w:customStyle="1" w:styleId="33">
    <w:name w:val="标题3"/>
    <w:basedOn w:val="3"/>
    <w:qFormat/>
    <w:rsid w:val="00E15C48"/>
    <w:pPr>
      <w:shd w:val="pct10" w:color="auto" w:fill="FFFFFF"/>
      <w:spacing w:before="162" w:after="162" w:line="415" w:lineRule="auto"/>
    </w:pPr>
    <w:rPr>
      <w:rFonts w:ascii="Times New Roman" w:eastAsia="华文新魏" w:hAnsi="Times New Roman"/>
      <w:b w:val="0"/>
      <w:sz w:val="30"/>
      <w:szCs w:val="32"/>
    </w:rPr>
  </w:style>
  <w:style w:type="paragraph" w:customStyle="1" w:styleId="font5">
    <w:name w:val="font5"/>
    <w:basedOn w:val="a"/>
    <w:qFormat/>
    <w:rsid w:val="00E15C48"/>
    <w:pPr>
      <w:widowControl/>
      <w:spacing w:before="100" w:beforeAutospacing="1" w:after="100" w:afterAutospacing="1"/>
      <w:jc w:val="left"/>
    </w:pPr>
    <w:rPr>
      <w:rFonts w:hint="eastAsia"/>
      <w:kern w:val="0"/>
      <w:sz w:val="18"/>
      <w:szCs w:val="18"/>
    </w:rPr>
  </w:style>
  <w:style w:type="paragraph" w:customStyle="1" w:styleId="font6">
    <w:name w:val="font6"/>
    <w:basedOn w:val="a"/>
    <w:qFormat/>
    <w:rsid w:val="00E15C48"/>
    <w:pPr>
      <w:widowControl/>
      <w:spacing w:before="100" w:beforeAutospacing="1" w:after="100" w:afterAutospacing="1"/>
      <w:jc w:val="left"/>
    </w:pPr>
    <w:rPr>
      <w:rFonts w:hint="eastAsia"/>
      <w:color w:val="000000"/>
      <w:kern w:val="0"/>
      <w:sz w:val="20"/>
      <w:szCs w:val="20"/>
    </w:rPr>
  </w:style>
  <w:style w:type="paragraph" w:customStyle="1" w:styleId="font7">
    <w:name w:val="font7"/>
    <w:basedOn w:val="a"/>
    <w:qFormat/>
    <w:rsid w:val="00E15C48"/>
    <w:pPr>
      <w:widowControl/>
      <w:spacing w:before="100" w:beforeAutospacing="1" w:after="100" w:afterAutospacing="1"/>
      <w:jc w:val="left"/>
    </w:pPr>
    <w:rPr>
      <w:rFonts w:hint="eastAsia"/>
      <w:kern w:val="0"/>
      <w:sz w:val="20"/>
      <w:szCs w:val="20"/>
    </w:rPr>
  </w:style>
  <w:style w:type="paragraph" w:customStyle="1" w:styleId="font8">
    <w:name w:val="font8"/>
    <w:basedOn w:val="a"/>
    <w:qFormat/>
    <w:rsid w:val="00E15C48"/>
    <w:pPr>
      <w:widowControl/>
      <w:spacing w:before="100" w:beforeAutospacing="1" w:after="100" w:afterAutospacing="1"/>
      <w:jc w:val="left"/>
    </w:pPr>
    <w:rPr>
      <w:rFonts w:hint="eastAsia"/>
      <w:color w:val="000000"/>
      <w:kern w:val="0"/>
      <w:sz w:val="22"/>
      <w:szCs w:val="22"/>
    </w:rPr>
  </w:style>
  <w:style w:type="paragraph" w:customStyle="1" w:styleId="font9">
    <w:name w:val="font9"/>
    <w:basedOn w:val="a"/>
    <w:qFormat/>
    <w:rsid w:val="00E15C48"/>
    <w:pPr>
      <w:widowControl/>
      <w:spacing w:before="100" w:beforeAutospacing="1" w:after="100" w:afterAutospacing="1"/>
      <w:jc w:val="left"/>
    </w:pPr>
    <w:rPr>
      <w:rFonts w:ascii="Times New Roman" w:hAnsi="Times New Roman"/>
      <w:color w:val="000000"/>
      <w:kern w:val="0"/>
      <w:sz w:val="22"/>
      <w:szCs w:val="22"/>
    </w:rPr>
  </w:style>
  <w:style w:type="paragraph" w:customStyle="1" w:styleId="font10">
    <w:name w:val="font10"/>
    <w:basedOn w:val="a"/>
    <w:qFormat/>
    <w:rsid w:val="00E15C48"/>
    <w:pPr>
      <w:widowControl/>
      <w:spacing w:before="100" w:beforeAutospacing="1" w:after="100" w:afterAutospacing="1"/>
      <w:jc w:val="left"/>
    </w:pPr>
    <w:rPr>
      <w:rFonts w:ascii="Times New Roman" w:hAnsi="Times New Roman"/>
      <w:b/>
      <w:bCs/>
      <w:color w:val="000000"/>
      <w:kern w:val="0"/>
      <w:sz w:val="32"/>
      <w:szCs w:val="32"/>
    </w:rPr>
  </w:style>
  <w:style w:type="paragraph" w:customStyle="1" w:styleId="font11">
    <w:name w:val="font11"/>
    <w:basedOn w:val="a"/>
    <w:qFormat/>
    <w:rsid w:val="00E15C48"/>
    <w:pPr>
      <w:widowControl/>
      <w:spacing w:before="100" w:beforeAutospacing="1" w:after="100" w:afterAutospacing="1"/>
      <w:jc w:val="left"/>
    </w:pPr>
    <w:rPr>
      <w:rFonts w:hint="eastAsia"/>
      <w:b/>
      <w:bCs/>
      <w:color w:val="000000"/>
      <w:kern w:val="0"/>
      <w:sz w:val="32"/>
      <w:szCs w:val="32"/>
    </w:rPr>
  </w:style>
  <w:style w:type="paragraph" w:customStyle="1" w:styleId="font12">
    <w:name w:val="font12"/>
    <w:basedOn w:val="a"/>
    <w:qFormat/>
    <w:rsid w:val="00E15C48"/>
    <w:pPr>
      <w:widowControl/>
      <w:spacing w:before="100" w:beforeAutospacing="1" w:after="100" w:afterAutospacing="1"/>
      <w:jc w:val="left"/>
    </w:pPr>
    <w:rPr>
      <w:rFonts w:hint="eastAsia"/>
      <w:color w:val="000000"/>
      <w:kern w:val="0"/>
      <w:sz w:val="16"/>
      <w:szCs w:val="16"/>
    </w:rPr>
  </w:style>
  <w:style w:type="paragraph" w:customStyle="1" w:styleId="xl25">
    <w:name w:val="xl25"/>
    <w:basedOn w:val="a"/>
    <w:qFormat/>
    <w:rsid w:val="00E15C48"/>
    <w:pPr>
      <w:widowControl/>
      <w:pBdr>
        <w:bottom w:val="single" w:sz="4"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27">
    <w:name w:val="xl27"/>
    <w:basedOn w:val="a"/>
    <w:qFormat/>
    <w:rsid w:val="00E15C4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28">
    <w:name w:val="xl28"/>
    <w:basedOn w:val="a"/>
    <w:qFormat/>
    <w:rsid w:val="00E15C4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29">
    <w:name w:val="xl29"/>
    <w:basedOn w:val="a"/>
    <w:qFormat/>
    <w:rsid w:val="00E15C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30">
    <w:name w:val="xl30"/>
    <w:basedOn w:val="a"/>
    <w:qFormat/>
    <w:rsid w:val="00E15C4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kern w:val="0"/>
      <w:sz w:val="20"/>
      <w:szCs w:val="20"/>
    </w:rPr>
  </w:style>
  <w:style w:type="paragraph" w:customStyle="1" w:styleId="xl31">
    <w:name w:val="xl31"/>
    <w:basedOn w:val="a"/>
    <w:qFormat/>
    <w:rsid w:val="00E15C48"/>
    <w:pPr>
      <w:widowControl/>
      <w:pBdr>
        <w:bottom w:val="single" w:sz="4"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32">
    <w:name w:val="xl32"/>
    <w:basedOn w:val="a"/>
    <w:qFormat/>
    <w:rsid w:val="00E15C48"/>
    <w:pPr>
      <w:widowControl/>
      <w:pBdr>
        <w:bottom w:val="single" w:sz="4"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33">
    <w:name w:val="xl33"/>
    <w:basedOn w:val="a"/>
    <w:qFormat/>
    <w:rsid w:val="00E15C48"/>
    <w:pPr>
      <w:widowControl/>
      <w:pBdr>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4">
    <w:name w:val="xl34"/>
    <w:basedOn w:val="a"/>
    <w:qFormat/>
    <w:rsid w:val="00E15C48"/>
    <w:pPr>
      <w:widowControl/>
      <w:pBdr>
        <w:bottom w:val="single" w:sz="4" w:space="0" w:color="auto"/>
        <w:right w:val="single" w:sz="4" w:space="0" w:color="auto"/>
      </w:pBdr>
      <w:spacing w:before="100" w:beforeAutospacing="1" w:after="100" w:afterAutospacing="1"/>
      <w:jc w:val="center"/>
      <w:textAlignment w:val="center"/>
    </w:pPr>
    <w:rPr>
      <w:color w:val="000000"/>
      <w:kern w:val="0"/>
      <w:sz w:val="22"/>
      <w:szCs w:val="22"/>
    </w:rPr>
  </w:style>
  <w:style w:type="paragraph" w:customStyle="1" w:styleId="xl35">
    <w:name w:val="xl35"/>
    <w:basedOn w:val="a"/>
    <w:qFormat/>
    <w:rsid w:val="00E15C48"/>
    <w:pPr>
      <w:widowControl/>
      <w:pBdr>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0"/>
      <w:szCs w:val="20"/>
    </w:rPr>
  </w:style>
  <w:style w:type="paragraph" w:customStyle="1" w:styleId="xl36">
    <w:name w:val="xl36"/>
    <w:basedOn w:val="a"/>
    <w:qFormat/>
    <w:rsid w:val="00E15C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7">
    <w:name w:val="xl37"/>
    <w:basedOn w:val="a"/>
    <w:qFormat/>
    <w:rsid w:val="00E15C48"/>
    <w:pPr>
      <w:widowControl/>
      <w:pBdr>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0"/>
      <w:szCs w:val="20"/>
    </w:rPr>
  </w:style>
  <w:style w:type="paragraph" w:customStyle="1" w:styleId="xl38">
    <w:name w:val="xl38"/>
    <w:basedOn w:val="a"/>
    <w:qFormat/>
    <w:rsid w:val="00E15C4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2"/>
      <w:szCs w:val="22"/>
    </w:rPr>
  </w:style>
  <w:style w:type="paragraph" w:customStyle="1" w:styleId="xl39">
    <w:name w:val="xl39"/>
    <w:basedOn w:val="a"/>
    <w:qFormat/>
    <w:rsid w:val="00E15C48"/>
    <w:pPr>
      <w:widowControl/>
      <w:pBdr>
        <w:left w:val="single" w:sz="4" w:space="0" w:color="auto"/>
        <w:right w:val="single" w:sz="4" w:space="0" w:color="auto"/>
      </w:pBdr>
      <w:spacing w:before="100" w:beforeAutospacing="1" w:after="100" w:afterAutospacing="1"/>
      <w:jc w:val="center"/>
      <w:textAlignment w:val="center"/>
    </w:pPr>
    <w:rPr>
      <w:color w:val="000000"/>
      <w:kern w:val="0"/>
      <w:sz w:val="22"/>
      <w:szCs w:val="22"/>
    </w:rPr>
  </w:style>
  <w:style w:type="paragraph" w:customStyle="1" w:styleId="xl40">
    <w:name w:val="xl40"/>
    <w:basedOn w:val="a"/>
    <w:qFormat/>
    <w:rsid w:val="00E15C48"/>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kern w:val="0"/>
      <w:sz w:val="22"/>
      <w:szCs w:val="22"/>
    </w:rPr>
  </w:style>
  <w:style w:type="paragraph" w:customStyle="1" w:styleId="xl41">
    <w:name w:val="xl41"/>
    <w:basedOn w:val="a"/>
    <w:qFormat/>
    <w:rsid w:val="00E15C48"/>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kern w:val="0"/>
      <w:sz w:val="22"/>
      <w:szCs w:val="22"/>
    </w:rPr>
  </w:style>
  <w:style w:type="paragraph" w:customStyle="1" w:styleId="xl42">
    <w:name w:val="xl42"/>
    <w:basedOn w:val="a"/>
    <w:qFormat/>
    <w:rsid w:val="00E15C48"/>
    <w:pPr>
      <w:widowControl/>
      <w:pBdr>
        <w:top w:val="single" w:sz="4" w:space="0" w:color="auto"/>
        <w:bottom w:val="single" w:sz="4" w:space="0" w:color="auto"/>
      </w:pBdr>
      <w:spacing w:before="100" w:beforeAutospacing="1" w:after="100" w:afterAutospacing="1"/>
      <w:jc w:val="center"/>
      <w:textAlignment w:val="center"/>
    </w:pPr>
    <w:rPr>
      <w:color w:val="000000"/>
      <w:kern w:val="0"/>
      <w:sz w:val="22"/>
      <w:szCs w:val="22"/>
    </w:rPr>
  </w:style>
  <w:style w:type="paragraph" w:customStyle="1" w:styleId="xl43">
    <w:name w:val="xl43"/>
    <w:basedOn w:val="a"/>
    <w:qFormat/>
    <w:rsid w:val="00E15C48"/>
    <w:pPr>
      <w:widowControl/>
      <w:pBdr>
        <w:top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2"/>
      <w:szCs w:val="22"/>
    </w:rPr>
  </w:style>
  <w:style w:type="paragraph" w:customStyle="1" w:styleId="xl44">
    <w:name w:val="xl44"/>
    <w:basedOn w:val="a"/>
    <w:qFormat/>
    <w:rsid w:val="00E15C48"/>
    <w:pPr>
      <w:widowControl/>
      <w:spacing w:before="100" w:beforeAutospacing="1" w:after="100" w:afterAutospacing="1"/>
      <w:jc w:val="left"/>
    </w:pPr>
    <w:rPr>
      <w:color w:val="000000"/>
      <w:kern w:val="0"/>
      <w:sz w:val="20"/>
      <w:szCs w:val="20"/>
    </w:rPr>
  </w:style>
  <w:style w:type="paragraph" w:customStyle="1" w:styleId="xl45">
    <w:name w:val="xl45"/>
    <w:basedOn w:val="a"/>
    <w:qFormat/>
    <w:rsid w:val="00E15C48"/>
    <w:pPr>
      <w:widowControl/>
      <w:pBdr>
        <w:top w:val="single" w:sz="4" w:space="0" w:color="auto"/>
      </w:pBdr>
      <w:spacing w:before="100" w:beforeAutospacing="1" w:after="100" w:afterAutospacing="1"/>
      <w:jc w:val="left"/>
    </w:pPr>
    <w:rPr>
      <w:color w:val="000000"/>
      <w:kern w:val="0"/>
      <w:sz w:val="20"/>
      <w:szCs w:val="20"/>
    </w:rPr>
  </w:style>
  <w:style w:type="character" w:customStyle="1" w:styleId="lh22px">
    <w:name w:val="lh22px"/>
    <w:basedOn w:val="a0"/>
    <w:qFormat/>
    <w:rsid w:val="00E15C48"/>
  </w:style>
  <w:style w:type="paragraph" w:customStyle="1" w:styleId="char4">
    <w:name w:val="char"/>
    <w:basedOn w:val="a"/>
    <w:qFormat/>
    <w:rsid w:val="00E15C48"/>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CharCharChar0">
    <w:name w:val="Char Char Char Char Char Char Char"/>
    <w:basedOn w:val="a"/>
    <w:semiHidden/>
    <w:qFormat/>
    <w:rsid w:val="00E15C48"/>
  </w:style>
  <w:style w:type="character" w:customStyle="1" w:styleId="Char5">
    <w:name w:val="！小标题 Char"/>
    <w:link w:val="af6"/>
    <w:qFormat/>
    <w:rsid w:val="00E15C48"/>
    <w:rPr>
      <w:rFonts w:ascii="楷体_GB2312"/>
      <w:b/>
      <w:kern w:val="2"/>
      <w:sz w:val="24"/>
      <w:szCs w:val="32"/>
      <w:lang w:bidi="ar-SA"/>
    </w:rPr>
  </w:style>
  <w:style w:type="paragraph" w:customStyle="1" w:styleId="af6">
    <w:name w:val="！小标题"/>
    <w:basedOn w:val="a"/>
    <w:link w:val="Char5"/>
    <w:qFormat/>
    <w:rsid w:val="00E15C48"/>
    <w:pPr>
      <w:topLinePunct/>
      <w:spacing w:line="360" w:lineRule="auto"/>
      <w:ind w:firstLineChars="200" w:firstLine="200"/>
    </w:pPr>
    <w:rPr>
      <w:rFonts w:ascii="楷体_GB2312" w:eastAsia="Times New Roman" w:hAnsi="Times New Roman"/>
      <w:b/>
      <w:sz w:val="24"/>
      <w:szCs w:val="32"/>
    </w:rPr>
  </w:style>
  <w:style w:type="paragraph" w:customStyle="1" w:styleId="14">
    <w:name w:val="列出段落1"/>
    <w:basedOn w:val="a"/>
    <w:qFormat/>
    <w:rsid w:val="00E15C48"/>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p0">
    <w:name w:val="p0"/>
    <w:basedOn w:val="a"/>
    <w:qFormat/>
    <w:rsid w:val="00E15C48"/>
    <w:pPr>
      <w:widowControl/>
      <w:spacing w:before="100" w:beforeAutospacing="1" w:after="100" w:afterAutospacing="1"/>
      <w:jc w:val="left"/>
    </w:pPr>
    <w:rPr>
      <w:rFonts w:cs="宋体"/>
      <w:kern w:val="0"/>
      <w:sz w:val="24"/>
      <w:szCs w:val="24"/>
    </w:rPr>
  </w:style>
  <w:style w:type="character" w:customStyle="1" w:styleId="doctitlefsc76">
    <w:name w:val="doc_title fs_c_76"/>
    <w:basedOn w:val="a0"/>
    <w:qFormat/>
    <w:rsid w:val="00E15C48"/>
  </w:style>
  <w:style w:type="paragraph" w:customStyle="1" w:styleId="tc">
    <w:name w:val="tc"/>
    <w:basedOn w:val="a"/>
    <w:qFormat/>
    <w:rsid w:val="00E15C48"/>
    <w:pPr>
      <w:widowControl/>
      <w:spacing w:before="100" w:beforeAutospacing="1" w:after="100" w:afterAutospacing="1"/>
      <w:jc w:val="left"/>
    </w:pPr>
    <w:rPr>
      <w:rFonts w:cs="宋体"/>
      <w:kern w:val="0"/>
      <w:sz w:val="24"/>
      <w:szCs w:val="24"/>
    </w:rPr>
  </w:style>
  <w:style w:type="character" w:customStyle="1" w:styleId="apple-converted-space">
    <w:name w:val="apple-converted-space"/>
    <w:basedOn w:val="a0"/>
    <w:qFormat/>
    <w:rsid w:val="00E15C48"/>
  </w:style>
  <w:style w:type="character" w:customStyle="1" w:styleId="answer-titleh2grid">
    <w:name w:val="answer-title h2 grid"/>
    <w:basedOn w:val="a0"/>
    <w:qFormat/>
    <w:rsid w:val="00E15C48"/>
  </w:style>
  <w:style w:type="character" w:customStyle="1" w:styleId="font01">
    <w:name w:val="font01"/>
    <w:basedOn w:val="a0"/>
    <w:qFormat/>
    <w:rsid w:val="00E15C48"/>
    <w:rPr>
      <w:rFonts w:ascii="MingLiU" w:eastAsia="MingLiU" w:hAnsi="MingLiU" w:hint="eastAsia"/>
      <w:color w:val="3E5455"/>
      <w:sz w:val="18"/>
      <w:szCs w:val="18"/>
      <w:u w:val="none"/>
    </w:rPr>
  </w:style>
  <w:style w:type="character" w:customStyle="1" w:styleId="font31">
    <w:name w:val="font31"/>
    <w:basedOn w:val="a0"/>
    <w:qFormat/>
    <w:rsid w:val="00E15C48"/>
    <w:rPr>
      <w:rFonts w:ascii="Times New Roman" w:hAnsi="Times New Roman" w:cs="Times New Roman" w:hint="default"/>
      <w:color w:val="3E5455"/>
      <w:sz w:val="18"/>
      <w:szCs w:val="18"/>
      <w:u w:val="none"/>
    </w:rPr>
  </w:style>
  <w:style w:type="character" w:customStyle="1" w:styleId="15">
    <w:name w:val="15"/>
    <w:basedOn w:val="a0"/>
    <w:qFormat/>
    <w:rsid w:val="00E15C48"/>
    <w:rPr>
      <w:rFonts w:ascii="MingLiU" w:eastAsia="MingLiU" w:hAnsi="MingLiU" w:hint="eastAsia"/>
      <w:sz w:val="28"/>
      <w:szCs w:val="28"/>
    </w:rPr>
  </w:style>
  <w:style w:type="character" w:customStyle="1" w:styleId="font21">
    <w:name w:val="font21"/>
    <w:basedOn w:val="a0"/>
    <w:qFormat/>
    <w:rsid w:val="00E15C48"/>
    <w:rPr>
      <w:rFonts w:ascii="Times New Roman" w:hAnsi="Times New Roman" w:cs="Times New Roman" w:hint="default"/>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baike.baidu.com/item/%E6%98%8C%E4%B9%9D%E4%B8%80%E4%BD%93%E5%8C%96/13678818" TargetMode="External"/><Relationship Id="rId18" Type="http://schemas.openxmlformats.org/officeDocument/2006/relationships/hyperlink" Target="https://baike.baidu.com/item/%E5%9B%BD%E5%AE%B6%E5%8C%BA%E5%9F%9F%E4%B8%AD%E5%BF%83%E5%9F%8E%E5%B8%82/4409203" TargetMode="External"/><Relationship Id="rId26" Type="http://schemas.openxmlformats.org/officeDocument/2006/relationships/hyperlink" Target="https://baike.baidu.com/item/%E6%9F%B4%E6%A1%91%E5%8C%BA/19831537" TargetMode="External"/><Relationship Id="rId39" Type="http://schemas.openxmlformats.org/officeDocument/2006/relationships/hyperlink" Target="https://baike.baidu.com/item/%E6%B1%9F%E5%8D%97%E4%B8%98%E9%99%B5" TargetMode="External"/><Relationship Id="rId21" Type="http://schemas.openxmlformats.org/officeDocument/2006/relationships/hyperlink" Target="https://baike.baidu.com/item/%E9%84%B1%E9%98%B3%E6%B9%96%E7%94%9F%E6%80%81%E7%A7%91%E6%8A%80%E5%9F%8E/22377783" TargetMode="External"/><Relationship Id="rId34" Type="http://schemas.openxmlformats.org/officeDocument/2006/relationships/hyperlink" Target="https://baike.baidu.com/item/%E7%91%9E%E6%98%8C%E5%B8%82/560809" TargetMode="External"/><Relationship Id="rId42" Type="http://schemas.openxmlformats.org/officeDocument/2006/relationships/hyperlink" Target="https://baike.baidu.com/item/%E6%BB%A8%E6%B9%96" TargetMode="External"/><Relationship Id="rId47" Type="http://schemas.openxmlformats.org/officeDocument/2006/relationships/hyperlink" Target="https://baike.baidu.com/item/%E5%A7%91%E5%A1%98%E9%95%87" TargetMode="External"/><Relationship Id="rId50" Type="http://schemas.openxmlformats.org/officeDocument/2006/relationships/hyperlink" Target="https://baike.baidu.com/item/%E4%B9%9D%E5%B2%AD%E5%B1%B1/19442280" TargetMode="External"/><Relationship Id="rId55" Type="http://schemas.openxmlformats.org/officeDocument/2006/relationships/hyperlink" Target="https://baike.baidu.com/item/%E5%A4%A9%E9%B9%85/53209" TargetMode="External"/><Relationship Id="rId63" Type="http://schemas.openxmlformats.org/officeDocument/2006/relationships/hyperlink" Target="https://baike.baidu.com/item/%E8%99%BE%E8%99%8E%E9%B1%BC"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aike.baidu.com/item/%E9%95%BF%E6%B1%9F%E7%BB%8F%E6%B5%8E%E5%B8%A6/5453694" TargetMode="External"/><Relationship Id="rId20" Type="http://schemas.openxmlformats.org/officeDocument/2006/relationships/hyperlink" Target="https://baike.baidu.com/item/%E5%85%A8%E5%9B%BD%E6%80%A7%E7%BB%BC%E5%90%88%E4%BA%A4%E9%80%9A%E6%9E%A2%E7%BA%BD/23481249" TargetMode="External"/><Relationship Id="rId29" Type="http://schemas.openxmlformats.org/officeDocument/2006/relationships/hyperlink" Target="https://baike.baidu.com/item/%E6%B0%B8%E4%BF%AE%E5%8E%BF/788362" TargetMode="External"/><Relationship Id="rId41" Type="http://schemas.openxmlformats.org/officeDocument/2006/relationships/hyperlink" Target="https://baike.baidu.com/item/%E5%B1%B1%E5%9C%B0" TargetMode="External"/><Relationship Id="rId54" Type="http://schemas.openxmlformats.org/officeDocument/2006/relationships/hyperlink" Target="https://baike.baidu.com/item/%E7%99%BD%E9%B9%A4/49959" TargetMode="External"/><Relationship Id="rId62" Type="http://schemas.openxmlformats.org/officeDocument/2006/relationships/hyperlink" Target="https://baike.baidu.com/item/%E5%BD%AD%E6%B3%BD%E9%B2%A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6%B1%9F%E8%A5%BF%E7%9C%81/19438118" TargetMode="External"/><Relationship Id="rId24" Type="http://schemas.openxmlformats.org/officeDocument/2006/relationships/hyperlink" Target="https://baike.baidu.com/item/%E6%B5%94%E9%98%B3%E5%8C%BA/10713427" TargetMode="External"/><Relationship Id="rId32" Type="http://schemas.openxmlformats.org/officeDocument/2006/relationships/hyperlink" Target="https://baike.baidu.com/item/%E6%B9%96%E5%8F%A3%E5%8E%BF/10715127" TargetMode="External"/><Relationship Id="rId37" Type="http://schemas.openxmlformats.org/officeDocument/2006/relationships/header" Target="header2.xml"/><Relationship Id="rId40" Type="http://schemas.openxmlformats.org/officeDocument/2006/relationships/hyperlink" Target="https://baike.baidu.com/item/%E4%B8%98%E9%99%B5/4734329" TargetMode="External"/><Relationship Id="rId45" Type="http://schemas.openxmlformats.org/officeDocument/2006/relationships/hyperlink" Target="https://baike.baidu.com/item/%E4%B9%9D%E5%B2%AD%E5%B1%B1" TargetMode="External"/><Relationship Id="rId53" Type="http://schemas.openxmlformats.org/officeDocument/2006/relationships/hyperlink" Target="https://baike.baidu.com/item/%E9%84%B1%E9%98%B3%E6%B9%96" TargetMode="External"/><Relationship Id="rId58" Type="http://schemas.openxmlformats.org/officeDocument/2006/relationships/hyperlink" Target="https://baike.baidu.com/item/%E6%A2%85%E8%8A%B1%E9%B9%BF"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aike.baidu.com/item/%E9%95%BF%E6%B1%9F%E4%B8%AD%E6%B8%B8%E5%9F%8E%E5%B8%82%E7%BE%A4/2879498" TargetMode="External"/><Relationship Id="rId23" Type="http://schemas.openxmlformats.org/officeDocument/2006/relationships/hyperlink" Target="https://baike.baidu.com/item/%E4%B9%9D%E6%B1%9F%E6%B8%AF/5264845" TargetMode="External"/><Relationship Id="rId28" Type="http://schemas.openxmlformats.org/officeDocument/2006/relationships/hyperlink" Target="https://baike.baidu.com/item/%E4%BF%AE%E6%B0%B4%E5%8E%BF/3094991" TargetMode="External"/><Relationship Id="rId36" Type="http://schemas.openxmlformats.org/officeDocument/2006/relationships/hyperlink" Target="https://baike.baidu.com/item/%E5%BA%90%E5%B1%B1%E5%B8%82/15399594" TargetMode="External"/><Relationship Id="rId49" Type="http://schemas.openxmlformats.org/officeDocument/2006/relationships/hyperlink" Target="https://baike.baidu.com/item/%E9%84%B1%E9%98%B3%E6%B9%96" TargetMode="External"/><Relationship Id="rId57" Type="http://schemas.openxmlformats.org/officeDocument/2006/relationships/hyperlink" Target="https://baike.baidu.com/item/%E6%A1%83%E7%BA%A2%E5%B2%AD%E6%A2%85%E8%8A%B1%E9%B9%BF%E8%87%AA%E7%84%B6%E4%BF%9D%E6%8A%A4%E5%8C%BA" TargetMode="External"/><Relationship Id="rId61" Type="http://schemas.openxmlformats.org/officeDocument/2006/relationships/hyperlink" Target="https://baike.baidu.com/item/%E9%93%B6%E9%B1%BC" TargetMode="External"/><Relationship Id="rId10" Type="http://schemas.openxmlformats.org/officeDocument/2006/relationships/footer" Target="footer2.xml"/><Relationship Id="rId19" Type="http://schemas.openxmlformats.org/officeDocument/2006/relationships/hyperlink" Target="https://baike.baidu.com/item/%E2%85%A1%E5%9E%8B%E5%A4%A7%E5%9F%8E%E5%B8%82/16192601" TargetMode="External"/><Relationship Id="rId31" Type="http://schemas.openxmlformats.org/officeDocument/2006/relationships/hyperlink" Target="https://baike.baidu.com/item/%E9%83%BD%E6%98%8C%E5%8E%BF/10917684" TargetMode="External"/><Relationship Id="rId44" Type="http://schemas.openxmlformats.org/officeDocument/2006/relationships/hyperlink" Target="https://baike.baidu.com/item/%E6%B2%BF%E6%B1%9F%E5%B9%B3%E5%8E%9F" TargetMode="External"/><Relationship Id="rId52" Type="http://schemas.openxmlformats.org/officeDocument/2006/relationships/hyperlink" Target="https://baike.baidu.com/item/%E6%B0%B8%E4%BF%AE%E5%8E%BF" TargetMode="External"/><Relationship Id="rId60" Type="http://schemas.openxmlformats.org/officeDocument/2006/relationships/hyperlink" Target="https://baike.baidu.com/item/%E9%B2%A5%E9%B1%BC/456810"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aike.baidu.com/item/%E7%8E%AF%E9%84%B1%E9%98%B3%E6%B9%96%E5%9F%8E%E5%B8%82%E7%BE%A4/4854072" TargetMode="External"/><Relationship Id="rId22" Type="http://schemas.openxmlformats.org/officeDocument/2006/relationships/hyperlink" Target="https://baike.baidu.com/item/%E4%B9%9D%E6%B1%9F%E9%83%BD%E5%B8%82%E5%8C%BA/19717484" TargetMode="External"/><Relationship Id="rId27" Type="http://schemas.openxmlformats.org/officeDocument/2006/relationships/hyperlink" Target="https://baike.baidu.com/item/%E6%AD%A6%E5%AE%81%E5%8E%BF/788396" TargetMode="External"/><Relationship Id="rId30" Type="http://schemas.openxmlformats.org/officeDocument/2006/relationships/hyperlink" Target="https://baike.baidu.com/item/%E5%BE%B7%E5%AE%89%E5%8E%BF/6007556" TargetMode="External"/><Relationship Id="rId35" Type="http://schemas.openxmlformats.org/officeDocument/2006/relationships/hyperlink" Target="https://baike.baidu.com/item/%E5%85%B1%E9%9D%92%E5%9F%8E%E5%B8%82/3614931" TargetMode="External"/><Relationship Id="rId43" Type="http://schemas.openxmlformats.org/officeDocument/2006/relationships/hyperlink" Target="https://baike.baidu.com/item/%E5%B9%B3%E5%8E%9F/24464" TargetMode="External"/><Relationship Id="rId48" Type="http://schemas.openxmlformats.org/officeDocument/2006/relationships/hyperlink" Target="https://baike.baidu.com/item/%E8%9B%A4%E8%9F%86%E7%9F%B3" TargetMode="External"/><Relationship Id="rId56" Type="http://schemas.openxmlformats.org/officeDocument/2006/relationships/hyperlink" Target="https://baike.baidu.com/item/%E5%BD%AD%E6%B3%BD%E5%8E%BF" TargetMode="External"/><Relationship Id="rId64" Type="http://schemas.openxmlformats.org/officeDocument/2006/relationships/hyperlink" Target="https://baike.baidu.com/item/%E4%B8%AD%E5%8D%8E%E7%BB%92%E9%B3%8C%E8%9F%B9" TargetMode="External"/><Relationship Id="rId8" Type="http://schemas.openxmlformats.org/officeDocument/2006/relationships/header" Target="header1.xml"/><Relationship Id="rId51" Type="http://schemas.openxmlformats.org/officeDocument/2006/relationships/hyperlink" Target="https://baike.baidu.com/item/%E5%B9%95%E9%98%9C%E5%B1%B1/19442275" TargetMode="External"/><Relationship Id="rId3" Type="http://schemas.openxmlformats.org/officeDocument/2006/relationships/styles" Target="styles.xml"/><Relationship Id="rId12" Type="http://schemas.openxmlformats.org/officeDocument/2006/relationships/hyperlink" Target="https://baike.baidu.com/item/%E5%8C%BA%E5%9F%9F%E4%B8%AD%E5%BF%83%E5%9F%8E%E5%B8%82/4165656" TargetMode="External"/><Relationship Id="rId17" Type="http://schemas.openxmlformats.org/officeDocument/2006/relationships/hyperlink" Target="https://baike.baidu.com/item/%E4%B8%AD%E5%9B%BD%E7%99%BE%E5%BC%BA%E5%9F%8E%E5%B8%82/6409640" TargetMode="External"/><Relationship Id="rId25" Type="http://schemas.openxmlformats.org/officeDocument/2006/relationships/hyperlink" Target="https://baike.baidu.com/item/%E6%BF%82%E6%BA%AA%E5%8C%BA/19506392" TargetMode="External"/><Relationship Id="rId33" Type="http://schemas.openxmlformats.org/officeDocument/2006/relationships/hyperlink" Target="https://baike.baidu.com/item/%E5%BD%AD%E6%B3%BD%E5%8E%BF/788329" TargetMode="External"/><Relationship Id="rId38" Type="http://schemas.openxmlformats.org/officeDocument/2006/relationships/footer" Target="footer3.xml"/><Relationship Id="rId46" Type="http://schemas.openxmlformats.org/officeDocument/2006/relationships/hyperlink" Target="https://baike.baidu.com/item/%E6%BF%82%E6%BA%AA%E5%8C%BA" TargetMode="External"/><Relationship Id="rId59" Type="http://schemas.openxmlformats.org/officeDocument/2006/relationships/hyperlink" Target="https://baike.baidu.com/item/%E4%B8%AD%E5%8D%8E%E9%B2%9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7447</Words>
  <Characters>42451</Characters>
  <Application>Microsoft Office Word</Application>
  <DocSecurity>0</DocSecurity>
  <Lines>353</Lines>
  <Paragraphs>99</Paragraphs>
  <ScaleCrop>false</ScaleCrop>
  <Company>微软中国</Company>
  <LinksUpToDate>false</LinksUpToDate>
  <CharactersWithSpaces>49799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 言</dc:title>
  <dc:creator>微软用户</dc:creator>
  <cp:lastModifiedBy>Administrator</cp:lastModifiedBy>
  <cp:revision>148</cp:revision>
  <cp:lastPrinted>2022-12-26T18:45:00Z</cp:lastPrinted>
  <dcterms:created xsi:type="dcterms:W3CDTF">2022-03-15T00:58:00Z</dcterms:created>
  <dcterms:modified xsi:type="dcterms:W3CDTF">2023-04-24T04:07:00Z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30ABE82C967544FB88C0FAEE2BB5C3EB</vt:lpwstr>
  </property>
</Properties>
</file>