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FBFBB" w14:textId="77777777" w:rsidR="0070587C" w:rsidRDefault="0070587C">
      <w:pPr>
        <w:kinsoku/>
        <w:spacing w:before="146" w:line="219" w:lineRule="auto"/>
        <w:jc w:val="both"/>
        <w:rPr>
          <w:rFonts w:ascii="宋体" w:eastAsia="宋体" w:hAnsi="宋体" w:cs="宋体" w:hint="eastAsia"/>
          <w:b/>
          <w:bCs/>
          <w:spacing w:val="-12"/>
          <w:sz w:val="44"/>
          <w:szCs w:val="44"/>
        </w:rPr>
      </w:pPr>
    </w:p>
    <w:p w14:paraId="53DB543B" w14:textId="77777777" w:rsidR="0070587C" w:rsidRDefault="00000000">
      <w:pPr>
        <w:kinsoku/>
        <w:spacing w:before="146" w:line="219" w:lineRule="auto"/>
        <w:ind w:firstLineChars="100" w:firstLine="418"/>
        <w:jc w:val="both"/>
        <w:rPr>
          <w:rFonts w:ascii="宋体" w:eastAsia="宋体" w:hAnsi="宋体" w:cs="宋体" w:hint="eastAsia"/>
          <w:sz w:val="44"/>
          <w:szCs w:val="44"/>
        </w:rPr>
      </w:pPr>
      <w:r>
        <w:rPr>
          <w:rFonts w:ascii="宋体" w:eastAsia="宋体" w:hAnsi="宋体" w:cs="宋体"/>
          <w:b/>
          <w:bCs/>
          <w:spacing w:val="-12"/>
          <w:sz w:val="44"/>
          <w:szCs w:val="44"/>
        </w:rPr>
        <w:t>202</w:t>
      </w:r>
      <w:r>
        <w:rPr>
          <w:rFonts w:ascii="宋体" w:eastAsia="宋体" w:hAnsi="宋体" w:cs="宋体" w:hint="eastAsia"/>
          <w:b/>
          <w:bCs/>
          <w:spacing w:val="-12"/>
          <w:sz w:val="44"/>
          <w:szCs w:val="44"/>
        </w:rPr>
        <w:t>4</w:t>
      </w:r>
      <w:r>
        <w:rPr>
          <w:rFonts w:ascii="宋体" w:eastAsia="宋体" w:hAnsi="宋体" w:cs="宋体"/>
          <w:b/>
          <w:bCs/>
          <w:spacing w:val="-12"/>
          <w:sz w:val="44"/>
          <w:szCs w:val="44"/>
        </w:rPr>
        <w:t>年度“谁执法谁普法”普法责任清单</w:t>
      </w:r>
    </w:p>
    <w:p w14:paraId="203B3979" w14:textId="77777777" w:rsidR="0070587C" w:rsidRDefault="0070587C">
      <w:pPr>
        <w:kinsoku/>
        <w:jc w:val="both"/>
      </w:pPr>
    </w:p>
    <w:p w14:paraId="1B1888DD" w14:textId="77777777" w:rsidR="0070587C" w:rsidRDefault="0070587C">
      <w:pPr>
        <w:kinsoku/>
        <w:spacing w:line="117" w:lineRule="exact"/>
        <w:jc w:val="both"/>
      </w:pPr>
    </w:p>
    <w:tbl>
      <w:tblPr>
        <w:tblStyle w:val="TableNormal"/>
        <w:tblW w:w="82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3"/>
        <w:gridCol w:w="1718"/>
        <w:gridCol w:w="1498"/>
        <w:gridCol w:w="1708"/>
        <w:gridCol w:w="1413"/>
      </w:tblGrid>
      <w:tr w:rsidR="0070587C" w14:paraId="4ECC24BB" w14:textId="77777777">
        <w:trPr>
          <w:trHeight w:val="884"/>
        </w:trPr>
        <w:tc>
          <w:tcPr>
            <w:tcW w:w="1893" w:type="dxa"/>
            <w:vAlign w:val="center"/>
          </w:tcPr>
          <w:p w14:paraId="174738B7" w14:textId="77777777" w:rsidR="0070587C" w:rsidRDefault="0070587C">
            <w:pPr>
              <w:jc w:val="center"/>
              <w:rPr>
                <w:rFonts w:ascii="仿宋" w:eastAsia="仿宋" w:hAnsi="仿宋" w:cs="仿宋" w:hint="eastAsia"/>
                <w:sz w:val="24"/>
                <w:szCs w:val="24"/>
              </w:rPr>
            </w:pPr>
          </w:p>
          <w:p w14:paraId="22578153" w14:textId="77777777" w:rsidR="0070587C" w:rsidRDefault="00000000">
            <w:pPr>
              <w:jc w:val="center"/>
              <w:rPr>
                <w:rFonts w:ascii="仿宋" w:eastAsia="仿宋" w:hAnsi="仿宋" w:cs="仿宋" w:hint="eastAsia"/>
                <w:sz w:val="24"/>
                <w:szCs w:val="24"/>
              </w:rPr>
            </w:pPr>
            <w:r>
              <w:rPr>
                <w:rFonts w:ascii="仿宋" w:eastAsia="仿宋" w:hAnsi="仿宋" w:cs="仿宋" w:hint="eastAsia"/>
                <w:sz w:val="24"/>
                <w:szCs w:val="24"/>
              </w:rPr>
              <w:t>单位</w:t>
            </w:r>
          </w:p>
        </w:tc>
        <w:tc>
          <w:tcPr>
            <w:tcW w:w="6337" w:type="dxa"/>
            <w:gridSpan w:val="4"/>
            <w:vAlign w:val="center"/>
          </w:tcPr>
          <w:p w14:paraId="12091383" w14:textId="77777777" w:rsidR="0070587C" w:rsidRDefault="0070587C">
            <w:pPr>
              <w:jc w:val="center"/>
              <w:rPr>
                <w:rFonts w:ascii="仿宋" w:eastAsia="仿宋" w:hAnsi="仿宋" w:cs="仿宋" w:hint="eastAsia"/>
                <w:sz w:val="24"/>
                <w:szCs w:val="24"/>
              </w:rPr>
            </w:pPr>
          </w:p>
          <w:p w14:paraId="013E5193" w14:textId="77777777" w:rsidR="0070587C" w:rsidRDefault="00000000">
            <w:pPr>
              <w:jc w:val="center"/>
              <w:rPr>
                <w:rFonts w:ascii="仿宋" w:eastAsia="仿宋" w:hAnsi="仿宋" w:cs="仿宋" w:hint="eastAsia"/>
                <w:sz w:val="24"/>
                <w:szCs w:val="24"/>
              </w:rPr>
            </w:pPr>
            <w:r>
              <w:rPr>
                <w:rFonts w:ascii="仿宋" w:eastAsia="仿宋" w:hAnsi="仿宋" w:cs="仿宋" w:hint="eastAsia"/>
                <w:sz w:val="24"/>
                <w:szCs w:val="24"/>
              </w:rPr>
              <w:t>九江市自然资源局浔阳区分局</w:t>
            </w:r>
          </w:p>
        </w:tc>
      </w:tr>
      <w:tr w:rsidR="0070587C" w14:paraId="1AC69020" w14:textId="77777777">
        <w:trPr>
          <w:trHeight w:val="2907"/>
        </w:trPr>
        <w:tc>
          <w:tcPr>
            <w:tcW w:w="1893" w:type="dxa"/>
            <w:vMerge w:val="restart"/>
            <w:tcBorders>
              <w:bottom w:val="nil"/>
            </w:tcBorders>
            <w:vAlign w:val="center"/>
          </w:tcPr>
          <w:p w14:paraId="08A9F9D9" w14:textId="77777777" w:rsidR="0070587C" w:rsidRDefault="0070587C">
            <w:pPr>
              <w:jc w:val="center"/>
              <w:rPr>
                <w:rFonts w:ascii="仿宋" w:eastAsia="仿宋" w:hAnsi="仿宋" w:cs="仿宋" w:hint="eastAsia"/>
                <w:sz w:val="24"/>
                <w:szCs w:val="24"/>
              </w:rPr>
            </w:pPr>
          </w:p>
          <w:p w14:paraId="7BE2A596" w14:textId="77777777" w:rsidR="0070587C" w:rsidRDefault="0070587C">
            <w:pPr>
              <w:jc w:val="center"/>
              <w:rPr>
                <w:rFonts w:ascii="仿宋" w:eastAsia="仿宋" w:hAnsi="仿宋" w:cs="仿宋" w:hint="eastAsia"/>
                <w:sz w:val="24"/>
                <w:szCs w:val="24"/>
              </w:rPr>
            </w:pPr>
          </w:p>
          <w:p w14:paraId="40F76EB1" w14:textId="77777777" w:rsidR="0070587C" w:rsidRDefault="0070587C">
            <w:pPr>
              <w:jc w:val="center"/>
              <w:rPr>
                <w:rFonts w:ascii="仿宋" w:eastAsia="仿宋" w:hAnsi="仿宋" w:cs="仿宋" w:hint="eastAsia"/>
                <w:sz w:val="24"/>
                <w:szCs w:val="24"/>
              </w:rPr>
            </w:pPr>
          </w:p>
          <w:p w14:paraId="6F5E583C" w14:textId="77777777" w:rsidR="0070587C" w:rsidRDefault="0070587C">
            <w:pPr>
              <w:jc w:val="center"/>
              <w:rPr>
                <w:rFonts w:ascii="仿宋" w:eastAsia="仿宋" w:hAnsi="仿宋" w:cs="仿宋" w:hint="eastAsia"/>
                <w:sz w:val="24"/>
                <w:szCs w:val="24"/>
              </w:rPr>
            </w:pPr>
          </w:p>
          <w:p w14:paraId="116BF122" w14:textId="77777777" w:rsidR="0070587C" w:rsidRDefault="0070587C">
            <w:pPr>
              <w:jc w:val="center"/>
              <w:rPr>
                <w:rFonts w:ascii="仿宋" w:eastAsia="仿宋" w:hAnsi="仿宋" w:cs="仿宋" w:hint="eastAsia"/>
                <w:sz w:val="24"/>
                <w:szCs w:val="24"/>
              </w:rPr>
            </w:pPr>
          </w:p>
          <w:p w14:paraId="750E583A" w14:textId="77777777" w:rsidR="0070587C" w:rsidRDefault="0070587C">
            <w:pPr>
              <w:jc w:val="center"/>
              <w:rPr>
                <w:rFonts w:ascii="仿宋" w:eastAsia="仿宋" w:hAnsi="仿宋" w:cs="仿宋" w:hint="eastAsia"/>
                <w:sz w:val="24"/>
                <w:szCs w:val="24"/>
              </w:rPr>
            </w:pPr>
          </w:p>
          <w:p w14:paraId="425B8FB9" w14:textId="77777777" w:rsidR="0070587C" w:rsidRDefault="0070587C">
            <w:pPr>
              <w:jc w:val="center"/>
              <w:rPr>
                <w:rFonts w:ascii="仿宋" w:eastAsia="仿宋" w:hAnsi="仿宋" w:cs="仿宋" w:hint="eastAsia"/>
                <w:sz w:val="24"/>
                <w:szCs w:val="24"/>
              </w:rPr>
            </w:pPr>
          </w:p>
          <w:p w14:paraId="4DA5805A" w14:textId="77777777" w:rsidR="0070587C" w:rsidRDefault="0070587C">
            <w:pPr>
              <w:jc w:val="center"/>
              <w:rPr>
                <w:rFonts w:ascii="仿宋" w:eastAsia="仿宋" w:hAnsi="仿宋" w:cs="仿宋" w:hint="eastAsia"/>
                <w:sz w:val="24"/>
                <w:szCs w:val="24"/>
              </w:rPr>
            </w:pPr>
          </w:p>
          <w:p w14:paraId="6139D5DC" w14:textId="77777777" w:rsidR="0070587C" w:rsidRDefault="0070587C">
            <w:pPr>
              <w:jc w:val="center"/>
              <w:rPr>
                <w:rFonts w:ascii="仿宋" w:eastAsia="仿宋" w:hAnsi="仿宋" w:cs="仿宋" w:hint="eastAsia"/>
                <w:sz w:val="24"/>
                <w:szCs w:val="24"/>
              </w:rPr>
            </w:pPr>
          </w:p>
          <w:p w14:paraId="02CE389C" w14:textId="77777777" w:rsidR="0070587C" w:rsidRDefault="0070587C">
            <w:pPr>
              <w:jc w:val="center"/>
              <w:rPr>
                <w:rFonts w:ascii="仿宋" w:eastAsia="仿宋" w:hAnsi="仿宋" w:cs="仿宋" w:hint="eastAsia"/>
                <w:sz w:val="24"/>
                <w:szCs w:val="24"/>
              </w:rPr>
            </w:pPr>
          </w:p>
          <w:p w14:paraId="3C5E6A6D" w14:textId="77777777" w:rsidR="0070587C" w:rsidRDefault="0070587C">
            <w:pPr>
              <w:jc w:val="center"/>
              <w:rPr>
                <w:rFonts w:ascii="仿宋" w:eastAsia="仿宋" w:hAnsi="仿宋" w:cs="仿宋" w:hint="eastAsia"/>
                <w:sz w:val="24"/>
                <w:szCs w:val="24"/>
              </w:rPr>
            </w:pPr>
          </w:p>
          <w:p w14:paraId="0D25A275" w14:textId="77777777" w:rsidR="0070587C" w:rsidRDefault="00000000">
            <w:pPr>
              <w:jc w:val="center"/>
              <w:rPr>
                <w:rFonts w:ascii="仿宋" w:eastAsia="仿宋" w:hAnsi="仿宋" w:cs="仿宋" w:hint="eastAsia"/>
                <w:sz w:val="24"/>
                <w:szCs w:val="24"/>
              </w:rPr>
            </w:pPr>
            <w:r>
              <w:rPr>
                <w:rFonts w:ascii="仿宋" w:eastAsia="仿宋" w:hAnsi="仿宋" w:cs="仿宋" w:hint="eastAsia"/>
                <w:sz w:val="24"/>
                <w:szCs w:val="24"/>
              </w:rPr>
              <w:t>重点普法任务</w:t>
            </w:r>
          </w:p>
        </w:tc>
        <w:tc>
          <w:tcPr>
            <w:tcW w:w="1718" w:type="dxa"/>
            <w:vAlign w:val="center"/>
          </w:tcPr>
          <w:p w14:paraId="77D61839" w14:textId="77777777" w:rsidR="0070587C" w:rsidRDefault="0070587C">
            <w:pPr>
              <w:jc w:val="center"/>
              <w:rPr>
                <w:rFonts w:ascii="仿宋" w:eastAsia="仿宋" w:hAnsi="仿宋" w:cs="仿宋" w:hint="eastAsia"/>
                <w:sz w:val="24"/>
                <w:szCs w:val="24"/>
              </w:rPr>
            </w:pPr>
          </w:p>
          <w:p w14:paraId="6B6C4BF9" w14:textId="77777777" w:rsidR="0070587C" w:rsidRDefault="0070587C">
            <w:pPr>
              <w:jc w:val="center"/>
              <w:rPr>
                <w:rFonts w:ascii="仿宋" w:eastAsia="仿宋" w:hAnsi="仿宋" w:cs="仿宋" w:hint="eastAsia"/>
                <w:sz w:val="24"/>
                <w:szCs w:val="24"/>
              </w:rPr>
            </w:pPr>
          </w:p>
          <w:p w14:paraId="34AB86AB" w14:textId="77777777" w:rsidR="0070587C" w:rsidRDefault="0070587C">
            <w:pPr>
              <w:jc w:val="center"/>
              <w:rPr>
                <w:rFonts w:ascii="仿宋" w:eastAsia="仿宋" w:hAnsi="仿宋" w:cs="仿宋" w:hint="eastAsia"/>
                <w:sz w:val="24"/>
                <w:szCs w:val="24"/>
              </w:rPr>
            </w:pPr>
          </w:p>
          <w:p w14:paraId="335A27A9" w14:textId="77777777" w:rsidR="0070587C" w:rsidRDefault="0070587C">
            <w:pPr>
              <w:jc w:val="center"/>
              <w:rPr>
                <w:rFonts w:ascii="仿宋" w:eastAsia="仿宋" w:hAnsi="仿宋" w:cs="仿宋" w:hint="eastAsia"/>
                <w:sz w:val="24"/>
                <w:szCs w:val="24"/>
              </w:rPr>
            </w:pPr>
          </w:p>
          <w:p w14:paraId="24B05A8F" w14:textId="77777777" w:rsidR="0070587C" w:rsidRDefault="0070587C">
            <w:pPr>
              <w:jc w:val="center"/>
              <w:rPr>
                <w:rFonts w:ascii="仿宋" w:eastAsia="仿宋" w:hAnsi="仿宋" w:cs="仿宋" w:hint="eastAsia"/>
                <w:sz w:val="24"/>
                <w:szCs w:val="24"/>
              </w:rPr>
            </w:pPr>
          </w:p>
          <w:p w14:paraId="1C8EE376" w14:textId="77777777" w:rsidR="0070587C" w:rsidRDefault="00000000">
            <w:pPr>
              <w:jc w:val="center"/>
              <w:rPr>
                <w:rFonts w:ascii="仿宋" w:eastAsia="仿宋" w:hAnsi="仿宋" w:cs="仿宋" w:hint="eastAsia"/>
                <w:sz w:val="24"/>
                <w:szCs w:val="24"/>
              </w:rPr>
            </w:pPr>
            <w:r>
              <w:rPr>
                <w:rFonts w:ascii="仿宋" w:eastAsia="仿宋" w:hAnsi="仿宋" w:cs="仿宋" w:hint="eastAsia"/>
                <w:sz w:val="24"/>
                <w:szCs w:val="24"/>
              </w:rPr>
              <w:t>共性普法任务</w:t>
            </w:r>
          </w:p>
        </w:tc>
        <w:tc>
          <w:tcPr>
            <w:tcW w:w="4619" w:type="dxa"/>
            <w:gridSpan w:val="3"/>
            <w:vAlign w:val="center"/>
          </w:tcPr>
          <w:p w14:paraId="30B8F298" w14:textId="77777777" w:rsidR="0070587C" w:rsidRDefault="0070587C">
            <w:pPr>
              <w:jc w:val="both"/>
              <w:rPr>
                <w:rFonts w:ascii="仿宋" w:eastAsia="仿宋" w:hAnsi="仿宋" w:cs="仿宋" w:hint="eastAsia"/>
                <w:sz w:val="24"/>
                <w:szCs w:val="24"/>
              </w:rPr>
            </w:pPr>
          </w:p>
          <w:p w14:paraId="423F8B0F" w14:textId="77777777" w:rsidR="0070587C" w:rsidRDefault="00000000">
            <w:pPr>
              <w:jc w:val="both"/>
              <w:rPr>
                <w:rFonts w:ascii="仿宋" w:eastAsia="仿宋" w:hAnsi="仿宋" w:cs="仿宋" w:hint="eastAsia"/>
                <w:sz w:val="24"/>
                <w:szCs w:val="24"/>
              </w:rPr>
            </w:pPr>
            <w:r>
              <w:rPr>
                <w:rFonts w:ascii="仿宋" w:eastAsia="仿宋" w:hAnsi="仿宋" w:cs="仿宋" w:hint="eastAsia"/>
                <w:sz w:val="24"/>
                <w:szCs w:val="24"/>
              </w:rPr>
              <w:t>学习宣传习近平法治思想，学习宣传宪法、民法典等基本法律法规，学习宣传与促进高质量跨越式发展和社会治理现代化密切相关法律法规，学习宣传总体国家安全观和国家安全相关法律，学习宣传 2024年度重点普及“三法四条例”，学习宣传党内法规等。</w:t>
            </w:r>
          </w:p>
        </w:tc>
      </w:tr>
      <w:tr w:rsidR="0070587C" w14:paraId="7BB91984" w14:textId="77777777">
        <w:trPr>
          <w:trHeight w:val="620"/>
        </w:trPr>
        <w:tc>
          <w:tcPr>
            <w:tcW w:w="1893" w:type="dxa"/>
            <w:vMerge/>
            <w:tcBorders>
              <w:top w:val="nil"/>
              <w:bottom w:val="nil"/>
            </w:tcBorders>
            <w:vAlign w:val="center"/>
          </w:tcPr>
          <w:p w14:paraId="4E93CEA7" w14:textId="77777777" w:rsidR="0070587C" w:rsidRDefault="0070587C">
            <w:pPr>
              <w:jc w:val="center"/>
              <w:rPr>
                <w:rFonts w:ascii="仿宋" w:eastAsia="仿宋" w:hAnsi="仿宋" w:cs="仿宋" w:hint="eastAsia"/>
                <w:sz w:val="24"/>
                <w:szCs w:val="24"/>
              </w:rPr>
            </w:pPr>
          </w:p>
        </w:tc>
        <w:tc>
          <w:tcPr>
            <w:tcW w:w="1718" w:type="dxa"/>
            <w:vMerge w:val="restart"/>
            <w:tcBorders>
              <w:bottom w:val="nil"/>
            </w:tcBorders>
            <w:vAlign w:val="center"/>
          </w:tcPr>
          <w:p w14:paraId="176BAAE5" w14:textId="77777777" w:rsidR="0070587C" w:rsidRDefault="0070587C">
            <w:pPr>
              <w:jc w:val="center"/>
              <w:rPr>
                <w:rFonts w:ascii="仿宋" w:eastAsia="仿宋" w:hAnsi="仿宋" w:cs="仿宋" w:hint="eastAsia"/>
                <w:sz w:val="24"/>
                <w:szCs w:val="24"/>
              </w:rPr>
            </w:pPr>
          </w:p>
          <w:p w14:paraId="1887DEF2" w14:textId="77777777" w:rsidR="0070587C" w:rsidRDefault="0070587C">
            <w:pPr>
              <w:jc w:val="center"/>
              <w:rPr>
                <w:rFonts w:ascii="仿宋" w:eastAsia="仿宋" w:hAnsi="仿宋" w:cs="仿宋" w:hint="eastAsia"/>
                <w:sz w:val="24"/>
                <w:szCs w:val="24"/>
              </w:rPr>
            </w:pPr>
          </w:p>
          <w:p w14:paraId="2F80B5E5" w14:textId="77777777" w:rsidR="0070587C" w:rsidRDefault="0070587C">
            <w:pPr>
              <w:jc w:val="center"/>
              <w:rPr>
                <w:rFonts w:ascii="仿宋" w:eastAsia="仿宋" w:hAnsi="仿宋" w:cs="仿宋" w:hint="eastAsia"/>
                <w:sz w:val="24"/>
                <w:szCs w:val="24"/>
              </w:rPr>
            </w:pPr>
          </w:p>
          <w:p w14:paraId="77CECCB5" w14:textId="77777777" w:rsidR="0070587C" w:rsidRDefault="0070587C">
            <w:pPr>
              <w:jc w:val="center"/>
              <w:rPr>
                <w:rFonts w:ascii="仿宋" w:eastAsia="仿宋" w:hAnsi="仿宋" w:cs="仿宋" w:hint="eastAsia"/>
                <w:sz w:val="24"/>
                <w:szCs w:val="24"/>
              </w:rPr>
            </w:pPr>
          </w:p>
          <w:p w14:paraId="539036A3" w14:textId="77777777" w:rsidR="0070587C" w:rsidRDefault="0070587C">
            <w:pPr>
              <w:jc w:val="center"/>
              <w:rPr>
                <w:rFonts w:ascii="仿宋" w:eastAsia="仿宋" w:hAnsi="仿宋" w:cs="仿宋" w:hint="eastAsia"/>
                <w:sz w:val="24"/>
                <w:szCs w:val="24"/>
              </w:rPr>
            </w:pPr>
          </w:p>
          <w:p w14:paraId="5E8CE0DB" w14:textId="77777777" w:rsidR="0070587C" w:rsidRDefault="00000000">
            <w:pPr>
              <w:jc w:val="center"/>
              <w:rPr>
                <w:rFonts w:ascii="仿宋" w:eastAsia="仿宋" w:hAnsi="仿宋" w:cs="仿宋" w:hint="eastAsia"/>
                <w:sz w:val="24"/>
                <w:szCs w:val="24"/>
              </w:rPr>
            </w:pPr>
            <w:r>
              <w:rPr>
                <w:rFonts w:ascii="仿宋" w:eastAsia="仿宋" w:hAnsi="仿宋" w:cs="仿宋" w:hint="eastAsia"/>
                <w:sz w:val="24"/>
                <w:szCs w:val="24"/>
              </w:rPr>
              <w:t>个性普法任务</w:t>
            </w:r>
          </w:p>
        </w:tc>
        <w:tc>
          <w:tcPr>
            <w:tcW w:w="3206" w:type="dxa"/>
            <w:gridSpan w:val="2"/>
            <w:vAlign w:val="center"/>
          </w:tcPr>
          <w:p w14:paraId="5D9B2300" w14:textId="77777777" w:rsidR="0070587C" w:rsidRDefault="00000000">
            <w:pPr>
              <w:jc w:val="center"/>
              <w:rPr>
                <w:rFonts w:ascii="仿宋" w:eastAsia="仿宋" w:hAnsi="仿宋" w:cs="仿宋" w:hint="eastAsia"/>
                <w:sz w:val="24"/>
                <w:szCs w:val="24"/>
              </w:rPr>
            </w:pPr>
            <w:r>
              <w:rPr>
                <w:rFonts w:ascii="仿宋" w:eastAsia="仿宋" w:hAnsi="仿宋" w:cs="仿宋" w:hint="eastAsia"/>
                <w:sz w:val="24"/>
                <w:szCs w:val="24"/>
              </w:rPr>
              <w:t>拟重点普及法律法规名称</w:t>
            </w:r>
          </w:p>
        </w:tc>
        <w:tc>
          <w:tcPr>
            <w:tcW w:w="1413" w:type="dxa"/>
            <w:vAlign w:val="center"/>
          </w:tcPr>
          <w:p w14:paraId="239A90FE" w14:textId="77777777" w:rsidR="0070587C" w:rsidRDefault="00000000">
            <w:pPr>
              <w:jc w:val="center"/>
              <w:rPr>
                <w:rFonts w:ascii="仿宋" w:eastAsia="仿宋" w:hAnsi="仿宋" w:cs="仿宋" w:hint="eastAsia"/>
                <w:sz w:val="24"/>
                <w:szCs w:val="24"/>
              </w:rPr>
            </w:pPr>
            <w:r>
              <w:rPr>
                <w:rFonts w:ascii="仿宋" w:eastAsia="仿宋" w:hAnsi="仿宋" w:cs="仿宋" w:hint="eastAsia"/>
                <w:sz w:val="24"/>
                <w:szCs w:val="24"/>
              </w:rPr>
              <w:t>责任科室</w:t>
            </w:r>
          </w:p>
        </w:tc>
      </w:tr>
      <w:tr w:rsidR="0070587C" w14:paraId="48C2ADC1" w14:textId="77777777">
        <w:trPr>
          <w:trHeight w:val="629"/>
        </w:trPr>
        <w:tc>
          <w:tcPr>
            <w:tcW w:w="1893" w:type="dxa"/>
            <w:vMerge/>
            <w:tcBorders>
              <w:top w:val="nil"/>
              <w:bottom w:val="nil"/>
            </w:tcBorders>
            <w:vAlign w:val="center"/>
          </w:tcPr>
          <w:p w14:paraId="0714D478" w14:textId="77777777" w:rsidR="0070587C" w:rsidRDefault="0070587C">
            <w:pPr>
              <w:jc w:val="center"/>
              <w:rPr>
                <w:rFonts w:ascii="仿宋" w:eastAsia="仿宋" w:hAnsi="仿宋" w:cs="仿宋" w:hint="eastAsia"/>
                <w:sz w:val="24"/>
                <w:szCs w:val="24"/>
              </w:rPr>
            </w:pPr>
          </w:p>
        </w:tc>
        <w:tc>
          <w:tcPr>
            <w:tcW w:w="1718" w:type="dxa"/>
            <w:vMerge/>
            <w:tcBorders>
              <w:top w:val="nil"/>
              <w:bottom w:val="nil"/>
            </w:tcBorders>
            <w:vAlign w:val="center"/>
          </w:tcPr>
          <w:p w14:paraId="4527A848" w14:textId="77777777" w:rsidR="0070587C" w:rsidRDefault="0070587C">
            <w:pPr>
              <w:jc w:val="both"/>
              <w:rPr>
                <w:rFonts w:ascii="仿宋" w:eastAsia="仿宋" w:hAnsi="仿宋" w:cs="仿宋" w:hint="eastAsia"/>
                <w:sz w:val="24"/>
                <w:szCs w:val="24"/>
              </w:rPr>
            </w:pPr>
          </w:p>
        </w:tc>
        <w:tc>
          <w:tcPr>
            <w:tcW w:w="3206" w:type="dxa"/>
            <w:gridSpan w:val="2"/>
            <w:vAlign w:val="center"/>
          </w:tcPr>
          <w:p w14:paraId="1D6F9DD6" w14:textId="77777777" w:rsidR="0070587C" w:rsidRDefault="00000000">
            <w:pPr>
              <w:jc w:val="both"/>
              <w:rPr>
                <w:rFonts w:ascii="仿宋" w:eastAsia="仿宋" w:hAnsi="仿宋" w:cs="仿宋" w:hint="eastAsia"/>
                <w:sz w:val="24"/>
                <w:szCs w:val="24"/>
              </w:rPr>
            </w:pPr>
            <w:r>
              <w:rPr>
                <w:rFonts w:ascii="仿宋" w:eastAsia="仿宋" w:hAnsi="仿宋" w:cs="仿宋" w:hint="eastAsia"/>
                <w:sz w:val="24"/>
                <w:szCs w:val="24"/>
              </w:rPr>
              <w:t>《中华人民共和国土地管理法》</w:t>
            </w:r>
          </w:p>
        </w:tc>
        <w:tc>
          <w:tcPr>
            <w:tcW w:w="1413" w:type="dxa"/>
            <w:vAlign w:val="center"/>
          </w:tcPr>
          <w:p w14:paraId="5E06DFC0" w14:textId="77777777" w:rsidR="0070587C" w:rsidRDefault="00000000">
            <w:pPr>
              <w:jc w:val="both"/>
              <w:rPr>
                <w:rFonts w:ascii="仿宋" w:eastAsia="仿宋" w:hAnsi="仿宋" w:cs="仿宋" w:hint="eastAsia"/>
                <w:sz w:val="24"/>
                <w:szCs w:val="24"/>
              </w:rPr>
            </w:pPr>
            <w:r>
              <w:rPr>
                <w:rFonts w:ascii="仿宋" w:eastAsia="仿宋" w:hAnsi="仿宋" w:cs="仿宋" w:hint="eastAsia"/>
                <w:sz w:val="24"/>
                <w:szCs w:val="24"/>
              </w:rPr>
              <w:t>法规股</w:t>
            </w:r>
          </w:p>
        </w:tc>
      </w:tr>
      <w:tr w:rsidR="0070587C" w14:paraId="02A723A5" w14:textId="77777777">
        <w:trPr>
          <w:trHeight w:val="630"/>
        </w:trPr>
        <w:tc>
          <w:tcPr>
            <w:tcW w:w="1893" w:type="dxa"/>
            <w:vMerge/>
            <w:tcBorders>
              <w:top w:val="nil"/>
              <w:bottom w:val="nil"/>
            </w:tcBorders>
            <w:vAlign w:val="center"/>
          </w:tcPr>
          <w:p w14:paraId="6F909941" w14:textId="77777777" w:rsidR="0070587C" w:rsidRDefault="0070587C">
            <w:pPr>
              <w:jc w:val="center"/>
              <w:rPr>
                <w:rFonts w:ascii="仿宋" w:eastAsia="仿宋" w:hAnsi="仿宋" w:cs="仿宋" w:hint="eastAsia"/>
                <w:sz w:val="24"/>
                <w:szCs w:val="24"/>
              </w:rPr>
            </w:pPr>
          </w:p>
        </w:tc>
        <w:tc>
          <w:tcPr>
            <w:tcW w:w="1718" w:type="dxa"/>
            <w:vMerge/>
            <w:tcBorders>
              <w:top w:val="nil"/>
              <w:bottom w:val="nil"/>
            </w:tcBorders>
            <w:vAlign w:val="center"/>
          </w:tcPr>
          <w:p w14:paraId="19545225" w14:textId="77777777" w:rsidR="0070587C" w:rsidRDefault="0070587C">
            <w:pPr>
              <w:jc w:val="both"/>
              <w:rPr>
                <w:rFonts w:ascii="仿宋" w:eastAsia="仿宋" w:hAnsi="仿宋" w:cs="仿宋" w:hint="eastAsia"/>
                <w:sz w:val="24"/>
                <w:szCs w:val="24"/>
              </w:rPr>
            </w:pPr>
          </w:p>
        </w:tc>
        <w:tc>
          <w:tcPr>
            <w:tcW w:w="3206" w:type="dxa"/>
            <w:gridSpan w:val="2"/>
            <w:vAlign w:val="center"/>
          </w:tcPr>
          <w:p w14:paraId="52E00EE9" w14:textId="77777777" w:rsidR="0070587C" w:rsidRDefault="00000000">
            <w:pPr>
              <w:jc w:val="both"/>
              <w:rPr>
                <w:rFonts w:ascii="仿宋" w:eastAsia="仿宋" w:hAnsi="仿宋" w:cs="仿宋" w:hint="eastAsia"/>
                <w:sz w:val="24"/>
                <w:szCs w:val="24"/>
              </w:rPr>
            </w:pPr>
            <w:r>
              <w:rPr>
                <w:rFonts w:ascii="仿宋" w:eastAsia="仿宋" w:hAnsi="仿宋" w:cs="仿宋" w:hint="eastAsia"/>
                <w:sz w:val="24"/>
                <w:szCs w:val="24"/>
              </w:rPr>
              <w:t>《中华人民共和国测绘法》</w:t>
            </w:r>
          </w:p>
        </w:tc>
        <w:tc>
          <w:tcPr>
            <w:tcW w:w="1413" w:type="dxa"/>
            <w:vAlign w:val="center"/>
          </w:tcPr>
          <w:p w14:paraId="78A8E6B2" w14:textId="77777777" w:rsidR="0070587C" w:rsidRDefault="00000000">
            <w:pPr>
              <w:jc w:val="both"/>
              <w:rPr>
                <w:rFonts w:ascii="仿宋" w:eastAsia="仿宋" w:hAnsi="仿宋" w:cs="仿宋" w:hint="eastAsia"/>
                <w:sz w:val="24"/>
                <w:szCs w:val="24"/>
              </w:rPr>
            </w:pPr>
            <w:r>
              <w:rPr>
                <w:rFonts w:ascii="仿宋" w:eastAsia="仿宋" w:hAnsi="仿宋" w:cs="仿宋" w:hint="eastAsia"/>
                <w:sz w:val="24"/>
                <w:szCs w:val="24"/>
              </w:rPr>
              <w:t>法规股</w:t>
            </w:r>
          </w:p>
        </w:tc>
      </w:tr>
      <w:tr w:rsidR="0070587C" w14:paraId="1B894B56" w14:textId="77777777">
        <w:trPr>
          <w:trHeight w:val="619"/>
        </w:trPr>
        <w:tc>
          <w:tcPr>
            <w:tcW w:w="1893" w:type="dxa"/>
            <w:vMerge/>
            <w:tcBorders>
              <w:top w:val="nil"/>
              <w:bottom w:val="nil"/>
            </w:tcBorders>
            <w:vAlign w:val="center"/>
          </w:tcPr>
          <w:p w14:paraId="610F107C" w14:textId="77777777" w:rsidR="0070587C" w:rsidRDefault="0070587C">
            <w:pPr>
              <w:jc w:val="center"/>
              <w:rPr>
                <w:rFonts w:ascii="仿宋" w:eastAsia="仿宋" w:hAnsi="仿宋" w:cs="仿宋" w:hint="eastAsia"/>
                <w:sz w:val="24"/>
                <w:szCs w:val="24"/>
              </w:rPr>
            </w:pPr>
          </w:p>
        </w:tc>
        <w:tc>
          <w:tcPr>
            <w:tcW w:w="1718" w:type="dxa"/>
            <w:vMerge/>
            <w:tcBorders>
              <w:top w:val="nil"/>
              <w:bottom w:val="nil"/>
            </w:tcBorders>
            <w:vAlign w:val="center"/>
          </w:tcPr>
          <w:p w14:paraId="19F850F3" w14:textId="77777777" w:rsidR="0070587C" w:rsidRDefault="0070587C">
            <w:pPr>
              <w:jc w:val="both"/>
              <w:rPr>
                <w:rFonts w:ascii="仿宋" w:eastAsia="仿宋" w:hAnsi="仿宋" w:cs="仿宋" w:hint="eastAsia"/>
                <w:sz w:val="24"/>
                <w:szCs w:val="24"/>
              </w:rPr>
            </w:pPr>
          </w:p>
        </w:tc>
        <w:tc>
          <w:tcPr>
            <w:tcW w:w="3206" w:type="dxa"/>
            <w:gridSpan w:val="2"/>
            <w:vAlign w:val="center"/>
          </w:tcPr>
          <w:p w14:paraId="664633F8" w14:textId="77777777" w:rsidR="0070587C" w:rsidRDefault="00000000">
            <w:pPr>
              <w:jc w:val="both"/>
              <w:rPr>
                <w:rFonts w:ascii="仿宋" w:eastAsia="仿宋" w:hAnsi="仿宋" w:cs="仿宋" w:hint="eastAsia"/>
                <w:sz w:val="24"/>
                <w:szCs w:val="24"/>
              </w:rPr>
            </w:pPr>
            <w:r>
              <w:rPr>
                <w:rFonts w:ascii="仿宋" w:eastAsia="仿宋" w:hAnsi="仿宋" w:cs="仿宋" w:hint="eastAsia"/>
                <w:sz w:val="24"/>
                <w:szCs w:val="24"/>
              </w:rPr>
              <w:t>《江西省征收土地管理办法》</w:t>
            </w:r>
          </w:p>
        </w:tc>
        <w:tc>
          <w:tcPr>
            <w:tcW w:w="1413" w:type="dxa"/>
            <w:vAlign w:val="center"/>
          </w:tcPr>
          <w:p w14:paraId="2E44AC0D" w14:textId="77777777" w:rsidR="0070587C" w:rsidRDefault="00000000">
            <w:pPr>
              <w:jc w:val="both"/>
              <w:rPr>
                <w:rFonts w:ascii="仿宋" w:eastAsia="仿宋" w:hAnsi="仿宋" w:cs="仿宋" w:hint="eastAsia"/>
                <w:sz w:val="24"/>
                <w:szCs w:val="24"/>
              </w:rPr>
            </w:pPr>
            <w:r>
              <w:rPr>
                <w:rFonts w:ascii="仿宋" w:eastAsia="仿宋" w:hAnsi="仿宋" w:cs="仿宋" w:hint="eastAsia"/>
                <w:sz w:val="24"/>
                <w:szCs w:val="24"/>
              </w:rPr>
              <w:t>用地股</w:t>
            </w:r>
          </w:p>
        </w:tc>
      </w:tr>
      <w:tr w:rsidR="0070587C" w14:paraId="61F261A3" w14:textId="77777777">
        <w:trPr>
          <w:trHeight w:val="620"/>
        </w:trPr>
        <w:tc>
          <w:tcPr>
            <w:tcW w:w="1893" w:type="dxa"/>
            <w:vMerge/>
            <w:tcBorders>
              <w:top w:val="nil"/>
            </w:tcBorders>
            <w:vAlign w:val="center"/>
          </w:tcPr>
          <w:p w14:paraId="7D1BE932" w14:textId="77777777" w:rsidR="0070587C" w:rsidRDefault="0070587C">
            <w:pPr>
              <w:jc w:val="center"/>
              <w:rPr>
                <w:rFonts w:ascii="仿宋" w:eastAsia="仿宋" w:hAnsi="仿宋" w:cs="仿宋" w:hint="eastAsia"/>
                <w:sz w:val="24"/>
                <w:szCs w:val="24"/>
              </w:rPr>
            </w:pPr>
          </w:p>
        </w:tc>
        <w:tc>
          <w:tcPr>
            <w:tcW w:w="1718" w:type="dxa"/>
            <w:vMerge/>
            <w:tcBorders>
              <w:top w:val="nil"/>
            </w:tcBorders>
            <w:vAlign w:val="center"/>
          </w:tcPr>
          <w:p w14:paraId="32CE23E4" w14:textId="77777777" w:rsidR="0070587C" w:rsidRDefault="0070587C">
            <w:pPr>
              <w:jc w:val="both"/>
              <w:rPr>
                <w:rFonts w:ascii="仿宋" w:eastAsia="仿宋" w:hAnsi="仿宋" w:cs="仿宋" w:hint="eastAsia"/>
                <w:sz w:val="24"/>
                <w:szCs w:val="24"/>
              </w:rPr>
            </w:pPr>
          </w:p>
        </w:tc>
        <w:tc>
          <w:tcPr>
            <w:tcW w:w="3206" w:type="dxa"/>
            <w:gridSpan w:val="2"/>
            <w:vAlign w:val="center"/>
          </w:tcPr>
          <w:p w14:paraId="2943BE11" w14:textId="77777777" w:rsidR="0070587C" w:rsidRDefault="00000000">
            <w:pPr>
              <w:jc w:val="both"/>
              <w:rPr>
                <w:rFonts w:ascii="仿宋" w:eastAsia="仿宋" w:hAnsi="仿宋" w:cs="仿宋" w:hint="eastAsia"/>
                <w:sz w:val="24"/>
                <w:szCs w:val="24"/>
              </w:rPr>
            </w:pPr>
            <w:r>
              <w:rPr>
                <w:rFonts w:ascii="仿宋" w:eastAsia="仿宋" w:hAnsi="仿宋" w:cs="仿宋" w:hint="eastAsia"/>
                <w:sz w:val="24"/>
                <w:szCs w:val="24"/>
              </w:rPr>
              <w:t>《中华人民共和国基本农田保护条例》</w:t>
            </w:r>
          </w:p>
        </w:tc>
        <w:tc>
          <w:tcPr>
            <w:tcW w:w="1413" w:type="dxa"/>
            <w:vAlign w:val="center"/>
          </w:tcPr>
          <w:p w14:paraId="26DF5CA8" w14:textId="77777777" w:rsidR="0070587C" w:rsidRDefault="00000000">
            <w:pPr>
              <w:jc w:val="both"/>
              <w:rPr>
                <w:rFonts w:ascii="仿宋" w:eastAsia="仿宋" w:hAnsi="仿宋" w:cs="仿宋" w:hint="eastAsia"/>
                <w:sz w:val="24"/>
                <w:szCs w:val="24"/>
              </w:rPr>
            </w:pPr>
            <w:r>
              <w:rPr>
                <w:rFonts w:ascii="仿宋" w:eastAsia="仿宋" w:hAnsi="仿宋" w:cs="仿宋" w:hint="eastAsia"/>
                <w:sz w:val="24"/>
                <w:szCs w:val="24"/>
              </w:rPr>
              <w:t>用地股</w:t>
            </w:r>
          </w:p>
        </w:tc>
      </w:tr>
      <w:tr w:rsidR="0070587C" w14:paraId="48DB7BAF" w14:textId="77777777">
        <w:trPr>
          <w:trHeight w:val="799"/>
        </w:trPr>
        <w:tc>
          <w:tcPr>
            <w:tcW w:w="1893" w:type="dxa"/>
            <w:vMerge w:val="restart"/>
            <w:tcBorders>
              <w:bottom w:val="nil"/>
            </w:tcBorders>
            <w:vAlign w:val="center"/>
          </w:tcPr>
          <w:p w14:paraId="2A98846E" w14:textId="77777777" w:rsidR="0070587C" w:rsidRDefault="0070587C">
            <w:pPr>
              <w:jc w:val="center"/>
              <w:rPr>
                <w:rFonts w:ascii="仿宋" w:eastAsia="仿宋" w:hAnsi="仿宋" w:cs="仿宋" w:hint="eastAsia"/>
                <w:sz w:val="24"/>
                <w:szCs w:val="24"/>
              </w:rPr>
            </w:pPr>
          </w:p>
          <w:p w14:paraId="381D3E1D" w14:textId="77777777" w:rsidR="0070587C" w:rsidRDefault="0070587C">
            <w:pPr>
              <w:jc w:val="center"/>
              <w:rPr>
                <w:rFonts w:ascii="仿宋" w:eastAsia="仿宋" w:hAnsi="仿宋" w:cs="仿宋" w:hint="eastAsia"/>
                <w:sz w:val="24"/>
                <w:szCs w:val="24"/>
              </w:rPr>
            </w:pPr>
          </w:p>
          <w:p w14:paraId="54E4A352" w14:textId="77777777" w:rsidR="0070587C" w:rsidRDefault="0070587C">
            <w:pPr>
              <w:jc w:val="center"/>
              <w:rPr>
                <w:rFonts w:ascii="仿宋" w:eastAsia="仿宋" w:hAnsi="仿宋" w:cs="仿宋" w:hint="eastAsia"/>
                <w:sz w:val="24"/>
                <w:szCs w:val="24"/>
              </w:rPr>
            </w:pPr>
          </w:p>
          <w:p w14:paraId="625A50E3" w14:textId="77777777" w:rsidR="0070587C" w:rsidRDefault="0070587C">
            <w:pPr>
              <w:jc w:val="center"/>
              <w:rPr>
                <w:rFonts w:ascii="仿宋" w:eastAsia="仿宋" w:hAnsi="仿宋" w:cs="仿宋" w:hint="eastAsia"/>
                <w:sz w:val="24"/>
                <w:szCs w:val="24"/>
              </w:rPr>
            </w:pPr>
          </w:p>
          <w:p w14:paraId="3DDDF4F9" w14:textId="77777777" w:rsidR="0070587C" w:rsidRDefault="0070587C">
            <w:pPr>
              <w:jc w:val="center"/>
              <w:rPr>
                <w:rFonts w:ascii="仿宋" w:eastAsia="仿宋" w:hAnsi="仿宋" w:cs="仿宋" w:hint="eastAsia"/>
                <w:sz w:val="24"/>
                <w:szCs w:val="24"/>
              </w:rPr>
            </w:pPr>
          </w:p>
          <w:p w14:paraId="070BCC80" w14:textId="77777777" w:rsidR="0070587C" w:rsidRDefault="00000000">
            <w:pPr>
              <w:jc w:val="center"/>
              <w:rPr>
                <w:rFonts w:ascii="仿宋" w:eastAsia="仿宋" w:hAnsi="仿宋" w:cs="仿宋" w:hint="eastAsia"/>
                <w:sz w:val="24"/>
                <w:szCs w:val="24"/>
              </w:rPr>
            </w:pPr>
            <w:r>
              <w:rPr>
                <w:rFonts w:ascii="仿宋" w:eastAsia="仿宋" w:hAnsi="仿宋" w:cs="仿宋" w:hint="eastAsia"/>
                <w:sz w:val="24"/>
                <w:szCs w:val="24"/>
              </w:rPr>
              <w:t>本部门本单位2024年重要时间节点普法计划</w:t>
            </w:r>
          </w:p>
        </w:tc>
        <w:tc>
          <w:tcPr>
            <w:tcW w:w="3216" w:type="dxa"/>
            <w:gridSpan w:val="2"/>
            <w:vAlign w:val="center"/>
          </w:tcPr>
          <w:p w14:paraId="6AB10E62" w14:textId="77777777" w:rsidR="0070587C" w:rsidRDefault="00000000">
            <w:pPr>
              <w:jc w:val="center"/>
              <w:rPr>
                <w:rFonts w:ascii="仿宋" w:eastAsia="仿宋" w:hAnsi="仿宋" w:cs="仿宋" w:hint="eastAsia"/>
                <w:sz w:val="24"/>
                <w:szCs w:val="24"/>
              </w:rPr>
            </w:pPr>
            <w:r>
              <w:rPr>
                <w:rFonts w:ascii="仿宋" w:eastAsia="仿宋" w:hAnsi="仿宋" w:cs="仿宋" w:hint="eastAsia"/>
                <w:sz w:val="24"/>
                <w:szCs w:val="24"/>
              </w:rPr>
              <w:t>具体内容（包括时间、地</w:t>
            </w:r>
          </w:p>
          <w:p w14:paraId="2581B52C" w14:textId="77777777" w:rsidR="0070587C" w:rsidRDefault="00000000">
            <w:pPr>
              <w:jc w:val="center"/>
              <w:rPr>
                <w:rFonts w:ascii="仿宋" w:eastAsia="仿宋" w:hAnsi="仿宋" w:cs="仿宋" w:hint="eastAsia"/>
                <w:sz w:val="24"/>
                <w:szCs w:val="24"/>
              </w:rPr>
            </w:pPr>
            <w:r>
              <w:rPr>
                <w:rFonts w:ascii="仿宋" w:eastAsia="仿宋" w:hAnsi="仿宋" w:cs="仿宋" w:hint="eastAsia"/>
                <w:sz w:val="24"/>
                <w:szCs w:val="24"/>
              </w:rPr>
              <w:t>点、活动形式）</w:t>
            </w:r>
          </w:p>
        </w:tc>
        <w:tc>
          <w:tcPr>
            <w:tcW w:w="1708" w:type="dxa"/>
            <w:vAlign w:val="center"/>
          </w:tcPr>
          <w:p w14:paraId="7C101E37" w14:textId="77777777" w:rsidR="0070587C" w:rsidRDefault="00000000">
            <w:pPr>
              <w:jc w:val="center"/>
              <w:rPr>
                <w:rFonts w:ascii="仿宋" w:eastAsia="仿宋" w:hAnsi="仿宋" w:cs="仿宋" w:hint="eastAsia"/>
                <w:sz w:val="24"/>
                <w:szCs w:val="24"/>
              </w:rPr>
            </w:pPr>
            <w:r>
              <w:rPr>
                <w:rFonts w:ascii="仿宋" w:eastAsia="仿宋" w:hAnsi="仿宋" w:cs="仿宋" w:hint="eastAsia"/>
                <w:sz w:val="24"/>
                <w:szCs w:val="24"/>
              </w:rPr>
              <w:t>普法对象</w:t>
            </w:r>
          </w:p>
        </w:tc>
        <w:tc>
          <w:tcPr>
            <w:tcW w:w="1413" w:type="dxa"/>
            <w:vAlign w:val="center"/>
          </w:tcPr>
          <w:p w14:paraId="11641DE4" w14:textId="77777777" w:rsidR="0070587C" w:rsidRDefault="00000000">
            <w:pPr>
              <w:jc w:val="center"/>
              <w:rPr>
                <w:rFonts w:ascii="仿宋" w:eastAsia="仿宋" w:hAnsi="仿宋" w:cs="仿宋" w:hint="eastAsia"/>
                <w:sz w:val="24"/>
                <w:szCs w:val="24"/>
              </w:rPr>
            </w:pPr>
            <w:r>
              <w:rPr>
                <w:rFonts w:ascii="仿宋" w:eastAsia="仿宋" w:hAnsi="仿宋" w:cs="仿宋" w:hint="eastAsia"/>
                <w:sz w:val="24"/>
                <w:szCs w:val="24"/>
              </w:rPr>
              <w:t>完成时限</w:t>
            </w:r>
          </w:p>
        </w:tc>
      </w:tr>
      <w:tr w:rsidR="0070587C" w14:paraId="6202F6D7" w14:textId="77777777">
        <w:trPr>
          <w:trHeight w:val="719"/>
        </w:trPr>
        <w:tc>
          <w:tcPr>
            <w:tcW w:w="1893" w:type="dxa"/>
            <w:vMerge/>
            <w:tcBorders>
              <w:top w:val="nil"/>
              <w:bottom w:val="nil"/>
            </w:tcBorders>
            <w:vAlign w:val="center"/>
          </w:tcPr>
          <w:p w14:paraId="2724C9D5" w14:textId="77777777" w:rsidR="0070587C" w:rsidRDefault="0070587C">
            <w:pPr>
              <w:jc w:val="both"/>
              <w:rPr>
                <w:rFonts w:ascii="仿宋" w:eastAsia="仿宋" w:hAnsi="仿宋" w:cs="仿宋" w:hint="eastAsia"/>
                <w:sz w:val="24"/>
                <w:szCs w:val="24"/>
              </w:rPr>
            </w:pPr>
          </w:p>
        </w:tc>
        <w:tc>
          <w:tcPr>
            <w:tcW w:w="3216" w:type="dxa"/>
            <w:gridSpan w:val="2"/>
            <w:vAlign w:val="center"/>
          </w:tcPr>
          <w:p w14:paraId="495FC160" w14:textId="77777777" w:rsidR="0070587C" w:rsidRDefault="00000000">
            <w:pPr>
              <w:jc w:val="both"/>
              <w:rPr>
                <w:rFonts w:ascii="仿宋" w:eastAsia="仿宋" w:hAnsi="仿宋" w:cs="仿宋" w:hint="eastAsia"/>
                <w:sz w:val="24"/>
                <w:szCs w:val="24"/>
              </w:rPr>
            </w:pPr>
            <w:r>
              <w:rPr>
                <w:rFonts w:ascii="仿宋" w:eastAsia="仿宋" w:hAnsi="仿宋" w:cs="仿宋" w:hint="eastAsia"/>
                <w:sz w:val="24"/>
                <w:szCs w:val="24"/>
              </w:rPr>
              <w:t>《中华人民共和国行政复议法学习会》、4月22日地球日湖滨幼儿园宣传《中华人民共和国长江保护法》</w:t>
            </w:r>
          </w:p>
        </w:tc>
        <w:tc>
          <w:tcPr>
            <w:tcW w:w="1708" w:type="dxa"/>
            <w:vAlign w:val="center"/>
          </w:tcPr>
          <w:p w14:paraId="798A6746" w14:textId="77777777" w:rsidR="0070587C" w:rsidRDefault="00000000">
            <w:pPr>
              <w:jc w:val="both"/>
              <w:rPr>
                <w:rFonts w:ascii="仿宋" w:eastAsia="仿宋" w:hAnsi="仿宋" w:cs="仿宋" w:hint="eastAsia"/>
                <w:sz w:val="24"/>
                <w:szCs w:val="24"/>
              </w:rPr>
            </w:pPr>
            <w:r>
              <w:rPr>
                <w:rFonts w:ascii="仿宋" w:eastAsia="仿宋" w:hAnsi="仿宋" w:cs="仿宋" w:hint="eastAsia"/>
                <w:sz w:val="24"/>
                <w:szCs w:val="24"/>
              </w:rPr>
              <w:t>全局干部职工、湖滨幼儿园全体师生</w:t>
            </w:r>
          </w:p>
        </w:tc>
        <w:tc>
          <w:tcPr>
            <w:tcW w:w="1413" w:type="dxa"/>
            <w:vAlign w:val="center"/>
          </w:tcPr>
          <w:p w14:paraId="4DA8DBBE" w14:textId="77777777" w:rsidR="0070587C" w:rsidRDefault="00000000">
            <w:pPr>
              <w:jc w:val="both"/>
              <w:rPr>
                <w:rFonts w:ascii="仿宋" w:eastAsia="仿宋" w:hAnsi="仿宋" w:cs="仿宋" w:hint="eastAsia"/>
                <w:sz w:val="24"/>
                <w:szCs w:val="24"/>
              </w:rPr>
            </w:pPr>
            <w:r>
              <w:rPr>
                <w:rFonts w:ascii="仿宋" w:eastAsia="仿宋" w:hAnsi="仿宋" w:cs="仿宋" w:hint="eastAsia"/>
                <w:sz w:val="24"/>
                <w:szCs w:val="24"/>
              </w:rPr>
              <w:t>4月已完成</w:t>
            </w:r>
          </w:p>
        </w:tc>
      </w:tr>
      <w:tr w:rsidR="0070587C" w14:paraId="08F48869" w14:textId="77777777">
        <w:trPr>
          <w:trHeight w:val="719"/>
        </w:trPr>
        <w:tc>
          <w:tcPr>
            <w:tcW w:w="1893" w:type="dxa"/>
            <w:vMerge/>
            <w:tcBorders>
              <w:top w:val="nil"/>
              <w:bottom w:val="nil"/>
            </w:tcBorders>
            <w:vAlign w:val="center"/>
          </w:tcPr>
          <w:p w14:paraId="26C488BF" w14:textId="77777777" w:rsidR="0070587C" w:rsidRDefault="0070587C">
            <w:pPr>
              <w:jc w:val="both"/>
              <w:rPr>
                <w:rFonts w:ascii="仿宋" w:eastAsia="仿宋" w:hAnsi="仿宋" w:cs="仿宋" w:hint="eastAsia"/>
                <w:sz w:val="24"/>
                <w:szCs w:val="24"/>
              </w:rPr>
            </w:pPr>
          </w:p>
        </w:tc>
        <w:tc>
          <w:tcPr>
            <w:tcW w:w="3216" w:type="dxa"/>
            <w:gridSpan w:val="2"/>
            <w:vAlign w:val="center"/>
          </w:tcPr>
          <w:p w14:paraId="5CBEDDC7" w14:textId="77777777" w:rsidR="0070587C" w:rsidRDefault="00000000">
            <w:pPr>
              <w:jc w:val="both"/>
              <w:rPr>
                <w:rFonts w:ascii="仿宋" w:eastAsia="仿宋" w:hAnsi="仿宋" w:cs="仿宋" w:hint="eastAsia"/>
                <w:sz w:val="24"/>
                <w:szCs w:val="24"/>
              </w:rPr>
            </w:pPr>
            <w:r>
              <w:rPr>
                <w:rFonts w:ascii="仿宋" w:eastAsia="仿宋" w:hAnsi="仿宋" w:cs="仿宋" w:hint="eastAsia"/>
                <w:sz w:val="24"/>
                <w:szCs w:val="24"/>
              </w:rPr>
              <w:t>5月民法典月宣传活动赴九江市武警支队开展民法典进军营专项普法工作。</w:t>
            </w:r>
          </w:p>
        </w:tc>
        <w:tc>
          <w:tcPr>
            <w:tcW w:w="1708" w:type="dxa"/>
            <w:vAlign w:val="center"/>
          </w:tcPr>
          <w:p w14:paraId="214F05B1" w14:textId="77777777" w:rsidR="0070587C" w:rsidRDefault="00000000">
            <w:pPr>
              <w:jc w:val="both"/>
              <w:rPr>
                <w:rFonts w:ascii="仿宋" w:eastAsia="仿宋" w:hAnsi="仿宋" w:cs="仿宋" w:hint="eastAsia"/>
                <w:sz w:val="24"/>
                <w:szCs w:val="24"/>
              </w:rPr>
            </w:pPr>
            <w:r>
              <w:rPr>
                <w:rFonts w:ascii="仿宋" w:eastAsia="仿宋" w:hAnsi="仿宋" w:cs="仿宋" w:hint="eastAsia"/>
                <w:sz w:val="24"/>
                <w:szCs w:val="24"/>
              </w:rPr>
              <w:t>全局干部职工、全体武警战士</w:t>
            </w:r>
          </w:p>
        </w:tc>
        <w:tc>
          <w:tcPr>
            <w:tcW w:w="1413" w:type="dxa"/>
            <w:vAlign w:val="center"/>
          </w:tcPr>
          <w:p w14:paraId="6F9A2E71" w14:textId="77777777" w:rsidR="0070587C" w:rsidRDefault="00000000">
            <w:pPr>
              <w:jc w:val="both"/>
              <w:rPr>
                <w:rFonts w:ascii="仿宋" w:eastAsia="仿宋" w:hAnsi="仿宋" w:cs="仿宋" w:hint="eastAsia"/>
                <w:sz w:val="24"/>
                <w:szCs w:val="24"/>
              </w:rPr>
            </w:pPr>
            <w:r>
              <w:rPr>
                <w:rFonts w:ascii="仿宋" w:eastAsia="仿宋" w:hAnsi="仿宋" w:cs="仿宋" w:hint="eastAsia"/>
                <w:sz w:val="24"/>
                <w:szCs w:val="24"/>
              </w:rPr>
              <w:t>5月</w:t>
            </w:r>
          </w:p>
        </w:tc>
      </w:tr>
      <w:tr w:rsidR="0070587C" w14:paraId="4FD9BDF0" w14:textId="77777777">
        <w:trPr>
          <w:trHeight w:val="729"/>
        </w:trPr>
        <w:tc>
          <w:tcPr>
            <w:tcW w:w="1893" w:type="dxa"/>
            <w:vMerge/>
            <w:tcBorders>
              <w:top w:val="nil"/>
              <w:bottom w:val="nil"/>
            </w:tcBorders>
            <w:vAlign w:val="center"/>
          </w:tcPr>
          <w:p w14:paraId="2821D23A" w14:textId="77777777" w:rsidR="0070587C" w:rsidRDefault="0070587C">
            <w:pPr>
              <w:jc w:val="both"/>
              <w:rPr>
                <w:rFonts w:ascii="仿宋" w:eastAsia="仿宋" w:hAnsi="仿宋" w:cs="仿宋" w:hint="eastAsia"/>
                <w:sz w:val="24"/>
                <w:szCs w:val="24"/>
              </w:rPr>
            </w:pPr>
          </w:p>
        </w:tc>
        <w:tc>
          <w:tcPr>
            <w:tcW w:w="3216" w:type="dxa"/>
            <w:gridSpan w:val="2"/>
            <w:vAlign w:val="center"/>
          </w:tcPr>
          <w:p w14:paraId="348AC9BF" w14:textId="77777777" w:rsidR="0070587C" w:rsidRDefault="00000000">
            <w:pPr>
              <w:jc w:val="both"/>
              <w:rPr>
                <w:rFonts w:ascii="仿宋" w:eastAsia="仿宋" w:hAnsi="仿宋" w:cs="仿宋" w:hint="eastAsia"/>
                <w:sz w:val="24"/>
                <w:szCs w:val="24"/>
              </w:rPr>
            </w:pPr>
            <w:r>
              <w:rPr>
                <w:rFonts w:ascii="仿宋" w:eastAsia="仿宋" w:hAnsi="仿宋" w:cs="仿宋" w:hint="eastAsia"/>
                <w:sz w:val="24"/>
                <w:szCs w:val="24"/>
              </w:rPr>
              <w:t>6月25日土地日重点宣传《中华人民共和国土地管理法》</w:t>
            </w:r>
          </w:p>
        </w:tc>
        <w:tc>
          <w:tcPr>
            <w:tcW w:w="1708" w:type="dxa"/>
            <w:vAlign w:val="center"/>
          </w:tcPr>
          <w:p w14:paraId="4B6A7396" w14:textId="77777777" w:rsidR="0070587C" w:rsidRDefault="00000000">
            <w:pPr>
              <w:jc w:val="both"/>
              <w:rPr>
                <w:rFonts w:ascii="仿宋" w:eastAsia="仿宋" w:hAnsi="仿宋" w:cs="仿宋" w:hint="eastAsia"/>
                <w:sz w:val="24"/>
                <w:szCs w:val="24"/>
              </w:rPr>
            </w:pPr>
            <w:r>
              <w:rPr>
                <w:rFonts w:ascii="仿宋" w:eastAsia="仿宋" w:hAnsi="仿宋" w:cs="仿宋" w:hint="eastAsia"/>
                <w:sz w:val="24"/>
                <w:szCs w:val="24"/>
              </w:rPr>
              <w:t>全局干部职工、社会公众</w:t>
            </w:r>
          </w:p>
        </w:tc>
        <w:tc>
          <w:tcPr>
            <w:tcW w:w="1413" w:type="dxa"/>
            <w:vAlign w:val="center"/>
          </w:tcPr>
          <w:p w14:paraId="4DE11B1B" w14:textId="77777777" w:rsidR="0070587C" w:rsidRDefault="00000000">
            <w:pPr>
              <w:jc w:val="both"/>
              <w:rPr>
                <w:rFonts w:ascii="仿宋" w:eastAsia="仿宋" w:hAnsi="仿宋" w:cs="仿宋" w:hint="eastAsia"/>
                <w:sz w:val="24"/>
                <w:szCs w:val="24"/>
              </w:rPr>
            </w:pPr>
            <w:r>
              <w:rPr>
                <w:rFonts w:ascii="仿宋" w:eastAsia="仿宋" w:hAnsi="仿宋" w:cs="仿宋" w:hint="eastAsia"/>
                <w:sz w:val="24"/>
                <w:szCs w:val="24"/>
              </w:rPr>
              <w:t>6月</w:t>
            </w:r>
          </w:p>
        </w:tc>
      </w:tr>
      <w:tr w:rsidR="0070587C" w14:paraId="1934ECFA" w14:textId="77777777">
        <w:trPr>
          <w:trHeight w:val="680"/>
        </w:trPr>
        <w:tc>
          <w:tcPr>
            <w:tcW w:w="1893" w:type="dxa"/>
            <w:vMerge/>
            <w:tcBorders>
              <w:top w:val="nil"/>
              <w:bottom w:val="nil"/>
            </w:tcBorders>
            <w:vAlign w:val="center"/>
          </w:tcPr>
          <w:p w14:paraId="6F5885F0" w14:textId="77777777" w:rsidR="0070587C" w:rsidRDefault="0070587C">
            <w:pPr>
              <w:jc w:val="both"/>
              <w:rPr>
                <w:rFonts w:ascii="仿宋" w:eastAsia="仿宋" w:hAnsi="仿宋" w:cs="仿宋" w:hint="eastAsia"/>
                <w:sz w:val="24"/>
                <w:szCs w:val="24"/>
              </w:rPr>
            </w:pPr>
          </w:p>
        </w:tc>
        <w:tc>
          <w:tcPr>
            <w:tcW w:w="3216" w:type="dxa"/>
            <w:gridSpan w:val="2"/>
            <w:vAlign w:val="center"/>
          </w:tcPr>
          <w:p w14:paraId="32173BA7" w14:textId="77777777" w:rsidR="0070587C" w:rsidRDefault="00000000">
            <w:pPr>
              <w:jc w:val="both"/>
              <w:rPr>
                <w:rFonts w:ascii="仿宋" w:eastAsia="仿宋" w:hAnsi="仿宋" w:cs="仿宋" w:hint="eastAsia"/>
                <w:sz w:val="24"/>
                <w:szCs w:val="24"/>
              </w:rPr>
            </w:pPr>
            <w:r>
              <w:rPr>
                <w:rFonts w:ascii="仿宋" w:eastAsia="仿宋" w:hAnsi="仿宋" w:cs="仿宋" w:hint="eastAsia"/>
                <w:sz w:val="24"/>
                <w:szCs w:val="24"/>
              </w:rPr>
              <w:t>8月29测绘日重点宣传《中华人民共和国测绘法》</w:t>
            </w:r>
          </w:p>
        </w:tc>
        <w:tc>
          <w:tcPr>
            <w:tcW w:w="1708" w:type="dxa"/>
            <w:vAlign w:val="center"/>
          </w:tcPr>
          <w:p w14:paraId="40584C10" w14:textId="77777777" w:rsidR="0070587C" w:rsidRDefault="00000000">
            <w:pPr>
              <w:jc w:val="both"/>
              <w:rPr>
                <w:rFonts w:ascii="仿宋" w:eastAsia="仿宋" w:hAnsi="仿宋" w:cs="仿宋" w:hint="eastAsia"/>
                <w:sz w:val="24"/>
                <w:szCs w:val="24"/>
              </w:rPr>
            </w:pPr>
            <w:r>
              <w:rPr>
                <w:rFonts w:ascii="仿宋" w:eastAsia="仿宋" w:hAnsi="仿宋" w:cs="仿宋" w:hint="eastAsia"/>
                <w:sz w:val="24"/>
                <w:szCs w:val="24"/>
              </w:rPr>
              <w:t>全局干部职工、社会公众</w:t>
            </w:r>
          </w:p>
        </w:tc>
        <w:tc>
          <w:tcPr>
            <w:tcW w:w="1413" w:type="dxa"/>
            <w:vAlign w:val="center"/>
          </w:tcPr>
          <w:p w14:paraId="166AC5DA" w14:textId="77777777" w:rsidR="0070587C" w:rsidRDefault="00000000">
            <w:pPr>
              <w:jc w:val="both"/>
              <w:rPr>
                <w:rFonts w:ascii="仿宋" w:eastAsia="仿宋" w:hAnsi="仿宋" w:cs="仿宋" w:hint="eastAsia"/>
                <w:sz w:val="24"/>
                <w:szCs w:val="24"/>
              </w:rPr>
            </w:pPr>
            <w:r>
              <w:rPr>
                <w:rFonts w:ascii="仿宋" w:eastAsia="仿宋" w:hAnsi="仿宋" w:cs="仿宋" w:hint="eastAsia"/>
                <w:sz w:val="24"/>
                <w:szCs w:val="24"/>
              </w:rPr>
              <w:t>8月</w:t>
            </w:r>
          </w:p>
        </w:tc>
      </w:tr>
      <w:tr w:rsidR="0070587C" w14:paraId="77E6BE9B" w14:textId="77777777">
        <w:trPr>
          <w:trHeight w:val="734"/>
        </w:trPr>
        <w:tc>
          <w:tcPr>
            <w:tcW w:w="1893" w:type="dxa"/>
            <w:vMerge/>
            <w:tcBorders>
              <w:top w:val="nil"/>
            </w:tcBorders>
            <w:vAlign w:val="center"/>
          </w:tcPr>
          <w:p w14:paraId="1E73EFD0" w14:textId="77777777" w:rsidR="0070587C" w:rsidRDefault="0070587C">
            <w:pPr>
              <w:jc w:val="both"/>
              <w:rPr>
                <w:rFonts w:ascii="仿宋" w:eastAsia="仿宋" w:hAnsi="仿宋" w:cs="仿宋" w:hint="eastAsia"/>
                <w:sz w:val="24"/>
                <w:szCs w:val="24"/>
              </w:rPr>
            </w:pPr>
          </w:p>
        </w:tc>
        <w:tc>
          <w:tcPr>
            <w:tcW w:w="3216" w:type="dxa"/>
            <w:gridSpan w:val="2"/>
            <w:vAlign w:val="center"/>
          </w:tcPr>
          <w:p w14:paraId="60C3D2DB" w14:textId="77777777" w:rsidR="0070587C" w:rsidRDefault="00000000">
            <w:pPr>
              <w:jc w:val="both"/>
              <w:rPr>
                <w:rFonts w:ascii="仿宋" w:eastAsia="仿宋" w:hAnsi="仿宋" w:cs="仿宋" w:hint="eastAsia"/>
                <w:sz w:val="24"/>
                <w:szCs w:val="24"/>
              </w:rPr>
            </w:pPr>
            <w:r>
              <w:rPr>
                <w:rFonts w:ascii="仿宋" w:eastAsia="仿宋" w:hAnsi="仿宋" w:cs="仿宋" w:hint="eastAsia"/>
                <w:sz w:val="24"/>
                <w:szCs w:val="24"/>
              </w:rPr>
              <w:t>12月4国家宪法日“宪法宣传周活动”</w:t>
            </w:r>
          </w:p>
        </w:tc>
        <w:tc>
          <w:tcPr>
            <w:tcW w:w="1708" w:type="dxa"/>
            <w:vAlign w:val="center"/>
          </w:tcPr>
          <w:p w14:paraId="537D02A9" w14:textId="77777777" w:rsidR="0070587C" w:rsidRDefault="00000000">
            <w:pPr>
              <w:jc w:val="both"/>
              <w:rPr>
                <w:rFonts w:ascii="仿宋" w:eastAsia="仿宋" w:hAnsi="仿宋" w:cs="仿宋" w:hint="eastAsia"/>
                <w:sz w:val="24"/>
                <w:szCs w:val="24"/>
              </w:rPr>
            </w:pPr>
            <w:r>
              <w:rPr>
                <w:rFonts w:ascii="仿宋" w:eastAsia="仿宋" w:hAnsi="仿宋" w:cs="仿宋" w:hint="eastAsia"/>
                <w:sz w:val="24"/>
                <w:szCs w:val="24"/>
              </w:rPr>
              <w:t>全局干部职工、社会公众</w:t>
            </w:r>
          </w:p>
        </w:tc>
        <w:tc>
          <w:tcPr>
            <w:tcW w:w="1413" w:type="dxa"/>
            <w:vAlign w:val="center"/>
          </w:tcPr>
          <w:p w14:paraId="7DDBE4D5" w14:textId="77777777" w:rsidR="0070587C" w:rsidRDefault="00000000">
            <w:pPr>
              <w:jc w:val="both"/>
              <w:rPr>
                <w:rFonts w:ascii="仿宋" w:eastAsia="仿宋" w:hAnsi="仿宋" w:cs="仿宋" w:hint="eastAsia"/>
                <w:sz w:val="24"/>
                <w:szCs w:val="24"/>
              </w:rPr>
            </w:pPr>
            <w:r>
              <w:rPr>
                <w:rFonts w:ascii="仿宋" w:eastAsia="仿宋" w:hAnsi="仿宋" w:cs="仿宋" w:hint="eastAsia"/>
                <w:sz w:val="24"/>
                <w:szCs w:val="24"/>
              </w:rPr>
              <w:t>12月</w:t>
            </w:r>
          </w:p>
        </w:tc>
      </w:tr>
    </w:tbl>
    <w:p w14:paraId="6A2B2AA1" w14:textId="77777777" w:rsidR="0070587C" w:rsidRDefault="0070587C">
      <w:pPr>
        <w:kinsoku/>
        <w:jc w:val="both"/>
        <w:rPr>
          <w:rFonts w:ascii="仿宋" w:eastAsia="仿宋" w:hAnsi="仿宋" w:cs="仿宋" w:hint="eastAsia"/>
        </w:rPr>
      </w:pPr>
    </w:p>
    <w:p w14:paraId="150F591A" w14:textId="77777777" w:rsidR="0070587C" w:rsidRDefault="0070587C">
      <w:pPr>
        <w:kinsoku/>
        <w:jc w:val="both"/>
        <w:rPr>
          <w:rFonts w:ascii="仿宋" w:eastAsia="仿宋" w:hAnsi="仿宋" w:cs="仿宋" w:hint="eastAsia"/>
        </w:rPr>
        <w:sectPr w:rsidR="0070587C">
          <w:footerReference w:type="default" r:id="rId7"/>
          <w:pgSz w:w="11900" w:h="16820"/>
          <w:pgMar w:top="1429" w:right="1785" w:bottom="1063" w:left="1784" w:header="0" w:footer="775" w:gutter="0"/>
          <w:pgNumType w:fmt="numberInDash"/>
          <w:cols w:space="720"/>
        </w:sectPr>
      </w:pPr>
    </w:p>
    <w:p w14:paraId="08DA0288" w14:textId="77777777" w:rsidR="0070587C" w:rsidRDefault="0070587C">
      <w:pPr>
        <w:kinsoku/>
        <w:spacing w:line="55" w:lineRule="exact"/>
        <w:jc w:val="both"/>
        <w:rPr>
          <w:rFonts w:ascii="仿宋" w:eastAsia="仿宋" w:hAnsi="仿宋" w:cs="仿宋" w:hint="eastAsia"/>
        </w:rPr>
      </w:pPr>
    </w:p>
    <w:tbl>
      <w:tblPr>
        <w:tblStyle w:val="TableNormal"/>
        <w:tblW w:w="82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3"/>
        <w:gridCol w:w="4924"/>
        <w:gridCol w:w="1423"/>
      </w:tblGrid>
      <w:tr w:rsidR="0070587C" w14:paraId="09C49AD6" w14:textId="77777777">
        <w:trPr>
          <w:trHeight w:val="734"/>
        </w:trPr>
        <w:tc>
          <w:tcPr>
            <w:tcW w:w="1893" w:type="dxa"/>
            <w:vMerge w:val="restart"/>
            <w:tcBorders>
              <w:bottom w:val="nil"/>
            </w:tcBorders>
            <w:vAlign w:val="center"/>
          </w:tcPr>
          <w:p w14:paraId="2E9FC4D8" w14:textId="77777777" w:rsidR="0070587C" w:rsidRDefault="0070587C">
            <w:pPr>
              <w:kinsoku/>
              <w:spacing w:line="242" w:lineRule="auto"/>
              <w:jc w:val="center"/>
              <w:rPr>
                <w:rFonts w:ascii="仿宋" w:eastAsia="仿宋" w:hAnsi="仿宋" w:cs="仿宋" w:hint="eastAsia"/>
              </w:rPr>
            </w:pPr>
          </w:p>
          <w:p w14:paraId="424F571A" w14:textId="77777777" w:rsidR="0070587C" w:rsidRDefault="0070587C">
            <w:pPr>
              <w:kinsoku/>
              <w:spacing w:line="242" w:lineRule="auto"/>
              <w:jc w:val="center"/>
              <w:rPr>
                <w:rFonts w:ascii="仿宋" w:eastAsia="仿宋" w:hAnsi="仿宋" w:cs="仿宋" w:hint="eastAsia"/>
              </w:rPr>
            </w:pPr>
          </w:p>
          <w:p w14:paraId="78CD68F8" w14:textId="77777777" w:rsidR="0070587C" w:rsidRDefault="0070587C">
            <w:pPr>
              <w:kinsoku/>
              <w:spacing w:line="242" w:lineRule="auto"/>
              <w:jc w:val="center"/>
              <w:rPr>
                <w:rFonts w:ascii="仿宋" w:eastAsia="仿宋" w:hAnsi="仿宋" w:cs="仿宋" w:hint="eastAsia"/>
              </w:rPr>
            </w:pPr>
          </w:p>
          <w:p w14:paraId="7B40DAD7" w14:textId="77777777" w:rsidR="0070587C" w:rsidRDefault="0070587C">
            <w:pPr>
              <w:kinsoku/>
              <w:spacing w:line="242" w:lineRule="auto"/>
              <w:jc w:val="center"/>
              <w:rPr>
                <w:rFonts w:ascii="仿宋" w:eastAsia="仿宋" w:hAnsi="仿宋" w:cs="仿宋" w:hint="eastAsia"/>
              </w:rPr>
            </w:pPr>
          </w:p>
          <w:p w14:paraId="021867EA" w14:textId="77777777" w:rsidR="0070587C" w:rsidRDefault="0070587C">
            <w:pPr>
              <w:kinsoku/>
              <w:spacing w:line="242" w:lineRule="auto"/>
              <w:jc w:val="center"/>
              <w:rPr>
                <w:rFonts w:ascii="仿宋" w:eastAsia="仿宋" w:hAnsi="仿宋" w:cs="仿宋" w:hint="eastAsia"/>
              </w:rPr>
            </w:pPr>
          </w:p>
          <w:p w14:paraId="7D572E95" w14:textId="77777777" w:rsidR="0070587C" w:rsidRDefault="0070587C">
            <w:pPr>
              <w:kinsoku/>
              <w:spacing w:line="242" w:lineRule="auto"/>
              <w:jc w:val="center"/>
              <w:rPr>
                <w:rFonts w:ascii="仿宋" w:eastAsia="仿宋" w:hAnsi="仿宋" w:cs="仿宋" w:hint="eastAsia"/>
              </w:rPr>
            </w:pPr>
          </w:p>
          <w:p w14:paraId="14A2FB47" w14:textId="77777777" w:rsidR="0070587C" w:rsidRDefault="0070587C">
            <w:pPr>
              <w:kinsoku/>
              <w:spacing w:line="242" w:lineRule="auto"/>
              <w:jc w:val="center"/>
              <w:rPr>
                <w:rFonts w:ascii="仿宋" w:eastAsia="仿宋" w:hAnsi="仿宋" w:cs="仿宋" w:hint="eastAsia"/>
              </w:rPr>
            </w:pPr>
          </w:p>
          <w:p w14:paraId="4B8E819F" w14:textId="77777777" w:rsidR="0070587C" w:rsidRDefault="0070587C">
            <w:pPr>
              <w:kinsoku/>
              <w:spacing w:line="242" w:lineRule="auto"/>
              <w:jc w:val="center"/>
              <w:rPr>
                <w:rFonts w:ascii="仿宋" w:eastAsia="仿宋" w:hAnsi="仿宋" w:cs="仿宋" w:hint="eastAsia"/>
              </w:rPr>
            </w:pPr>
          </w:p>
          <w:p w14:paraId="350F9EC2" w14:textId="77777777" w:rsidR="0070587C" w:rsidRDefault="0070587C">
            <w:pPr>
              <w:kinsoku/>
              <w:spacing w:line="242" w:lineRule="auto"/>
              <w:jc w:val="center"/>
              <w:rPr>
                <w:rFonts w:ascii="仿宋" w:eastAsia="仿宋" w:hAnsi="仿宋" w:cs="仿宋" w:hint="eastAsia"/>
              </w:rPr>
            </w:pPr>
          </w:p>
          <w:p w14:paraId="334A44D4" w14:textId="77777777" w:rsidR="0070587C" w:rsidRDefault="0070587C">
            <w:pPr>
              <w:kinsoku/>
              <w:spacing w:line="242" w:lineRule="auto"/>
              <w:jc w:val="center"/>
              <w:rPr>
                <w:rFonts w:ascii="仿宋" w:eastAsia="仿宋" w:hAnsi="仿宋" w:cs="仿宋" w:hint="eastAsia"/>
              </w:rPr>
            </w:pPr>
          </w:p>
          <w:p w14:paraId="433F5660" w14:textId="77777777" w:rsidR="0070587C" w:rsidRDefault="0070587C">
            <w:pPr>
              <w:kinsoku/>
              <w:spacing w:line="242" w:lineRule="auto"/>
              <w:jc w:val="center"/>
              <w:rPr>
                <w:rFonts w:ascii="仿宋" w:eastAsia="仿宋" w:hAnsi="仿宋" w:cs="仿宋" w:hint="eastAsia"/>
              </w:rPr>
            </w:pPr>
          </w:p>
          <w:p w14:paraId="6FE18726" w14:textId="77777777" w:rsidR="0070587C" w:rsidRDefault="00000000">
            <w:pPr>
              <w:jc w:val="center"/>
              <w:rPr>
                <w:rFonts w:ascii="仿宋" w:eastAsia="仿宋" w:hAnsi="仿宋" w:cs="仿宋" w:hint="eastAsia"/>
                <w:sz w:val="27"/>
                <w:szCs w:val="27"/>
              </w:rPr>
            </w:pPr>
            <w:r>
              <w:rPr>
                <w:rFonts w:ascii="仿宋" w:eastAsia="仿宋" w:hAnsi="仿宋" w:cs="仿宋" w:hint="eastAsia"/>
                <w:spacing w:val="1"/>
                <w:sz w:val="25"/>
                <w:szCs w:val="25"/>
              </w:rPr>
              <w:t>普法重点推进事项及主题活动</w:t>
            </w:r>
          </w:p>
        </w:tc>
        <w:tc>
          <w:tcPr>
            <w:tcW w:w="4924" w:type="dxa"/>
          </w:tcPr>
          <w:p w14:paraId="3A0ABAAF" w14:textId="77777777" w:rsidR="0070587C" w:rsidRDefault="00000000">
            <w:pPr>
              <w:kinsoku/>
              <w:spacing w:before="234" w:line="219" w:lineRule="auto"/>
              <w:ind w:left="1912"/>
              <w:jc w:val="both"/>
              <w:rPr>
                <w:rFonts w:ascii="仿宋" w:eastAsia="仿宋" w:hAnsi="仿宋" w:cs="仿宋" w:hint="eastAsia"/>
                <w:sz w:val="27"/>
                <w:szCs w:val="27"/>
              </w:rPr>
            </w:pPr>
            <w:r>
              <w:rPr>
                <w:rFonts w:ascii="仿宋" w:eastAsia="仿宋" w:hAnsi="仿宋" w:cs="仿宋" w:hint="eastAsia"/>
                <w:spacing w:val="3"/>
                <w:sz w:val="27"/>
                <w:szCs w:val="27"/>
              </w:rPr>
              <w:t>具体举措</w:t>
            </w:r>
          </w:p>
        </w:tc>
        <w:tc>
          <w:tcPr>
            <w:tcW w:w="1423" w:type="dxa"/>
          </w:tcPr>
          <w:p w14:paraId="48A8AB68" w14:textId="77777777" w:rsidR="0070587C" w:rsidRDefault="00000000">
            <w:pPr>
              <w:kinsoku/>
              <w:spacing w:before="232" w:line="219" w:lineRule="auto"/>
              <w:ind w:left="171"/>
              <w:jc w:val="both"/>
              <w:rPr>
                <w:rFonts w:ascii="仿宋" w:eastAsia="仿宋" w:hAnsi="仿宋" w:cs="仿宋" w:hint="eastAsia"/>
                <w:sz w:val="27"/>
                <w:szCs w:val="27"/>
              </w:rPr>
            </w:pPr>
            <w:r>
              <w:rPr>
                <w:rFonts w:ascii="仿宋" w:eastAsia="仿宋" w:hAnsi="仿宋" w:cs="仿宋" w:hint="eastAsia"/>
                <w:spacing w:val="3"/>
                <w:sz w:val="25"/>
                <w:szCs w:val="25"/>
              </w:rPr>
              <w:t>完成时限</w:t>
            </w:r>
          </w:p>
        </w:tc>
      </w:tr>
      <w:tr w:rsidR="0070587C" w14:paraId="72F7D8A6" w14:textId="77777777">
        <w:trPr>
          <w:trHeight w:val="620"/>
        </w:trPr>
        <w:tc>
          <w:tcPr>
            <w:tcW w:w="1893" w:type="dxa"/>
            <w:vMerge/>
            <w:tcBorders>
              <w:top w:val="nil"/>
              <w:bottom w:val="nil"/>
            </w:tcBorders>
            <w:vAlign w:val="center"/>
          </w:tcPr>
          <w:p w14:paraId="5674C65A" w14:textId="77777777" w:rsidR="0070587C" w:rsidRDefault="0070587C">
            <w:pPr>
              <w:kinsoku/>
              <w:jc w:val="center"/>
              <w:rPr>
                <w:rFonts w:ascii="仿宋" w:eastAsia="仿宋" w:hAnsi="仿宋" w:cs="仿宋" w:hint="eastAsia"/>
              </w:rPr>
            </w:pPr>
          </w:p>
        </w:tc>
        <w:tc>
          <w:tcPr>
            <w:tcW w:w="4924" w:type="dxa"/>
          </w:tcPr>
          <w:p w14:paraId="58EA56E4" w14:textId="77777777" w:rsidR="0070587C" w:rsidRDefault="00000000">
            <w:pPr>
              <w:kinsoku/>
              <w:jc w:val="both"/>
              <w:rPr>
                <w:rFonts w:ascii="仿宋" w:eastAsia="仿宋" w:hAnsi="仿宋" w:cs="仿宋" w:hint="eastAsia"/>
              </w:rPr>
            </w:pPr>
            <w:r>
              <w:rPr>
                <w:rFonts w:ascii="仿宋" w:eastAsia="仿宋" w:hAnsi="仿宋" w:cs="仿宋" w:hint="eastAsia"/>
              </w:rPr>
              <w:t>《信访工作条例》学习会</w:t>
            </w:r>
          </w:p>
        </w:tc>
        <w:tc>
          <w:tcPr>
            <w:tcW w:w="1423" w:type="dxa"/>
          </w:tcPr>
          <w:p w14:paraId="31144DC2" w14:textId="77777777" w:rsidR="0070587C" w:rsidRDefault="00000000">
            <w:pPr>
              <w:kinsoku/>
              <w:jc w:val="both"/>
              <w:rPr>
                <w:rFonts w:ascii="仿宋" w:eastAsia="仿宋" w:hAnsi="仿宋" w:cs="仿宋" w:hint="eastAsia"/>
              </w:rPr>
            </w:pPr>
            <w:r>
              <w:rPr>
                <w:rFonts w:ascii="仿宋" w:eastAsia="仿宋" w:hAnsi="仿宋" w:cs="仿宋" w:hint="eastAsia"/>
              </w:rPr>
              <w:t>1月</w:t>
            </w:r>
          </w:p>
        </w:tc>
      </w:tr>
      <w:tr w:rsidR="0070587C" w14:paraId="32B2595C" w14:textId="77777777">
        <w:trPr>
          <w:trHeight w:val="629"/>
        </w:trPr>
        <w:tc>
          <w:tcPr>
            <w:tcW w:w="1893" w:type="dxa"/>
            <w:vMerge/>
            <w:tcBorders>
              <w:top w:val="nil"/>
              <w:bottom w:val="nil"/>
            </w:tcBorders>
            <w:vAlign w:val="center"/>
          </w:tcPr>
          <w:p w14:paraId="293F5BF5" w14:textId="77777777" w:rsidR="0070587C" w:rsidRDefault="0070587C">
            <w:pPr>
              <w:kinsoku/>
              <w:jc w:val="center"/>
              <w:rPr>
                <w:rFonts w:ascii="仿宋" w:eastAsia="仿宋" w:hAnsi="仿宋" w:cs="仿宋" w:hint="eastAsia"/>
              </w:rPr>
            </w:pPr>
          </w:p>
        </w:tc>
        <w:tc>
          <w:tcPr>
            <w:tcW w:w="4924" w:type="dxa"/>
          </w:tcPr>
          <w:p w14:paraId="7EB77F05" w14:textId="77777777" w:rsidR="0070587C" w:rsidRDefault="00000000">
            <w:pPr>
              <w:kinsoku/>
              <w:jc w:val="both"/>
              <w:rPr>
                <w:rFonts w:ascii="仿宋" w:eastAsia="仿宋" w:hAnsi="仿宋" w:cs="仿宋" w:hint="eastAsia"/>
              </w:rPr>
            </w:pPr>
            <w:r>
              <w:rPr>
                <w:rFonts w:ascii="仿宋" w:eastAsia="仿宋" w:hAnsi="仿宋" w:cs="仿宋" w:hint="eastAsia"/>
              </w:rPr>
              <w:t>《反有组织犯罪法》学习会</w:t>
            </w:r>
          </w:p>
        </w:tc>
        <w:tc>
          <w:tcPr>
            <w:tcW w:w="1423" w:type="dxa"/>
          </w:tcPr>
          <w:p w14:paraId="6090EBC9" w14:textId="77777777" w:rsidR="0070587C" w:rsidRDefault="00000000">
            <w:pPr>
              <w:kinsoku/>
              <w:jc w:val="both"/>
              <w:rPr>
                <w:rFonts w:ascii="仿宋" w:eastAsia="仿宋" w:hAnsi="仿宋" w:cs="仿宋" w:hint="eastAsia"/>
              </w:rPr>
            </w:pPr>
            <w:r>
              <w:rPr>
                <w:rFonts w:ascii="仿宋" w:eastAsia="仿宋" w:hAnsi="仿宋" w:cs="仿宋" w:hint="eastAsia"/>
              </w:rPr>
              <w:t>2月</w:t>
            </w:r>
          </w:p>
        </w:tc>
      </w:tr>
      <w:tr w:rsidR="0070587C" w14:paraId="535B408F" w14:textId="77777777">
        <w:trPr>
          <w:trHeight w:val="619"/>
        </w:trPr>
        <w:tc>
          <w:tcPr>
            <w:tcW w:w="1893" w:type="dxa"/>
            <w:vMerge/>
            <w:tcBorders>
              <w:top w:val="nil"/>
              <w:bottom w:val="nil"/>
            </w:tcBorders>
            <w:vAlign w:val="center"/>
          </w:tcPr>
          <w:p w14:paraId="7F1AE201" w14:textId="77777777" w:rsidR="0070587C" w:rsidRDefault="0070587C">
            <w:pPr>
              <w:kinsoku/>
              <w:jc w:val="center"/>
              <w:rPr>
                <w:rFonts w:ascii="仿宋" w:eastAsia="仿宋" w:hAnsi="仿宋" w:cs="仿宋" w:hint="eastAsia"/>
              </w:rPr>
            </w:pPr>
          </w:p>
        </w:tc>
        <w:tc>
          <w:tcPr>
            <w:tcW w:w="4924" w:type="dxa"/>
          </w:tcPr>
          <w:p w14:paraId="455D3A6C" w14:textId="77777777" w:rsidR="0070587C" w:rsidRDefault="00000000">
            <w:pPr>
              <w:tabs>
                <w:tab w:val="left" w:pos="3000"/>
              </w:tabs>
              <w:kinsoku/>
              <w:jc w:val="both"/>
              <w:rPr>
                <w:rFonts w:ascii="仿宋" w:eastAsia="仿宋" w:hAnsi="仿宋" w:cs="仿宋" w:hint="eastAsia"/>
              </w:rPr>
            </w:pPr>
            <w:r>
              <w:rPr>
                <w:rFonts w:ascii="仿宋" w:eastAsia="仿宋" w:hAnsi="仿宋" w:cs="仿宋" w:hint="eastAsia"/>
              </w:rPr>
              <w:t>《中华人民共和国网络安全法》</w:t>
            </w:r>
          </w:p>
        </w:tc>
        <w:tc>
          <w:tcPr>
            <w:tcW w:w="1423" w:type="dxa"/>
          </w:tcPr>
          <w:p w14:paraId="24971707" w14:textId="77777777" w:rsidR="0070587C" w:rsidRDefault="00000000">
            <w:pPr>
              <w:kinsoku/>
              <w:jc w:val="both"/>
              <w:rPr>
                <w:rFonts w:ascii="仿宋" w:eastAsia="仿宋" w:hAnsi="仿宋" w:cs="仿宋" w:hint="eastAsia"/>
              </w:rPr>
            </w:pPr>
            <w:r>
              <w:rPr>
                <w:rFonts w:ascii="仿宋" w:eastAsia="仿宋" w:hAnsi="仿宋" w:cs="仿宋" w:hint="eastAsia"/>
              </w:rPr>
              <w:t>3月</w:t>
            </w:r>
          </w:p>
        </w:tc>
      </w:tr>
      <w:tr w:rsidR="0070587C" w14:paraId="1F9F688B" w14:textId="77777777">
        <w:trPr>
          <w:trHeight w:val="629"/>
        </w:trPr>
        <w:tc>
          <w:tcPr>
            <w:tcW w:w="1893" w:type="dxa"/>
            <w:vMerge/>
            <w:tcBorders>
              <w:top w:val="nil"/>
              <w:bottom w:val="nil"/>
            </w:tcBorders>
            <w:vAlign w:val="center"/>
          </w:tcPr>
          <w:p w14:paraId="6EC87FB2" w14:textId="77777777" w:rsidR="0070587C" w:rsidRDefault="0070587C">
            <w:pPr>
              <w:kinsoku/>
              <w:jc w:val="center"/>
              <w:rPr>
                <w:rFonts w:ascii="仿宋" w:eastAsia="仿宋" w:hAnsi="仿宋" w:cs="仿宋" w:hint="eastAsia"/>
              </w:rPr>
            </w:pPr>
          </w:p>
        </w:tc>
        <w:tc>
          <w:tcPr>
            <w:tcW w:w="4924" w:type="dxa"/>
          </w:tcPr>
          <w:p w14:paraId="1CD7B006" w14:textId="77777777" w:rsidR="0070587C" w:rsidRDefault="00000000">
            <w:pPr>
              <w:kinsoku/>
              <w:jc w:val="both"/>
              <w:rPr>
                <w:rFonts w:ascii="仿宋" w:eastAsia="仿宋" w:hAnsi="仿宋" w:cs="仿宋" w:hint="eastAsia"/>
              </w:rPr>
            </w:pPr>
            <w:r>
              <w:rPr>
                <w:rFonts w:ascii="仿宋" w:eastAsia="仿宋" w:hAnsi="仿宋" w:cs="仿宋" w:hint="eastAsia"/>
              </w:rPr>
              <w:t>《中华人民共和国行政复议法》</w:t>
            </w:r>
          </w:p>
          <w:p w14:paraId="1988A070" w14:textId="77777777" w:rsidR="0070587C" w:rsidRDefault="00000000">
            <w:pPr>
              <w:kinsoku/>
              <w:jc w:val="both"/>
              <w:rPr>
                <w:rFonts w:ascii="仿宋" w:eastAsia="仿宋" w:hAnsi="仿宋" w:cs="仿宋" w:hint="eastAsia"/>
              </w:rPr>
            </w:pPr>
            <w:r>
              <w:rPr>
                <w:rFonts w:ascii="仿宋" w:eastAsia="仿宋" w:hAnsi="仿宋" w:cs="仿宋" w:hint="eastAsia"/>
                <w:sz w:val="24"/>
                <w:szCs w:val="24"/>
              </w:rPr>
              <w:t>《江西省征收土地管理办法》</w:t>
            </w:r>
          </w:p>
        </w:tc>
        <w:tc>
          <w:tcPr>
            <w:tcW w:w="1423" w:type="dxa"/>
          </w:tcPr>
          <w:p w14:paraId="297F9C64" w14:textId="77777777" w:rsidR="0070587C" w:rsidRDefault="00000000">
            <w:pPr>
              <w:kinsoku/>
              <w:jc w:val="both"/>
              <w:rPr>
                <w:rFonts w:ascii="仿宋" w:eastAsia="仿宋" w:hAnsi="仿宋" w:cs="仿宋" w:hint="eastAsia"/>
              </w:rPr>
            </w:pPr>
            <w:r>
              <w:rPr>
                <w:rFonts w:ascii="仿宋" w:eastAsia="仿宋" w:hAnsi="仿宋" w:cs="仿宋" w:hint="eastAsia"/>
              </w:rPr>
              <w:t>4月</w:t>
            </w:r>
          </w:p>
        </w:tc>
      </w:tr>
      <w:tr w:rsidR="0070587C" w14:paraId="733BA8E2" w14:textId="77777777">
        <w:trPr>
          <w:trHeight w:val="630"/>
        </w:trPr>
        <w:tc>
          <w:tcPr>
            <w:tcW w:w="1893" w:type="dxa"/>
            <w:vMerge/>
            <w:tcBorders>
              <w:top w:val="nil"/>
              <w:bottom w:val="nil"/>
            </w:tcBorders>
            <w:vAlign w:val="center"/>
          </w:tcPr>
          <w:p w14:paraId="417A6986" w14:textId="77777777" w:rsidR="0070587C" w:rsidRDefault="0070587C">
            <w:pPr>
              <w:kinsoku/>
              <w:jc w:val="center"/>
              <w:rPr>
                <w:rFonts w:ascii="仿宋" w:eastAsia="仿宋" w:hAnsi="仿宋" w:cs="仿宋" w:hint="eastAsia"/>
              </w:rPr>
            </w:pPr>
          </w:p>
        </w:tc>
        <w:tc>
          <w:tcPr>
            <w:tcW w:w="4924" w:type="dxa"/>
          </w:tcPr>
          <w:p w14:paraId="102F0908" w14:textId="77777777" w:rsidR="0070587C" w:rsidRDefault="00000000">
            <w:pPr>
              <w:kinsoku/>
              <w:jc w:val="both"/>
              <w:rPr>
                <w:rFonts w:ascii="仿宋" w:eastAsia="仿宋" w:hAnsi="仿宋" w:cs="仿宋" w:hint="eastAsia"/>
                <w:sz w:val="24"/>
                <w:szCs w:val="24"/>
              </w:rPr>
            </w:pPr>
            <w:r>
              <w:rPr>
                <w:rFonts w:ascii="仿宋" w:eastAsia="仿宋" w:hAnsi="仿宋" w:cs="仿宋" w:hint="eastAsia"/>
                <w:sz w:val="24"/>
                <w:szCs w:val="24"/>
              </w:rPr>
              <w:t>《中华人民共和国测绘法》</w:t>
            </w:r>
          </w:p>
          <w:p w14:paraId="777A3917" w14:textId="77777777" w:rsidR="0070587C" w:rsidRDefault="00000000">
            <w:pPr>
              <w:kinsoku/>
              <w:jc w:val="both"/>
              <w:rPr>
                <w:rFonts w:ascii="仿宋" w:eastAsia="仿宋" w:hAnsi="仿宋" w:cs="仿宋" w:hint="eastAsia"/>
              </w:rPr>
            </w:pPr>
            <w:r>
              <w:rPr>
                <w:rFonts w:ascii="仿宋" w:eastAsia="仿宋" w:hAnsi="仿宋" w:cs="仿宋" w:hint="eastAsia"/>
                <w:sz w:val="24"/>
                <w:szCs w:val="24"/>
              </w:rPr>
              <w:t>民法典宣传月活动</w:t>
            </w:r>
          </w:p>
        </w:tc>
        <w:tc>
          <w:tcPr>
            <w:tcW w:w="1423" w:type="dxa"/>
          </w:tcPr>
          <w:p w14:paraId="26ED289C" w14:textId="77777777" w:rsidR="0070587C" w:rsidRDefault="00000000">
            <w:pPr>
              <w:kinsoku/>
              <w:jc w:val="both"/>
              <w:rPr>
                <w:rFonts w:ascii="仿宋" w:eastAsia="仿宋" w:hAnsi="仿宋" w:cs="仿宋" w:hint="eastAsia"/>
              </w:rPr>
            </w:pPr>
            <w:r>
              <w:rPr>
                <w:rFonts w:ascii="仿宋" w:eastAsia="仿宋" w:hAnsi="仿宋" w:cs="仿宋" w:hint="eastAsia"/>
              </w:rPr>
              <w:t>5月</w:t>
            </w:r>
          </w:p>
        </w:tc>
      </w:tr>
      <w:tr w:rsidR="0070587C" w14:paraId="2DF3DA48" w14:textId="77777777">
        <w:trPr>
          <w:trHeight w:val="629"/>
        </w:trPr>
        <w:tc>
          <w:tcPr>
            <w:tcW w:w="1893" w:type="dxa"/>
            <w:vMerge/>
            <w:tcBorders>
              <w:top w:val="nil"/>
              <w:bottom w:val="nil"/>
            </w:tcBorders>
            <w:vAlign w:val="center"/>
          </w:tcPr>
          <w:p w14:paraId="52CAD97E" w14:textId="77777777" w:rsidR="0070587C" w:rsidRDefault="0070587C">
            <w:pPr>
              <w:kinsoku/>
              <w:jc w:val="center"/>
              <w:rPr>
                <w:rFonts w:ascii="仿宋" w:eastAsia="仿宋" w:hAnsi="仿宋" w:cs="仿宋" w:hint="eastAsia"/>
              </w:rPr>
            </w:pPr>
          </w:p>
        </w:tc>
        <w:tc>
          <w:tcPr>
            <w:tcW w:w="4924" w:type="dxa"/>
          </w:tcPr>
          <w:p w14:paraId="4B06861F" w14:textId="77777777" w:rsidR="0070587C" w:rsidRDefault="00000000">
            <w:pPr>
              <w:kinsoku/>
              <w:jc w:val="both"/>
              <w:rPr>
                <w:rFonts w:ascii="仿宋" w:eastAsia="仿宋" w:hAnsi="仿宋" w:cs="仿宋" w:hint="eastAsia"/>
                <w:sz w:val="24"/>
                <w:szCs w:val="24"/>
              </w:rPr>
            </w:pPr>
            <w:r>
              <w:rPr>
                <w:rFonts w:ascii="仿宋" w:eastAsia="仿宋" w:hAnsi="仿宋" w:cs="仿宋" w:hint="eastAsia"/>
                <w:sz w:val="24"/>
                <w:szCs w:val="24"/>
              </w:rPr>
              <w:t>《中华人民共和国土地管理法》</w:t>
            </w:r>
          </w:p>
          <w:p w14:paraId="54543AD0" w14:textId="77777777" w:rsidR="0070587C" w:rsidRDefault="00000000">
            <w:pPr>
              <w:kinsoku/>
              <w:jc w:val="both"/>
              <w:rPr>
                <w:rFonts w:ascii="仿宋" w:eastAsia="仿宋" w:hAnsi="仿宋" w:cs="仿宋" w:hint="eastAsia"/>
              </w:rPr>
            </w:pPr>
            <w:r>
              <w:rPr>
                <w:rFonts w:ascii="仿宋" w:eastAsia="仿宋" w:hAnsi="仿宋" w:cs="仿宋" w:hint="eastAsia"/>
                <w:sz w:val="24"/>
                <w:szCs w:val="24"/>
              </w:rPr>
              <w:t>《中华人民共和国基本农田保护条例》</w:t>
            </w:r>
          </w:p>
        </w:tc>
        <w:tc>
          <w:tcPr>
            <w:tcW w:w="1423" w:type="dxa"/>
          </w:tcPr>
          <w:p w14:paraId="3E611873" w14:textId="77777777" w:rsidR="0070587C" w:rsidRDefault="00000000">
            <w:pPr>
              <w:kinsoku/>
              <w:jc w:val="both"/>
              <w:rPr>
                <w:rFonts w:ascii="仿宋" w:eastAsia="仿宋" w:hAnsi="仿宋" w:cs="仿宋" w:hint="eastAsia"/>
              </w:rPr>
            </w:pPr>
            <w:r>
              <w:rPr>
                <w:rFonts w:ascii="仿宋" w:eastAsia="仿宋" w:hAnsi="仿宋" w:cs="仿宋" w:hint="eastAsia"/>
              </w:rPr>
              <w:t>6月</w:t>
            </w:r>
          </w:p>
        </w:tc>
      </w:tr>
      <w:tr w:rsidR="0070587C" w14:paraId="7A84573F" w14:textId="77777777">
        <w:trPr>
          <w:trHeight w:val="620"/>
        </w:trPr>
        <w:tc>
          <w:tcPr>
            <w:tcW w:w="1893" w:type="dxa"/>
            <w:vMerge/>
            <w:tcBorders>
              <w:top w:val="nil"/>
              <w:bottom w:val="nil"/>
            </w:tcBorders>
            <w:vAlign w:val="center"/>
          </w:tcPr>
          <w:p w14:paraId="7F09C236" w14:textId="77777777" w:rsidR="0070587C" w:rsidRDefault="0070587C">
            <w:pPr>
              <w:kinsoku/>
              <w:jc w:val="center"/>
              <w:rPr>
                <w:rFonts w:ascii="仿宋" w:eastAsia="仿宋" w:hAnsi="仿宋" w:cs="仿宋" w:hint="eastAsia"/>
              </w:rPr>
            </w:pPr>
          </w:p>
        </w:tc>
        <w:tc>
          <w:tcPr>
            <w:tcW w:w="4924" w:type="dxa"/>
          </w:tcPr>
          <w:p w14:paraId="346C8B74" w14:textId="2003452E" w:rsidR="0070587C" w:rsidRDefault="00BB1405">
            <w:pPr>
              <w:kinsoku/>
              <w:jc w:val="both"/>
              <w:rPr>
                <w:rFonts w:ascii="仿宋" w:eastAsia="仿宋" w:hAnsi="仿宋" w:cs="仿宋" w:hint="eastAsia"/>
              </w:rPr>
            </w:pPr>
            <w:r w:rsidRPr="00BB1405">
              <w:rPr>
                <w:rFonts w:ascii="仿宋" w:eastAsia="仿宋" w:hAnsi="仿宋" w:cs="仿宋" w:hint="eastAsia"/>
              </w:rPr>
              <w:t>《中华人民共和国粮食安全保障法》</w:t>
            </w:r>
          </w:p>
          <w:p w14:paraId="432EA21B" w14:textId="77777777" w:rsidR="0070587C" w:rsidRDefault="00000000">
            <w:pPr>
              <w:kinsoku/>
              <w:jc w:val="both"/>
              <w:rPr>
                <w:rFonts w:ascii="仿宋" w:eastAsia="仿宋" w:hAnsi="仿宋" w:cs="仿宋" w:hint="eastAsia"/>
              </w:rPr>
            </w:pPr>
            <w:r>
              <w:rPr>
                <w:rFonts w:ascii="仿宋" w:eastAsia="仿宋" w:hAnsi="仿宋" w:cs="仿宋" w:hint="eastAsia"/>
              </w:rPr>
              <w:t>《未成年人网络安全保护条例》</w:t>
            </w:r>
          </w:p>
        </w:tc>
        <w:tc>
          <w:tcPr>
            <w:tcW w:w="1423" w:type="dxa"/>
          </w:tcPr>
          <w:p w14:paraId="6F0DABCA" w14:textId="77777777" w:rsidR="0070587C" w:rsidRDefault="00000000">
            <w:pPr>
              <w:kinsoku/>
              <w:jc w:val="both"/>
              <w:rPr>
                <w:rFonts w:ascii="仿宋" w:eastAsia="仿宋" w:hAnsi="仿宋" w:cs="仿宋" w:hint="eastAsia"/>
              </w:rPr>
            </w:pPr>
            <w:r>
              <w:rPr>
                <w:rFonts w:ascii="仿宋" w:eastAsia="仿宋" w:hAnsi="仿宋" w:cs="仿宋" w:hint="eastAsia"/>
              </w:rPr>
              <w:t>7月</w:t>
            </w:r>
          </w:p>
        </w:tc>
      </w:tr>
      <w:tr w:rsidR="0070587C" w14:paraId="2A91DE19" w14:textId="77777777">
        <w:trPr>
          <w:trHeight w:val="639"/>
        </w:trPr>
        <w:tc>
          <w:tcPr>
            <w:tcW w:w="1893" w:type="dxa"/>
            <w:vMerge/>
            <w:tcBorders>
              <w:top w:val="nil"/>
              <w:bottom w:val="nil"/>
            </w:tcBorders>
            <w:vAlign w:val="center"/>
          </w:tcPr>
          <w:p w14:paraId="4213F742" w14:textId="77777777" w:rsidR="0070587C" w:rsidRDefault="0070587C">
            <w:pPr>
              <w:kinsoku/>
              <w:jc w:val="center"/>
              <w:rPr>
                <w:rFonts w:ascii="仿宋" w:eastAsia="仿宋" w:hAnsi="仿宋" w:cs="仿宋" w:hint="eastAsia"/>
              </w:rPr>
            </w:pPr>
          </w:p>
        </w:tc>
        <w:tc>
          <w:tcPr>
            <w:tcW w:w="4924" w:type="dxa"/>
          </w:tcPr>
          <w:p w14:paraId="1301840F" w14:textId="77777777" w:rsidR="0070587C" w:rsidRDefault="00000000">
            <w:pPr>
              <w:kinsoku/>
              <w:jc w:val="both"/>
              <w:rPr>
                <w:rFonts w:ascii="仿宋" w:eastAsia="仿宋" w:hAnsi="仿宋" w:cs="仿宋" w:hint="eastAsia"/>
                <w:sz w:val="24"/>
                <w:szCs w:val="24"/>
              </w:rPr>
            </w:pPr>
            <w:r>
              <w:rPr>
                <w:rFonts w:ascii="仿宋" w:eastAsia="仿宋" w:hAnsi="仿宋" w:cs="仿宋" w:hint="eastAsia"/>
                <w:sz w:val="24"/>
                <w:szCs w:val="24"/>
              </w:rPr>
              <w:t>《中华人民共和国测绘法》</w:t>
            </w:r>
          </w:p>
          <w:p w14:paraId="3C33E833" w14:textId="77777777" w:rsidR="0070587C" w:rsidRDefault="00000000">
            <w:pPr>
              <w:kinsoku/>
              <w:jc w:val="both"/>
              <w:rPr>
                <w:rFonts w:ascii="仿宋" w:eastAsia="仿宋" w:hAnsi="仿宋" w:cs="仿宋" w:hint="eastAsia"/>
              </w:rPr>
            </w:pPr>
            <w:r>
              <w:rPr>
                <w:rFonts w:ascii="仿宋" w:eastAsia="仿宋" w:hAnsi="仿宋" w:cs="仿宋" w:hint="eastAsia"/>
                <w:sz w:val="24"/>
                <w:szCs w:val="24"/>
              </w:rPr>
              <w:t>《未成年人网络保护条例》</w:t>
            </w:r>
          </w:p>
        </w:tc>
        <w:tc>
          <w:tcPr>
            <w:tcW w:w="1423" w:type="dxa"/>
          </w:tcPr>
          <w:p w14:paraId="2E5FC193" w14:textId="77777777" w:rsidR="0070587C" w:rsidRDefault="00000000">
            <w:pPr>
              <w:kinsoku/>
              <w:jc w:val="both"/>
              <w:rPr>
                <w:rFonts w:ascii="仿宋" w:eastAsia="仿宋" w:hAnsi="仿宋" w:cs="仿宋" w:hint="eastAsia"/>
              </w:rPr>
            </w:pPr>
            <w:r>
              <w:rPr>
                <w:rFonts w:ascii="仿宋" w:eastAsia="仿宋" w:hAnsi="仿宋" w:cs="仿宋" w:hint="eastAsia"/>
              </w:rPr>
              <w:t>8月</w:t>
            </w:r>
          </w:p>
        </w:tc>
      </w:tr>
      <w:tr w:rsidR="0070587C" w14:paraId="35FFBD8A" w14:textId="77777777">
        <w:trPr>
          <w:trHeight w:val="609"/>
        </w:trPr>
        <w:tc>
          <w:tcPr>
            <w:tcW w:w="1893" w:type="dxa"/>
            <w:vMerge/>
            <w:tcBorders>
              <w:top w:val="nil"/>
              <w:bottom w:val="nil"/>
            </w:tcBorders>
            <w:vAlign w:val="center"/>
          </w:tcPr>
          <w:p w14:paraId="390239AD" w14:textId="77777777" w:rsidR="0070587C" w:rsidRDefault="0070587C">
            <w:pPr>
              <w:kinsoku/>
              <w:jc w:val="center"/>
              <w:rPr>
                <w:rFonts w:ascii="仿宋" w:eastAsia="仿宋" w:hAnsi="仿宋" w:cs="仿宋" w:hint="eastAsia"/>
              </w:rPr>
            </w:pPr>
          </w:p>
        </w:tc>
        <w:tc>
          <w:tcPr>
            <w:tcW w:w="4924" w:type="dxa"/>
          </w:tcPr>
          <w:p w14:paraId="256B7E76" w14:textId="77777777" w:rsidR="0070587C" w:rsidRDefault="00000000">
            <w:pPr>
              <w:kinsoku/>
              <w:jc w:val="both"/>
              <w:rPr>
                <w:rFonts w:ascii="仿宋" w:eastAsia="仿宋" w:hAnsi="仿宋" w:cs="仿宋" w:hint="eastAsia"/>
              </w:rPr>
            </w:pPr>
            <w:r>
              <w:rPr>
                <w:rFonts w:ascii="仿宋" w:eastAsia="仿宋" w:hAnsi="仿宋" w:cs="仿宋" w:hint="eastAsia"/>
              </w:rPr>
              <w:t>《江西省农业作物种子条例》</w:t>
            </w:r>
          </w:p>
          <w:p w14:paraId="27DF3BD3" w14:textId="77777777" w:rsidR="0070587C" w:rsidRDefault="00000000">
            <w:pPr>
              <w:kinsoku/>
              <w:jc w:val="both"/>
              <w:rPr>
                <w:rFonts w:ascii="仿宋" w:eastAsia="仿宋" w:hAnsi="仿宋" w:cs="仿宋" w:hint="eastAsia"/>
              </w:rPr>
            </w:pPr>
            <w:r>
              <w:rPr>
                <w:rFonts w:ascii="仿宋" w:eastAsia="仿宋" w:hAnsi="仿宋" w:cs="仿宋" w:hint="eastAsia"/>
              </w:rPr>
              <w:t>《江西省安全生产条例》</w:t>
            </w:r>
          </w:p>
        </w:tc>
        <w:tc>
          <w:tcPr>
            <w:tcW w:w="1423" w:type="dxa"/>
          </w:tcPr>
          <w:p w14:paraId="3A06E804" w14:textId="77777777" w:rsidR="0070587C" w:rsidRDefault="00000000">
            <w:pPr>
              <w:kinsoku/>
              <w:jc w:val="both"/>
              <w:rPr>
                <w:rFonts w:ascii="仿宋" w:eastAsia="仿宋" w:hAnsi="仿宋" w:cs="仿宋" w:hint="eastAsia"/>
              </w:rPr>
            </w:pPr>
            <w:r>
              <w:rPr>
                <w:rFonts w:ascii="仿宋" w:eastAsia="仿宋" w:hAnsi="仿宋" w:cs="仿宋" w:hint="eastAsia"/>
              </w:rPr>
              <w:t>9月</w:t>
            </w:r>
          </w:p>
        </w:tc>
      </w:tr>
      <w:tr w:rsidR="0070587C" w14:paraId="7C9D44B4" w14:textId="77777777">
        <w:trPr>
          <w:trHeight w:val="640"/>
        </w:trPr>
        <w:tc>
          <w:tcPr>
            <w:tcW w:w="1893" w:type="dxa"/>
            <w:vMerge/>
            <w:tcBorders>
              <w:top w:val="nil"/>
            </w:tcBorders>
            <w:vAlign w:val="center"/>
          </w:tcPr>
          <w:p w14:paraId="2F173A0A" w14:textId="77777777" w:rsidR="0070587C" w:rsidRDefault="0070587C">
            <w:pPr>
              <w:kinsoku/>
              <w:jc w:val="center"/>
              <w:rPr>
                <w:rFonts w:ascii="仿宋" w:eastAsia="仿宋" w:hAnsi="仿宋" w:cs="仿宋" w:hint="eastAsia"/>
              </w:rPr>
            </w:pPr>
          </w:p>
        </w:tc>
        <w:tc>
          <w:tcPr>
            <w:tcW w:w="4924" w:type="dxa"/>
          </w:tcPr>
          <w:p w14:paraId="291A627B" w14:textId="77777777" w:rsidR="0070587C" w:rsidRDefault="00000000">
            <w:pPr>
              <w:kinsoku/>
              <w:jc w:val="both"/>
              <w:rPr>
                <w:rFonts w:ascii="仿宋" w:eastAsia="仿宋" w:hAnsi="仿宋" w:cs="仿宋" w:hint="eastAsia"/>
              </w:rPr>
            </w:pPr>
            <w:r>
              <w:rPr>
                <w:rFonts w:ascii="仿宋" w:eastAsia="仿宋" w:hAnsi="仿宋" w:cs="仿宋" w:hint="eastAsia"/>
              </w:rPr>
              <w:t>宪法日宪法周活动</w:t>
            </w:r>
          </w:p>
          <w:p w14:paraId="7440E225" w14:textId="77777777" w:rsidR="0070587C" w:rsidRDefault="00000000">
            <w:pPr>
              <w:kinsoku/>
              <w:jc w:val="both"/>
              <w:rPr>
                <w:rFonts w:ascii="仿宋" w:eastAsia="仿宋" w:hAnsi="仿宋" w:cs="仿宋" w:hint="eastAsia"/>
              </w:rPr>
            </w:pPr>
            <w:r>
              <w:rPr>
                <w:rFonts w:ascii="仿宋" w:eastAsia="仿宋" w:hAnsi="仿宋" w:cs="仿宋" w:hint="eastAsia"/>
                <w:sz w:val="24"/>
                <w:szCs w:val="24"/>
              </w:rPr>
              <w:t>《中华人民共和国爱国主义教育法》</w:t>
            </w:r>
          </w:p>
        </w:tc>
        <w:tc>
          <w:tcPr>
            <w:tcW w:w="1423" w:type="dxa"/>
          </w:tcPr>
          <w:p w14:paraId="7830A0FF" w14:textId="77777777" w:rsidR="0070587C" w:rsidRDefault="00000000">
            <w:pPr>
              <w:kinsoku/>
              <w:jc w:val="both"/>
              <w:rPr>
                <w:rFonts w:ascii="仿宋" w:eastAsia="仿宋" w:hAnsi="仿宋" w:cs="仿宋" w:hint="eastAsia"/>
              </w:rPr>
            </w:pPr>
            <w:r>
              <w:rPr>
                <w:rFonts w:ascii="仿宋" w:eastAsia="仿宋" w:hAnsi="仿宋" w:cs="仿宋" w:hint="eastAsia"/>
              </w:rPr>
              <w:t>12</w:t>
            </w:r>
          </w:p>
        </w:tc>
      </w:tr>
      <w:tr w:rsidR="0070587C" w14:paraId="14DBA824" w14:textId="77777777">
        <w:trPr>
          <w:trHeight w:val="1559"/>
        </w:trPr>
        <w:tc>
          <w:tcPr>
            <w:tcW w:w="1893" w:type="dxa"/>
            <w:vAlign w:val="center"/>
          </w:tcPr>
          <w:p w14:paraId="3861A726" w14:textId="77777777" w:rsidR="0070587C" w:rsidRDefault="0070587C">
            <w:pPr>
              <w:kinsoku/>
              <w:spacing w:line="248" w:lineRule="auto"/>
              <w:jc w:val="center"/>
              <w:rPr>
                <w:rFonts w:ascii="仿宋" w:eastAsia="仿宋" w:hAnsi="仿宋" w:cs="仿宋" w:hint="eastAsia"/>
              </w:rPr>
            </w:pPr>
          </w:p>
          <w:p w14:paraId="15563D17" w14:textId="77777777" w:rsidR="0070587C" w:rsidRDefault="00000000">
            <w:pPr>
              <w:jc w:val="center"/>
              <w:rPr>
                <w:rFonts w:ascii="仿宋" w:eastAsia="仿宋" w:hAnsi="仿宋" w:cs="仿宋" w:hint="eastAsia"/>
                <w:spacing w:val="1"/>
                <w:sz w:val="25"/>
                <w:szCs w:val="25"/>
              </w:rPr>
            </w:pPr>
            <w:r>
              <w:rPr>
                <w:rFonts w:ascii="仿宋" w:eastAsia="仿宋" w:hAnsi="仿宋" w:cs="仿宋" w:hint="eastAsia"/>
                <w:spacing w:val="1"/>
                <w:sz w:val="25"/>
                <w:szCs w:val="25"/>
              </w:rPr>
              <w:t>普法志愿者</w:t>
            </w:r>
          </w:p>
          <w:p w14:paraId="28725E7E" w14:textId="77777777" w:rsidR="0070587C" w:rsidRDefault="00000000">
            <w:pPr>
              <w:jc w:val="center"/>
              <w:rPr>
                <w:rFonts w:ascii="仿宋" w:eastAsia="仿宋" w:hAnsi="仿宋" w:cs="仿宋" w:hint="eastAsia"/>
                <w:sz w:val="27"/>
                <w:szCs w:val="27"/>
              </w:rPr>
            </w:pPr>
            <w:r>
              <w:rPr>
                <w:rFonts w:ascii="仿宋" w:eastAsia="仿宋" w:hAnsi="仿宋" w:cs="仿宋" w:hint="eastAsia"/>
                <w:spacing w:val="1"/>
                <w:sz w:val="25"/>
                <w:szCs w:val="25"/>
              </w:rPr>
              <w:t>队伍建设</w:t>
            </w:r>
          </w:p>
        </w:tc>
        <w:tc>
          <w:tcPr>
            <w:tcW w:w="6347" w:type="dxa"/>
            <w:gridSpan w:val="2"/>
          </w:tcPr>
          <w:p w14:paraId="469FD806" w14:textId="77777777" w:rsidR="0070587C" w:rsidRDefault="0070587C">
            <w:pPr>
              <w:kinsoku/>
              <w:jc w:val="both"/>
              <w:rPr>
                <w:rFonts w:ascii="仿宋" w:eastAsia="仿宋" w:hAnsi="仿宋" w:cs="仿宋" w:hint="eastAsia"/>
              </w:rPr>
            </w:pPr>
          </w:p>
          <w:p w14:paraId="7D2F2642" w14:textId="77777777" w:rsidR="0070587C" w:rsidRDefault="00000000">
            <w:pPr>
              <w:kinsoku/>
              <w:jc w:val="both"/>
              <w:rPr>
                <w:rFonts w:ascii="仿宋" w:eastAsia="仿宋" w:hAnsi="仿宋" w:cs="仿宋" w:hint="eastAsia"/>
              </w:rPr>
            </w:pPr>
            <w:r>
              <w:rPr>
                <w:rFonts w:ascii="仿宋" w:eastAsia="仿宋" w:hAnsi="仿宋" w:cs="仿宋" w:hint="eastAsia"/>
              </w:rPr>
              <w:t>全局干部职工</w:t>
            </w:r>
          </w:p>
        </w:tc>
      </w:tr>
      <w:tr w:rsidR="0070587C" w14:paraId="4B7C7CF2" w14:textId="77777777">
        <w:trPr>
          <w:trHeight w:val="1389"/>
        </w:trPr>
        <w:tc>
          <w:tcPr>
            <w:tcW w:w="1893" w:type="dxa"/>
            <w:vAlign w:val="center"/>
          </w:tcPr>
          <w:p w14:paraId="49CE31C9" w14:textId="77777777" w:rsidR="0070587C" w:rsidRDefault="0070587C">
            <w:pPr>
              <w:jc w:val="center"/>
              <w:rPr>
                <w:rFonts w:ascii="仿宋" w:eastAsia="仿宋" w:hAnsi="仿宋" w:cs="仿宋" w:hint="eastAsia"/>
                <w:spacing w:val="1"/>
                <w:sz w:val="25"/>
                <w:szCs w:val="25"/>
              </w:rPr>
            </w:pPr>
          </w:p>
          <w:p w14:paraId="0658DB84" w14:textId="77777777" w:rsidR="0070587C" w:rsidRDefault="00000000">
            <w:pPr>
              <w:jc w:val="center"/>
              <w:rPr>
                <w:rFonts w:ascii="仿宋" w:eastAsia="仿宋" w:hAnsi="仿宋" w:cs="仿宋" w:hint="eastAsia"/>
                <w:spacing w:val="1"/>
                <w:sz w:val="25"/>
                <w:szCs w:val="25"/>
              </w:rPr>
            </w:pPr>
            <w:r>
              <w:rPr>
                <w:rFonts w:ascii="仿宋" w:eastAsia="仿宋" w:hAnsi="仿宋" w:cs="仿宋" w:hint="eastAsia"/>
                <w:spacing w:val="1"/>
                <w:sz w:val="25"/>
                <w:szCs w:val="25"/>
              </w:rPr>
              <w:t>本部门本单位</w:t>
            </w:r>
          </w:p>
          <w:p w14:paraId="19EA1539" w14:textId="77777777" w:rsidR="0070587C" w:rsidRDefault="00000000">
            <w:pPr>
              <w:jc w:val="center"/>
              <w:rPr>
                <w:rFonts w:ascii="仿宋" w:eastAsia="仿宋" w:hAnsi="仿宋" w:cs="仿宋" w:hint="eastAsia"/>
                <w:spacing w:val="1"/>
                <w:sz w:val="25"/>
                <w:szCs w:val="25"/>
              </w:rPr>
            </w:pPr>
            <w:r>
              <w:rPr>
                <w:rFonts w:ascii="仿宋" w:eastAsia="仿宋" w:hAnsi="仿宋" w:cs="仿宋" w:hint="eastAsia"/>
                <w:spacing w:val="1"/>
                <w:sz w:val="25"/>
                <w:szCs w:val="25"/>
              </w:rPr>
              <w:t>普法阵地及载</w:t>
            </w:r>
          </w:p>
          <w:p w14:paraId="443CDD03" w14:textId="77777777" w:rsidR="0070587C" w:rsidRDefault="00000000">
            <w:pPr>
              <w:jc w:val="center"/>
              <w:rPr>
                <w:rFonts w:ascii="仿宋" w:eastAsia="仿宋" w:hAnsi="仿宋" w:cs="仿宋" w:hint="eastAsia"/>
                <w:sz w:val="27"/>
                <w:szCs w:val="27"/>
              </w:rPr>
            </w:pPr>
            <w:r>
              <w:rPr>
                <w:rFonts w:ascii="仿宋" w:eastAsia="仿宋" w:hAnsi="仿宋" w:cs="仿宋" w:hint="eastAsia"/>
                <w:spacing w:val="1"/>
                <w:sz w:val="25"/>
                <w:szCs w:val="25"/>
              </w:rPr>
              <w:t>体建设</w:t>
            </w:r>
          </w:p>
        </w:tc>
        <w:tc>
          <w:tcPr>
            <w:tcW w:w="6347" w:type="dxa"/>
            <w:gridSpan w:val="2"/>
          </w:tcPr>
          <w:p w14:paraId="6DF7837E" w14:textId="77777777" w:rsidR="0070587C" w:rsidRDefault="00000000">
            <w:pPr>
              <w:kinsoku/>
              <w:jc w:val="both"/>
              <w:rPr>
                <w:rFonts w:ascii="仿宋" w:eastAsia="仿宋" w:hAnsi="仿宋" w:cs="仿宋" w:hint="eastAsia"/>
              </w:rPr>
            </w:pPr>
            <w:r>
              <w:rPr>
                <w:rFonts w:ascii="仿宋" w:eastAsia="仿宋" w:hAnsi="仿宋" w:cs="仿宋" w:hint="eastAsia"/>
              </w:rPr>
              <w:t>党员活动室</w:t>
            </w:r>
          </w:p>
        </w:tc>
      </w:tr>
      <w:tr w:rsidR="0070587C" w14:paraId="491B684B" w14:textId="77777777">
        <w:trPr>
          <w:trHeight w:val="670"/>
        </w:trPr>
        <w:tc>
          <w:tcPr>
            <w:tcW w:w="1893" w:type="dxa"/>
            <w:vMerge w:val="restart"/>
            <w:tcBorders>
              <w:bottom w:val="nil"/>
            </w:tcBorders>
            <w:vAlign w:val="center"/>
          </w:tcPr>
          <w:p w14:paraId="01D239A4" w14:textId="77777777" w:rsidR="0070587C" w:rsidRDefault="0070587C">
            <w:pPr>
              <w:kinsoku/>
              <w:spacing w:line="242" w:lineRule="auto"/>
              <w:jc w:val="center"/>
              <w:rPr>
                <w:rFonts w:ascii="仿宋" w:eastAsia="仿宋" w:hAnsi="仿宋" w:cs="仿宋" w:hint="eastAsia"/>
              </w:rPr>
            </w:pPr>
          </w:p>
          <w:p w14:paraId="78FA075D" w14:textId="77777777" w:rsidR="0070587C" w:rsidRDefault="0070587C">
            <w:pPr>
              <w:kinsoku/>
              <w:spacing w:line="242" w:lineRule="auto"/>
              <w:jc w:val="center"/>
              <w:rPr>
                <w:rFonts w:ascii="仿宋" w:eastAsia="仿宋" w:hAnsi="仿宋" w:cs="仿宋" w:hint="eastAsia"/>
              </w:rPr>
            </w:pPr>
          </w:p>
          <w:p w14:paraId="2AF9833C" w14:textId="77777777" w:rsidR="0070587C" w:rsidRDefault="0070587C">
            <w:pPr>
              <w:kinsoku/>
              <w:spacing w:line="242" w:lineRule="auto"/>
              <w:jc w:val="center"/>
              <w:rPr>
                <w:rFonts w:ascii="仿宋" w:eastAsia="仿宋" w:hAnsi="仿宋" w:cs="仿宋" w:hint="eastAsia"/>
              </w:rPr>
            </w:pPr>
          </w:p>
          <w:p w14:paraId="412C565C" w14:textId="77777777" w:rsidR="0070587C" w:rsidRDefault="0070587C">
            <w:pPr>
              <w:kinsoku/>
              <w:spacing w:line="242" w:lineRule="auto"/>
              <w:jc w:val="center"/>
              <w:rPr>
                <w:rFonts w:ascii="仿宋" w:eastAsia="仿宋" w:hAnsi="仿宋" w:cs="仿宋" w:hint="eastAsia"/>
              </w:rPr>
            </w:pPr>
          </w:p>
          <w:p w14:paraId="5CF9DEC9" w14:textId="77777777" w:rsidR="0070587C" w:rsidRDefault="0070587C">
            <w:pPr>
              <w:kinsoku/>
              <w:spacing w:line="242" w:lineRule="auto"/>
              <w:jc w:val="center"/>
              <w:rPr>
                <w:rFonts w:ascii="仿宋" w:eastAsia="仿宋" w:hAnsi="仿宋" w:cs="仿宋" w:hint="eastAsia"/>
              </w:rPr>
            </w:pPr>
          </w:p>
          <w:p w14:paraId="78E4BD47" w14:textId="77777777" w:rsidR="0070587C" w:rsidRDefault="0070587C">
            <w:pPr>
              <w:jc w:val="center"/>
              <w:rPr>
                <w:rFonts w:ascii="仿宋" w:eastAsia="仿宋" w:hAnsi="仿宋" w:cs="仿宋" w:hint="eastAsia"/>
                <w:spacing w:val="1"/>
                <w:sz w:val="25"/>
                <w:szCs w:val="25"/>
              </w:rPr>
            </w:pPr>
          </w:p>
          <w:p w14:paraId="7A3E3B16" w14:textId="77777777" w:rsidR="0070587C" w:rsidRDefault="00000000">
            <w:pPr>
              <w:jc w:val="center"/>
              <w:rPr>
                <w:rFonts w:ascii="仿宋" w:eastAsia="仿宋" w:hAnsi="仿宋" w:cs="仿宋" w:hint="eastAsia"/>
                <w:sz w:val="27"/>
                <w:szCs w:val="27"/>
              </w:rPr>
            </w:pPr>
            <w:r>
              <w:rPr>
                <w:rFonts w:ascii="仿宋" w:eastAsia="仿宋" w:hAnsi="仿宋" w:cs="仿宋" w:hint="eastAsia"/>
                <w:spacing w:val="1"/>
                <w:sz w:val="25"/>
                <w:szCs w:val="25"/>
              </w:rPr>
              <w:t>组织保障</w:t>
            </w:r>
          </w:p>
        </w:tc>
        <w:tc>
          <w:tcPr>
            <w:tcW w:w="6347" w:type="dxa"/>
            <w:gridSpan w:val="2"/>
          </w:tcPr>
          <w:p w14:paraId="406DA338" w14:textId="77777777" w:rsidR="0070587C" w:rsidRDefault="00000000">
            <w:pPr>
              <w:kinsoku/>
              <w:spacing w:before="208" w:line="219" w:lineRule="auto"/>
              <w:ind w:left="92"/>
              <w:jc w:val="both"/>
              <w:rPr>
                <w:rFonts w:ascii="仿宋" w:eastAsia="仿宋" w:hAnsi="仿宋" w:cs="仿宋" w:hint="eastAsia"/>
                <w:sz w:val="27"/>
                <w:szCs w:val="27"/>
              </w:rPr>
            </w:pPr>
            <w:r>
              <w:rPr>
                <w:rFonts w:ascii="仿宋" w:eastAsia="仿宋" w:hAnsi="仿宋" w:cs="仿宋" w:hint="eastAsia"/>
                <w:spacing w:val="15"/>
                <w:sz w:val="27"/>
                <w:szCs w:val="27"/>
              </w:rPr>
              <w:t>普法工作领导机构：法规股</w:t>
            </w:r>
          </w:p>
        </w:tc>
      </w:tr>
      <w:tr w:rsidR="0070587C" w14:paraId="49BA5AA4" w14:textId="77777777">
        <w:trPr>
          <w:trHeight w:val="690"/>
        </w:trPr>
        <w:tc>
          <w:tcPr>
            <w:tcW w:w="1893" w:type="dxa"/>
            <w:vMerge/>
            <w:tcBorders>
              <w:top w:val="nil"/>
              <w:bottom w:val="nil"/>
            </w:tcBorders>
          </w:tcPr>
          <w:p w14:paraId="3B7CF3FE" w14:textId="77777777" w:rsidR="0070587C" w:rsidRDefault="0070587C">
            <w:pPr>
              <w:kinsoku/>
              <w:jc w:val="both"/>
              <w:rPr>
                <w:rFonts w:ascii="仿宋" w:eastAsia="仿宋" w:hAnsi="仿宋" w:cs="仿宋" w:hint="eastAsia"/>
              </w:rPr>
            </w:pPr>
          </w:p>
        </w:tc>
        <w:tc>
          <w:tcPr>
            <w:tcW w:w="6347" w:type="dxa"/>
            <w:gridSpan w:val="2"/>
          </w:tcPr>
          <w:p w14:paraId="43A91C95" w14:textId="77777777" w:rsidR="0070587C" w:rsidRDefault="00000000">
            <w:pPr>
              <w:kinsoku/>
              <w:spacing w:before="220" w:line="219" w:lineRule="auto"/>
              <w:ind w:left="92"/>
              <w:jc w:val="both"/>
              <w:rPr>
                <w:rFonts w:ascii="仿宋" w:eastAsia="仿宋" w:hAnsi="仿宋" w:cs="仿宋" w:hint="eastAsia"/>
                <w:sz w:val="27"/>
                <w:szCs w:val="27"/>
              </w:rPr>
            </w:pPr>
            <w:r>
              <w:rPr>
                <w:rFonts w:ascii="仿宋" w:eastAsia="仿宋" w:hAnsi="仿宋" w:cs="仿宋" w:hint="eastAsia"/>
                <w:spacing w:val="26"/>
                <w:sz w:val="27"/>
                <w:szCs w:val="27"/>
              </w:rPr>
              <w:t>分管领导：吴淑华</w:t>
            </w:r>
          </w:p>
        </w:tc>
      </w:tr>
      <w:tr w:rsidR="0070587C" w14:paraId="42318F45" w14:textId="77777777">
        <w:trPr>
          <w:trHeight w:val="639"/>
        </w:trPr>
        <w:tc>
          <w:tcPr>
            <w:tcW w:w="1893" w:type="dxa"/>
            <w:vMerge/>
            <w:tcBorders>
              <w:top w:val="nil"/>
              <w:bottom w:val="nil"/>
            </w:tcBorders>
          </w:tcPr>
          <w:p w14:paraId="0D342F9B" w14:textId="77777777" w:rsidR="0070587C" w:rsidRDefault="0070587C">
            <w:pPr>
              <w:kinsoku/>
              <w:jc w:val="both"/>
              <w:rPr>
                <w:rFonts w:ascii="仿宋" w:eastAsia="仿宋" w:hAnsi="仿宋" w:cs="仿宋" w:hint="eastAsia"/>
              </w:rPr>
            </w:pPr>
          </w:p>
        </w:tc>
        <w:tc>
          <w:tcPr>
            <w:tcW w:w="6347" w:type="dxa"/>
            <w:gridSpan w:val="2"/>
          </w:tcPr>
          <w:p w14:paraId="2613019C" w14:textId="77777777" w:rsidR="0070587C" w:rsidRDefault="00000000">
            <w:pPr>
              <w:kinsoku/>
              <w:spacing w:before="198" w:line="219" w:lineRule="auto"/>
              <w:ind w:left="92"/>
              <w:jc w:val="both"/>
              <w:rPr>
                <w:rFonts w:ascii="仿宋" w:eastAsia="仿宋" w:hAnsi="仿宋" w:cs="仿宋" w:hint="eastAsia"/>
                <w:sz w:val="27"/>
                <w:szCs w:val="27"/>
              </w:rPr>
            </w:pPr>
            <w:r>
              <w:rPr>
                <w:rFonts w:ascii="仿宋" w:eastAsia="仿宋" w:hAnsi="仿宋" w:cs="仿宋" w:hint="eastAsia"/>
                <w:spacing w:val="26"/>
                <w:sz w:val="27"/>
                <w:szCs w:val="27"/>
              </w:rPr>
              <w:t>责任科室：法规股</w:t>
            </w:r>
          </w:p>
        </w:tc>
      </w:tr>
      <w:tr w:rsidR="0070587C" w14:paraId="79B212DB" w14:textId="77777777">
        <w:trPr>
          <w:trHeight w:val="679"/>
        </w:trPr>
        <w:tc>
          <w:tcPr>
            <w:tcW w:w="1893" w:type="dxa"/>
            <w:vMerge/>
            <w:tcBorders>
              <w:top w:val="nil"/>
              <w:bottom w:val="nil"/>
            </w:tcBorders>
          </w:tcPr>
          <w:p w14:paraId="02521C7E" w14:textId="77777777" w:rsidR="0070587C" w:rsidRDefault="0070587C">
            <w:pPr>
              <w:kinsoku/>
              <w:jc w:val="both"/>
              <w:rPr>
                <w:rFonts w:ascii="仿宋" w:eastAsia="仿宋" w:hAnsi="仿宋" w:cs="仿宋" w:hint="eastAsia"/>
              </w:rPr>
            </w:pPr>
          </w:p>
        </w:tc>
        <w:tc>
          <w:tcPr>
            <w:tcW w:w="6347" w:type="dxa"/>
            <w:gridSpan w:val="2"/>
          </w:tcPr>
          <w:p w14:paraId="231BB9C2" w14:textId="77777777" w:rsidR="0070587C" w:rsidRDefault="00000000">
            <w:pPr>
              <w:kinsoku/>
              <w:spacing w:before="210" w:line="224" w:lineRule="auto"/>
              <w:ind w:left="92"/>
              <w:jc w:val="both"/>
              <w:rPr>
                <w:rFonts w:ascii="仿宋" w:eastAsia="仿宋" w:hAnsi="仿宋" w:cs="仿宋" w:hint="eastAsia"/>
                <w:sz w:val="27"/>
                <w:szCs w:val="27"/>
              </w:rPr>
            </w:pPr>
            <w:r>
              <w:rPr>
                <w:rFonts w:ascii="仿宋" w:eastAsia="仿宋" w:hAnsi="仿宋" w:cs="仿宋" w:hint="eastAsia"/>
                <w:spacing w:val="12"/>
                <w:position w:val="1"/>
                <w:sz w:val="27"/>
                <w:szCs w:val="27"/>
              </w:rPr>
              <w:t xml:space="preserve">普法联络员： 张旭  </w:t>
            </w:r>
            <w:r>
              <w:rPr>
                <w:rFonts w:ascii="仿宋" w:eastAsia="仿宋" w:hAnsi="仿宋" w:cs="仿宋" w:hint="eastAsia"/>
                <w:spacing w:val="12"/>
                <w:position w:val="-1"/>
                <w:sz w:val="27"/>
                <w:szCs w:val="27"/>
              </w:rPr>
              <w:t>联系电话：13576210606</w:t>
            </w:r>
          </w:p>
        </w:tc>
      </w:tr>
      <w:tr w:rsidR="0070587C" w14:paraId="645AAF7B" w14:textId="77777777">
        <w:trPr>
          <w:trHeight w:val="625"/>
        </w:trPr>
        <w:tc>
          <w:tcPr>
            <w:tcW w:w="1893" w:type="dxa"/>
            <w:vMerge/>
            <w:tcBorders>
              <w:top w:val="nil"/>
            </w:tcBorders>
          </w:tcPr>
          <w:p w14:paraId="3F8A4210" w14:textId="77777777" w:rsidR="0070587C" w:rsidRDefault="0070587C">
            <w:pPr>
              <w:kinsoku/>
              <w:jc w:val="both"/>
              <w:rPr>
                <w:rFonts w:ascii="仿宋" w:eastAsia="仿宋" w:hAnsi="仿宋" w:cs="仿宋" w:hint="eastAsia"/>
              </w:rPr>
            </w:pPr>
          </w:p>
        </w:tc>
        <w:tc>
          <w:tcPr>
            <w:tcW w:w="6347" w:type="dxa"/>
            <w:gridSpan w:val="2"/>
          </w:tcPr>
          <w:p w14:paraId="361525DF" w14:textId="77777777" w:rsidR="0070587C" w:rsidRDefault="00000000">
            <w:pPr>
              <w:kinsoku/>
              <w:spacing w:before="192" w:line="219" w:lineRule="auto"/>
              <w:ind w:left="92"/>
              <w:jc w:val="both"/>
              <w:rPr>
                <w:rFonts w:ascii="仿宋" w:eastAsia="仿宋" w:hAnsi="仿宋" w:cs="仿宋" w:hint="eastAsia"/>
                <w:sz w:val="27"/>
                <w:szCs w:val="27"/>
              </w:rPr>
            </w:pPr>
            <w:r>
              <w:rPr>
                <w:rFonts w:ascii="仿宋" w:eastAsia="仿宋" w:hAnsi="仿宋" w:cs="仿宋" w:hint="eastAsia"/>
                <w:spacing w:val="19"/>
                <w:sz w:val="27"/>
                <w:szCs w:val="27"/>
              </w:rPr>
              <w:t>普法经费预算：2.5万元</w:t>
            </w:r>
          </w:p>
        </w:tc>
      </w:tr>
    </w:tbl>
    <w:p w14:paraId="060AE8DD" w14:textId="77777777" w:rsidR="0070587C" w:rsidRDefault="0070587C"/>
    <w:sectPr w:rsidR="0070587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22BEC" w14:textId="77777777" w:rsidR="00E046F1" w:rsidRDefault="00E046F1">
      <w:r>
        <w:separator/>
      </w:r>
    </w:p>
  </w:endnote>
  <w:endnote w:type="continuationSeparator" w:id="0">
    <w:p w14:paraId="1AC455AC" w14:textId="77777777" w:rsidR="00E046F1" w:rsidRDefault="00E04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AE91D" w14:textId="77777777" w:rsidR="0070587C" w:rsidRDefault="00000000">
    <w:pPr>
      <w:spacing w:line="183" w:lineRule="auto"/>
      <w:ind w:left="134"/>
      <w:rPr>
        <w:rFonts w:ascii="宋体" w:eastAsia="宋体" w:hAnsi="宋体" w:cs="宋体" w:hint="eastAsia"/>
        <w:sz w:val="29"/>
        <w:szCs w:val="29"/>
      </w:rPr>
    </w:pPr>
    <w:r>
      <w:rPr>
        <w:noProof/>
        <w:sz w:val="29"/>
      </w:rPr>
      <mc:AlternateContent>
        <mc:Choice Requires="wps">
          <w:drawing>
            <wp:anchor distT="0" distB="0" distL="114300" distR="114300" simplePos="0" relativeHeight="251659264" behindDoc="0" locked="0" layoutInCell="1" allowOverlap="1" wp14:anchorId="1F724261" wp14:editId="7D6940E7">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FA07D" w14:textId="77777777" w:rsidR="0070587C" w:rsidRDefault="00000000">
                          <w:pPr>
                            <w:pStyle w:val="a3"/>
                          </w:pPr>
                          <w:r>
                            <w:fldChar w:fldCharType="begin"/>
                          </w:r>
                          <w:r>
                            <w:instrText xml:space="preserve"> PAGE  \* MERGEFORMAT </w:instrText>
                          </w:r>
                          <w:r>
                            <w:fldChar w:fldCharType="separate"/>
                          </w:r>
                          <w:r>
                            <w:t>- 8 -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724261" id="_x0000_t202" coordsize="21600,21600" o:spt="202" path="m,l,21600r21600,l21600,xe">
              <v:stroke joinstyle="miter"/>
              <v:path gradientshapeok="t" o:connecttype="rect"/>
            </v:shapetype>
            <v:shape id="文本框 8"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95FA07D" w14:textId="77777777" w:rsidR="0070587C" w:rsidRDefault="00000000">
                    <w:pPr>
                      <w:pStyle w:val="a3"/>
                    </w:pPr>
                    <w:r>
                      <w:fldChar w:fldCharType="begin"/>
                    </w:r>
                    <w:r>
                      <w:instrText xml:space="preserve"> PAGE  \* MERGEFORMAT </w:instrText>
                    </w:r>
                    <w:r>
                      <w:fldChar w:fldCharType="separate"/>
                    </w:r>
                    <w:r>
                      <w:t>- 8 -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16153" w14:textId="77777777" w:rsidR="0070587C" w:rsidRDefault="00000000">
    <w:pPr>
      <w:spacing w:line="183" w:lineRule="auto"/>
      <w:ind w:right="28"/>
      <w:jc w:val="right"/>
      <w:rPr>
        <w:rFonts w:ascii="宋体" w:eastAsia="宋体" w:hAnsi="宋体" w:cs="宋体" w:hint="eastAsia"/>
        <w:sz w:val="31"/>
        <w:szCs w:val="31"/>
      </w:rPr>
    </w:pPr>
    <w:r>
      <w:rPr>
        <w:noProof/>
        <w:sz w:val="31"/>
      </w:rPr>
      <mc:AlternateContent>
        <mc:Choice Requires="wps">
          <w:drawing>
            <wp:anchor distT="0" distB="0" distL="114300" distR="114300" simplePos="0" relativeHeight="251660288" behindDoc="0" locked="0" layoutInCell="1" allowOverlap="1" wp14:anchorId="49EBCA90" wp14:editId="75C6DED6">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5EBD8" w14:textId="77777777" w:rsidR="0070587C" w:rsidRDefault="00000000">
                          <w:pPr>
                            <w:pStyle w:val="a3"/>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EBCA90" id="_x0000_t202" coordsize="21600,21600" o:spt="202" path="m,l,21600r21600,l21600,xe">
              <v:stroke joinstyle="miter"/>
              <v:path gradientshapeok="t" o:connecttype="rect"/>
            </v:shapetype>
            <v:shape id="文本框 11"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045EBD8" w14:textId="77777777" w:rsidR="0070587C" w:rsidRDefault="00000000">
                    <w:pPr>
                      <w:pStyle w:val="a3"/>
                    </w:pPr>
                    <w:r>
                      <w:fldChar w:fldCharType="begin"/>
                    </w:r>
                    <w:r>
                      <w:instrText xml:space="preserve"> PAGE  \* MERGEFORMAT </w:instrText>
                    </w:r>
                    <w:r>
                      <w:fldChar w:fldCharType="separate"/>
                    </w:r>
                    <w:r>
                      <w:t>- 11 -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9F0FE" w14:textId="77777777" w:rsidR="00E046F1" w:rsidRDefault="00E046F1">
      <w:r>
        <w:separator/>
      </w:r>
    </w:p>
  </w:footnote>
  <w:footnote w:type="continuationSeparator" w:id="0">
    <w:p w14:paraId="1A666FB9" w14:textId="77777777" w:rsidR="00E046F1" w:rsidRDefault="00E04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FmNTlkMTRjMjlhNjgxMzAyY2Q2N2NiNjQzZDNjZTkifQ=="/>
    <w:docVar w:name="KSO_WPS_MARK_KEY" w:val="61e5ede1-f5fe-48d0-8b9e-54b17e8919dc"/>
  </w:docVars>
  <w:rsids>
    <w:rsidRoot w:val="0070587C"/>
    <w:rsid w:val="000E5D4B"/>
    <w:rsid w:val="0070587C"/>
    <w:rsid w:val="00BB1405"/>
    <w:rsid w:val="00E046F1"/>
    <w:rsid w:val="0B1E0E66"/>
    <w:rsid w:val="1D20605F"/>
    <w:rsid w:val="2D5771B0"/>
    <w:rsid w:val="3ECD2378"/>
    <w:rsid w:val="53FA57B8"/>
    <w:rsid w:val="5A9860E8"/>
    <w:rsid w:val="62B83BC5"/>
    <w:rsid w:val="646A5F61"/>
    <w:rsid w:val="6F814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83459"/>
  <w15:docId w15:val="{ADA82B43-A6CE-448F-A9AF-43A4758E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pPr>
    <w:rPr>
      <w:sz w:val="18"/>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孝晋 谢</cp:lastModifiedBy>
  <cp:revision>2</cp:revision>
  <dcterms:created xsi:type="dcterms:W3CDTF">2023-04-17T12:12:00Z</dcterms:created>
  <dcterms:modified xsi:type="dcterms:W3CDTF">2024-09-18T01:47:00Z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1BD8A0793BC745F98E699C054CE11F08_13</vt:lpwstr>
  </property>
</Properties>
</file>